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5E" w:rsidRPr="00AE512B" w:rsidRDefault="00EB715E" w:rsidP="00EB715E">
      <w:pPr>
        <w:jc w:val="right"/>
        <w:rPr>
          <w:b/>
          <w:sz w:val="20"/>
          <w:szCs w:val="20"/>
        </w:rPr>
      </w:pPr>
    </w:p>
    <w:p w:rsidR="006C10E3" w:rsidRPr="0078694B" w:rsidRDefault="006C10E3" w:rsidP="00477392">
      <w:pPr>
        <w:jc w:val="center"/>
        <w:rPr>
          <w:b/>
          <w:sz w:val="28"/>
          <w:szCs w:val="28"/>
        </w:rPr>
      </w:pPr>
      <w:r w:rsidRPr="0078694B">
        <w:rPr>
          <w:b/>
          <w:sz w:val="28"/>
          <w:szCs w:val="28"/>
        </w:rPr>
        <w:t>ПОСТАНОВЛЕНИЕ</w:t>
      </w:r>
    </w:p>
    <w:p w:rsidR="006C10E3" w:rsidRPr="00AE512B" w:rsidRDefault="006C10E3" w:rsidP="00477392">
      <w:pPr>
        <w:jc w:val="center"/>
        <w:rPr>
          <w:sz w:val="20"/>
          <w:szCs w:val="20"/>
        </w:rPr>
      </w:pPr>
    </w:p>
    <w:p w:rsidR="006C10E3" w:rsidRPr="0078694B" w:rsidRDefault="006C0370" w:rsidP="00477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C10E3" w:rsidRPr="0078694B">
        <w:rPr>
          <w:b/>
          <w:sz w:val="28"/>
          <w:szCs w:val="28"/>
        </w:rPr>
        <w:t>ъезда Российского союза промышленников и</w:t>
      </w:r>
      <w:r>
        <w:rPr>
          <w:b/>
          <w:sz w:val="28"/>
          <w:szCs w:val="28"/>
        </w:rPr>
        <w:t xml:space="preserve"> </w:t>
      </w:r>
      <w:r w:rsidR="006C10E3" w:rsidRPr="0078694B">
        <w:rPr>
          <w:b/>
          <w:sz w:val="28"/>
          <w:szCs w:val="28"/>
        </w:rPr>
        <w:t xml:space="preserve">предпринимателей </w:t>
      </w:r>
    </w:p>
    <w:p w:rsidR="006C10E3" w:rsidRPr="00AE512B" w:rsidRDefault="006C10E3" w:rsidP="00477392">
      <w:pPr>
        <w:rPr>
          <w:sz w:val="20"/>
          <w:szCs w:val="20"/>
        </w:rPr>
      </w:pPr>
    </w:p>
    <w:p w:rsidR="006C10E3" w:rsidRPr="00ED461E" w:rsidRDefault="006C10E3" w:rsidP="006B7DC2">
      <w:pPr>
        <w:spacing w:line="360" w:lineRule="auto"/>
        <w:rPr>
          <w:sz w:val="27"/>
          <w:szCs w:val="27"/>
        </w:rPr>
      </w:pPr>
      <w:proofErr w:type="spellStart"/>
      <w:r w:rsidRPr="00ED461E">
        <w:rPr>
          <w:sz w:val="27"/>
          <w:szCs w:val="27"/>
        </w:rPr>
        <w:t>г</w:t>
      </w:r>
      <w:proofErr w:type="gramStart"/>
      <w:r w:rsidRPr="00ED461E">
        <w:rPr>
          <w:sz w:val="27"/>
          <w:szCs w:val="27"/>
        </w:rPr>
        <w:t>.М</w:t>
      </w:r>
      <w:proofErr w:type="gramEnd"/>
      <w:r w:rsidRPr="00ED461E">
        <w:rPr>
          <w:sz w:val="27"/>
          <w:szCs w:val="27"/>
        </w:rPr>
        <w:t>осква</w:t>
      </w:r>
      <w:proofErr w:type="spellEnd"/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  <w:t xml:space="preserve">            </w:t>
      </w:r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</w:r>
      <w:r w:rsidRPr="00ED461E">
        <w:rPr>
          <w:sz w:val="27"/>
          <w:szCs w:val="27"/>
        </w:rPr>
        <w:tab/>
      </w:r>
      <w:r w:rsidR="00DC27CF" w:rsidRPr="00ED461E">
        <w:rPr>
          <w:sz w:val="27"/>
          <w:szCs w:val="27"/>
        </w:rPr>
        <w:t xml:space="preserve">   </w:t>
      </w:r>
      <w:r w:rsidR="00FE0824" w:rsidRPr="00ED461E">
        <w:rPr>
          <w:sz w:val="27"/>
          <w:szCs w:val="27"/>
        </w:rPr>
        <w:t>19</w:t>
      </w:r>
      <w:r w:rsidRPr="00ED461E">
        <w:rPr>
          <w:sz w:val="27"/>
          <w:szCs w:val="27"/>
        </w:rPr>
        <w:t xml:space="preserve"> </w:t>
      </w:r>
      <w:r w:rsidR="00D41167" w:rsidRPr="00ED461E">
        <w:rPr>
          <w:sz w:val="27"/>
          <w:szCs w:val="27"/>
        </w:rPr>
        <w:t>марта</w:t>
      </w:r>
      <w:r w:rsidRPr="00ED461E">
        <w:rPr>
          <w:sz w:val="27"/>
          <w:szCs w:val="27"/>
        </w:rPr>
        <w:t xml:space="preserve"> 201</w:t>
      </w:r>
      <w:r w:rsidR="00FE0824" w:rsidRPr="00ED461E">
        <w:rPr>
          <w:sz w:val="27"/>
          <w:szCs w:val="27"/>
        </w:rPr>
        <w:t>5</w:t>
      </w:r>
      <w:r w:rsidRPr="00ED461E">
        <w:rPr>
          <w:sz w:val="27"/>
          <w:szCs w:val="27"/>
        </w:rPr>
        <w:t xml:space="preserve"> г.</w:t>
      </w:r>
    </w:p>
    <w:p w:rsidR="006C10E3" w:rsidRDefault="006C10E3" w:rsidP="00477392">
      <w:pPr>
        <w:rPr>
          <w:sz w:val="27"/>
          <w:szCs w:val="27"/>
        </w:rPr>
      </w:pPr>
    </w:p>
    <w:p w:rsidR="005F431E" w:rsidRDefault="005F431E" w:rsidP="00477392">
      <w:pPr>
        <w:rPr>
          <w:sz w:val="27"/>
          <w:szCs w:val="27"/>
        </w:rPr>
      </w:pPr>
    </w:p>
    <w:p w:rsidR="005F431E" w:rsidRDefault="005F431E" w:rsidP="00477392">
      <w:pPr>
        <w:rPr>
          <w:sz w:val="27"/>
          <w:szCs w:val="27"/>
        </w:rPr>
      </w:pPr>
    </w:p>
    <w:p w:rsidR="005F431E" w:rsidRPr="00ED461E" w:rsidRDefault="005F431E" w:rsidP="00477392">
      <w:pPr>
        <w:rPr>
          <w:sz w:val="27"/>
          <w:szCs w:val="27"/>
        </w:rPr>
      </w:pPr>
    </w:p>
    <w:p w:rsidR="00656A30" w:rsidRDefault="006C10E3" w:rsidP="00477392">
      <w:pPr>
        <w:jc w:val="center"/>
        <w:rPr>
          <w:b/>
          <w:sz w:val="27"/>
          <w:szCs w:val="27"/>
          <w:u w:val="single"/>
        </w:rPr>
      </w:pPr>
      <w:r w:rsidRPr="00ED461E">
        <w:rPr>
          <w:b/>
          <w:sz w:val="27"/>
          <w:szCs w:val="27"/>
          <w:u w:val="single"/>
        </w:rPr>
        <w:t xml:space="preserve">О деятельности </w:t>
      </w:r>
      <w:r w:rsidR="00B01D7F" w:rsidRPr="00ED461E">
        <w:rPr>
          <w:b/>
          <w:sz w:val="27"/>
          <w:szCs w:val="27"/>
          <w:u w:val="single"/>
        </w:rPr>
        <w:t>РСПП в 20</w:t>
      </w:r>
      <w:r w:rsidR="00AC4A13" w:rsidRPr="00ED461E">
        <w:rPr>
          <w:b/>
          <w:sz w:val="27"/>
          <w:szCs w:val="27"/>
          <w:u w:val="single"/>
        </w:rPr>
        <w:t>1</w:t>
      </w:r>
      <w:r w:rsidR="00FE0824" w:rsidRPr="00ED461E">
        <w:rPr>
          <w:b/>
          <w:sz w:val="27"/>
          <w:szCs w:val="27"/>
          <w:u w:val="single"/>
        </w:rPr>
        <w:t>4</w:t>
      </w:r>
      <w:r w:rsidR="00B01D7F" w:rsidRPr="00ED461E">
        <w:rPr>
          <w:b/>
          <w:sz w:val="27"/>
          <w:szCs w:val="27"/>
          <w:u w:val="single"/>
        </w:rPr>
        <w:t xml:space="preserve"> год</w:t>
      </w:r>
      <w:r w:rsidR="00FE0824" w:rsidRPr="00ED461E">
        <w:rPr>
          <w:b/>
          <w:sz w:val="27"/>
          <w:szCs w:val="27"/>
          <w:u w:val="single"/>
        </w:rPr>
        <w:t>у</w:t>
      </w:r>
      <w:r w:rsidR="00B01D7F" w:rsidRPr="00ED461E">
        <w:rPr>
          <w:b/>
          <w:sz w:val="27"/>
          <w:szCs w:val="27"/>
          <w:u w:val="single"/>
        </w:rPr>
        <w:t xml:space="preserve"> </w:t>
      </w:r>
      <w:r w:rsidR="00E34CFD" w:rsidRPr="00ED461E">
        <w:rPr>
          <w:b/>
          <w:sz w:val="27"/>
          <w:szCs w:val="27"/>
          <w:u w:val="single"/>
        </w:rPr>
        <w:t xml:space="preserve">и </w:t>
      </w:r>
      <w:r w:rsidR="00FE0824" w:rsidRPr="00ED461E">
        <w:rPr>
          <w:b/>
          <w:sz w:val="27"/>
          <w:szCs w:val="27"/>
          <w:u w:val="single"/>
        </w:rPr>
        <w:t xml:space="preserve">уточнении Повестки дня РСПП </w:t>
      </w:r>
      <w:proofErr w:type="gramStart"/>
      <w:r w:rsidR="00FE0824" w:rsidRPr="00ED461E">
        <w:rPr>
          <w:b/>
          <w:sz w:val="27"/>
          <w:szCs w:val="27"/>
          <w:u w:val="single"/>
        </w:rPr>
        <w:t>на</w:t>
      </w:r>
      <w:proofErr w:type="gramEnd"/>
    </w:p>
    <w:p w:rsidR="006C10E3" w:rsidRPr="00ED461E" w:rsidRDefault="00FE0824" w:rsidP="00477392">
      <w:pPr>
        <w:jc w:val="center"/>
        <w:rPr>
          <w:b/>
          <w:sz w:val="27"/>
          <w:szCs w:val="27"/>
          <w:u w:val="single"/>
        </w:rPr>
      </w:pPr>
      <w:r w:rsidRPr="00ED461E">
        <w:rPr>
          <w:b/>
          <w:sz w:val="27"/>
          <w:szCs w:val="27"/>
          <w:u w:val="single"/>
        </w:rPr>
        <w:t xml:space="preserve"> 2015 год и на период до 2020 года</w:t>
      </w:r>
    </w:p>
    <w:p w:rsidR="006C10E3" w:rsidRPr="00ED461E" w:rsidRDefault="006C10E3" w:rsidP="006B7DC2">
      <w:pPr>
        <w:spacing w:line="276" w:lineRule="auto"/>
        <w:rPr>
          <w:sz w:val="27"/>
          <w:szCs w:val="27"/>
        </w:rPr>
      </w:pPr>
    </w:p>
    <w:p w:rsidR="006C10E3" w:rsidRPr="00ED461E" w:rsidRDefault="006C10E3" w:rsidP="006B7DC2">
      <w:pPr>
        <w:ind w:firstLine="709"/>
        <w:jc w:val="both"/>
        <w:rPr>
          <w:sz w:val="27"/>
          <w:szCs w:val="27"/>
        </w:rPr>
      </w:pPr>
      <w:r w:rsidRPr="00ED461E">
        <w:rPr>
          <w:sz w:val="27"/>
          <w:szCs w:val="27"/>
        </w:rPr>
        <w:t>Съезд Р</w:t>
      </w:r>
      <w:r w:rsidR="004478F4" w:rsidRPr="00ED461E">
        <w:rPr>
          <w:sz w:val="27"/>
          <w:szCs w:val="27"/>
        </w:rPr>
        <w:t xml:space="preserve">оссийского союза промышленников и </w:t>
      </w:r>
      <w:r w:rsidR="00E34CFD" w:rsidRPr="00ED461E">
        <w:rPr>
          <w:sz w:val="27"/>
          <w:szCs w:val="27"/>
        </w:rPr>
        <w:t>предпринимателей</w:t>
      </w:r>
      <w:r w:rsidRPr="00ED461E">
        <w:rPr>
          <w:sz w:val="27"/>
          <w:szCs w:val="27"/>
        </w:rPr>
        <w:t xml:space="preserve">, обсудив доклад Президента РСПП </w:t>
      </w:r>
      <w:r w:rsidR="004F6A38" w:rsidRPr="00ED461E">
        <w:rPr>
          <w:sz w:val="27"/>
          <w:szCs w:val="27"/>
        </w:rPr>
        <w:t>Шохина А.Н. «О</w:t>
      </w:r>
      <w:r w:rsidRPr="00ED461E">
        <w:rPr>
          <w:sz w:val="27"/>
          <w:szCs w:val="27"/>
        </w:rPr>
        <w:t xml:space="preserve"> </w:t>
      </w:r>
      <w:r w:rsidR="00FE0824" w:rsidRPr="00ED461E">
        <w:rPr>
          <w:sz w:val="27"/>
          <w:szCs w:val="27"/>
        </w:rPr>
        <w:t>деятельности РСПП в 2014 году и уточнении Повестки дня РСПП на 2015 год и на период до 2020 года</w:t>
      </w:r>
      <w:r w:rsidR="00656A30">
        <w:rPr>
          <w:sz w:val="27"/>
          <w:szCs w:val="27"/>
        </w:rPr>
        <w:t>»</w:t>
      </w:r>
      <w:r w:rsidRPr="00ED461E">
        <w:rPr>
          <w:sz w:val="27"/>
          <w:szCs w:val="27"/>
        </w:rPr>
        <w:t xml:space="preserve">, </w:t>
      </w:r>
      <w:r w:rsidRPr="00ED461E">
        <w:rPr>
          <w:b/>
          <w:sz w:val="27"/>
          <w:szCs w:val="27"/>
        </w:rPr>
        <w:t>постановляет</w:t>
      </w:r>
      <w:r w:rsidRPr="00ED461E">
        <w:rPr>
          <w:sz w:val="27"/>
          <w:szCs w:val="27"/>
        </w:rPr>
        <w:t>:</w:t>
      </w:r>
    </w:p>
    <w:p w:rsidR="0057048C" w:rsidRPr="00ED461E" w:rsidRDefault="004F6A38" w:rsidP="006B7DC2">
      <w:pPr>
        <w:pStyle w:val="1"/>
        <w:numPr>
          <w:ilvl w:val="0"/>
          <w:numId w:val="10"/>
        </w:numPr>
        <w:ind w:left="0" w:firstLine="709"/>
        <w:rPr>
          <w:sz w:val="27"/>
          <w:szCs w:val="27"/>
        </w:rPr>
      </w:pPr>
      <w:r w:rsidRPr="00ED461E">
        <w:rPr>
          <w:sz w:val="27"/>
          <w:szCs w:val="27"/>
        </w:rPr>
        <w:t xml:space="preserve">Принять к сведению </w:t>
      </w:r>
      <w:r w:rsidR="00E27A22" w:rsidRPr="00ED461E">
        <w:rPr>
          <w:sz w:val="27"/>
          <w:szCs w:val="27"/>
        </w:rPr>
        <w:t xml:space="preserve"> </w:t>
      </w:r>
      <w:r w:rsidRPr="00ED461E">
        <w:rPr>
          <w:sz w:val="27"/>
          <w:szCs w:val="27"/>
        </w:rPr>
        <w:t>д</w:t>
      </w:r>
      <w:r w:rsidR="00FE0824" w:rsidRPr="00ED461E">
        <w:rPr>
          <w:sz w:val="27"/>
          <w:szCs w:val="27"/>
        </w:rPr>
        <w:t xml:space="preserve">оклад </w:t>
      </w:r>
      <w:r w:rsidRPr="00ED461E">
        <w:rPr>
          <w:sz w:val="27"/>
          <w:szCs w:val="27"/>
        </w:rPr>
        <w:t>«О</w:t>
      </w:r>
      <w:r w:rsidR="00E27A22" w:rsidRPr="00ED461E">
        <w:rPr>
          <w:sz w:val="27"/>
          <w:szCs w:val="27"/>
        </w:rPr>
        <w:t xml:space="preserve"> деятельности РСПП в 201</w:t>
      </w:r>
      <w:r w:rsidR="00FE0824" w:rsidRPr="00ED461E">
        <w:rPr>
          <w:sz w:val="27"/>
          <w:szCs w:val="27"/>
        </w:rPr>
        <w:t>4</w:t>
      </w:r>
      <w:r w:rsidR="00E27A22" w:rsidRPr="00ED461E">
        <w:rPr>
          <w:sz w:val="27"/>
          <w:szCs w:val="27"/>
        </w:rPr>
        <w:t xml:space="preserve"> год</w:t>
      </w:r>
      <w:r w:rsidR="00FE0824" w:rsidRPr="00ED461E">
        <w:rPr>
          <w:sz w:val="27"/>
          <w:szCs w:val="27"/>
        </w:rPr>
        <w:t>у</w:t>
      </w:r>
      <w:r w:rsidRPr="00ED461E">
        <w:rPr>
          <w:sz w:val="27"/>
          <w:szCs w:val="27"/>
        </w:rPr>
        <w:t>»</w:t>
      </w:r>
      <w:r w:rsidR="00E27A22" w:rsidRPr="00ED461E">
        <w:rPr>
          <w:sz w:val="27"/>
          <w:szCs w:val="27"/>
        </w:rPr>
        <w:t xml:space="preserve"> </w:t>
      </w:r>
      <w:r w:rsidR="006C10E3" w:rsidRPr="00ED461E">
        <w:rPr>
          <w:sz w:val="27"/>
          <w:szCs w:val="27"/>
        </w:rPr>
        <w:t>(приложение № 1)</w:t>
      </w:r>
      <w:r w:rsidR="00E27A22" w:rsidRPr="00ED461E">
        <w:rPr>
          <w:sz w:val="27"/>
          <w:szCs w:val="27"/>
        </w:rPr>
        <w:t>.</w:t>
      </w:r>
    </w:p>
    <w:p w:rsidR="00656A30" w:rsidRDefault="004F6A38" w:rsidP="00E27A22">
      <w:pPr>
        <w:pStyle w:val="1"/>
        <w:numPr>
          <w:ilvl w:val="0"/>
          <w:numId w:val="10"/>
        </w:numPr>
        <w:ind w:left="0" w:firstLine="709"/>
        <w:rPr>
          <w:sz w:val="27"/>
          <w:szCs w:val="27"/>
        </w:rPr>
      </w:pPr>
      <w:proofErr w:type="gramStart"/>
      <w:r w:rsidRPr="00ED461E">
        <w:rPr>
          <w:sz w:val="27"/>
          <w:szCs w:val="27"/>
        </w:rPr>
        <w:t>Согласиться с основными положениями и выводами, изложенными в д</w:t>
      </w:r>
      <w:r w:rsidR="004478F4" w:rsidRPr="00ED461E">
        <w:rPr>
          <w:sz w:val="27"/>
          <w:szCs w:val="27"/>
        </w:rPr>
        <w:t>оклад</w:t>
      </w:r>
      <w:r w:rsidRPr="00ED461E">
        <w:rPr>
          <w:sz w:val="27"/>
          <w:szCs w:val="27"/>
        </w:rPr>
        <w:t>е</w:t>
      </w:r>
      <w:r w:rsidR="00656A30">
        <w:rPr>
          <w:sz w:val="27"/>
          <w:szCs w:val="27"/>
        </w:rPr>
        <w:t xml:space="preserve">  </w:t>
      </w:r>
      <w:r w:rsidR="004478F4" w:rsidRPr="00ED461E">
        <w:rPr>
          <w:sz w:val="27"/>
          <w:szCs w:val="27"/>
        </w:rPr>
        <w:t xml:space="preserve"> </w:t>
      </w:r>
      <w:r w:rsidRPr="00ED461E">
        <w:rPr>
          <w:sz w:val="27"/>
          <w:szCs w:val="27"/>
        </w:rPr>
        <w:t>«О</w:t>
      </w:r>
      <w:r w:rsidR="00B2322F" w:rsidRPr="00ED461E">
        <w:rPr>
          <w:sz w:val="27"/>
          <w:szCs w:val="27"/>
        </w:rPr>
        <w:t xml:space="preserve"> </w:t>
      </w:r>
      <w:r w:rsidR="00656A30">
        <w:rPr>
          <w:sz w:val="27"/>
          <w:szCs w:val="27"/>
        </w:rPr>
        <w:t xml:space="preserve"> </w:t>
      </w:r>
      <w:r w:rsidR="00B2322F" w:rsidRPr="00ED461E">
        <w:rPr>
          <w:sz w:val="27"/>
          <w:szCs w:val="27"/>
        </w:rPr>
        <w:t xml:space="preserve">состоянии </w:t>
      </w:r>
      <w:r w:rsidR="00656A30">
        <w:rPr>
          <w:sz w:val="27"/>
          <w:szCs w:val="27"/>
        </w:rPr>
        <w:t xml:space="preserve"> </w:t>
      </w:r>
      <w:r w:rsidR="00B2322F" w:rsidRPr="00ED461E">
        <w:rPr>
          <w:sz w:val="27"/>
          <w:szCs w:val="27"/>
        </w:rPr>
        <w:t>делового</w:t>
      </w:r>
      <w:r w:rsidR="00656A30">
        <w:rPr>
          <w:sz w:val="27"/>
          <w:szCs w:val="27"/>
        </w:rPr>
        <w:t xml:space="preserve"> </w:t>
      </w:r>
      <w:r w:rsidR="00B2322F" w:rsidRPr="00ED461E">
        <w:rPr>
          <w:sz w:val="27"/>
          <w:szCs w:val="27"/>
        </w:rPr>
        <w:t xml:space="preserve"> климата </w:t>
      </w:r>
      <w:r w:rsidR="00656A30">
        <w:rPr>
          <w:sz w:val="27"/>
          <w:szCs w:val="27"/>
        </w:rPr>
        <w:t xml:space="preserve"> </w:t>
      </w:r>
      <w:r w:rsidR="00B2322F" w:rsidRPr="00ED461E">
        <w:rPr>
          <w:sz w:val="27"/>
          <w:szCs w:val="27"/>
        </w:rPr>
        <w:t xml:space="preserve">в </w:t>
      </w:r>
      <w:r w:rsidR="00656A30">
        <w:rPr>
          <w:sz w:val="27"/>
          <w:szCs w:val="27"/>
        </w:rPr>
        <w:t xml:space="preserve"> </w:t>
      </w:r>
      <w:r w:rsidR="00B2322F" w:rsidRPr="00ED461E">
        <w:rPr>
          <w:sz w:val="27"/>
          <w:szCs w:val="27"/>
        </w:rPr>
        <w:t>России в 201</w:t>
      </w:r>
      <w:r w:rsidR="00FE0824" w:rsidRPr="00ED461E">
        <w:rPr>
          <w:sz w:val="27"/>
          <w:szCs w:val="27"/>
        </w:rPr>
        <w:t>4 </w:t>
      </w:r>
      <w:r w:rsidR="00B2322F" w:rsidRPr="00ED461E">
        <w:rPr>
          <w:sz w:val="27"/>
          <w:szCs w:val="27"/>
        </w:rPr>
        <w:t>год</w:t>
      </w:r>
      <w:r w:rsidR="00FE0824" w:rsidRPr="00ED461E">
        <w:rPr>
          <w:sz w:val="27"/>
          <w:szCs w:val="27"/>
        </w:rPr>
        <w:t>у</w:t>
      </w:r>
      <w:r w:rsidRPr="00ED461E">
        <w:rPr>
          <w:sz w:val="27"/>
          <w:szCs w:val="27"/>
        </w:rPr>
        <w:t>»</w:t>
      </w:r>
      <w:r w:rsidR="00B2322F" w:rsidRPr="00ED461E">
        <w:rPr>
          <w:sz w:val="27"/>
          <w:szCs w:val="27"/>
        </w:rPr>
        <w:t xml:space="preserve"> </w:t>
      </w:r>
      <w:r w:rsidR="00656A30">
        <w:rPr>
          <w:sz w:val="27"/>
          <w:szCs w:val="27"/>
        </w:rPr>
        <w:t xml:space="preserve"> </w:t>
      </w:r>
      <w:r w:rsidR="00825039" w:rsidRPr="00ED461E">
        <w:rPr>
          <w:sz w:val="27"/>
          <w:szCs w:val="27"/>
        </w:rPr>
        <w:t xml:space="preserve">(приложение </w:t>
      </w:r>
      <w:proofErr w:type="gramEnd"/>
    </w:p>
    <w:p w:rsidR="006C10E3" w:rsidRPr="00ED461E" w:rsidRDefault="00825039" w:rsidP="00656A30">
      <w:pPr>
        <w:pStyle w:val="1"/>
        <w:ind w:firstLine="0"/>
        <w:rPr>
          <w:sz w:val="27"/>
          <w:szCs w:val="27"/>
        </w:rPr>
      </w:pPr>
      <w:r w:rsidRPr="00ED461E">
        <w:rPr>
          <w:sz w:val="27"/>
          <w:szCs w:val="27"/>
        </w:rPr>
        <w:t>№ 2).</w:t>
      </w:r>
      <w:r w:rsidR="006C10E3" w:rsidRPr="00ED461E">
        <w:rPr>
          <w:sz w:val="27"/>
          <w:szCs w:val="27"/>
        </w:rPr>
        <w:t xml:space="preserve"> </w:t>
      </w:r>
    </w:p>
    <w:p w:rsidR="00834CB1" w:rsidRPr="00ED461E" w:rsidRDefault="001C267B" w:rsidP="00055608">
      <w:pPr>
        <w:pStyle w:val="1"/>
        <w:rPr>
          <w:sz w:val="27"/>
          <w:szCs w:val="27"/>
        </w:rPr>
      </w:pPr>
      <w:r w:rsidRPr="001C267B">
        <w:rPr>
          <w:sz w:val="27"/>
          <w:szCs w:val="27"/>
        </w:rPr>
        <w:t>Отметить, что, несмотря на реализованные за прошедшие годы меры по улучшению предпринимательского климата, по ряду направлений социально-экономической политики требуется активизировать взаимодействие государства и бизнеса для решения проблем в сфере обеспечения повышения конкурентоспособности российской экономики и улучшения деловой среды, что подтверждает сложная макроэкономическая ситуация. Наибольшую озабоченность вызывает сохраняющаяся даже в условиях кризиса нехватка квалифицированных кадров, рост цен, избыточный рост фискальной нагрузки, высокие административные барьеры, недоступность заемных средств и ряд других проблем.</w:t>
      </w:r>
    </w:p>
    <w:p w:rsidR="00055608" w:rsidRPr="00ED461E" w:rsidRDefault="00055608" w:rsidP="00055608">
      <w:pPr>
        <w:pStyle w:val="1"/>
        <w:numPr>
          <w:ilvl w:val="0"/>
          <w:numId w:val="10"/>
        </w:numPr>
        <w:ind w:left="0" w:firstLine="709"/>
        <w:rPr>
          <w:sz w:val="27"/>
          <w:szCs w:val="27"/>
        </w:rPr>
      </w:pPr>
      <w:proofErr w:type="gramStart"/>
      <w:r w:rsidRPr="00ED461E">
        <w:rPr>
          <w:sz w:val="27"/>
          <w:szCs w:val="27"/>
        </w:rPr>
        <w:t xml:space="preserve">Согласиться с подготовленным Бюро Правления РСПП Перечнем первоочередных мер, направленных на стабилизацию положения российских компаний в условиях кризиса, и Перечнем нормативных правовых актов, действие которых целесообразно приостановить для ограничения  негативного влияния на </w:t>
      </w:r>
      <w:r w:rsidR="004F6A38" w:rsidRPr="00ED461E">
        <w:rPr>
          <w:sz w:val="27"/>
          <w:szCs w:val="27"/>
        </w:rPr>
        <w:t xml:space="preserve">работу </w:t>
      </w:r>
      <w:r w:rsidRPr="00ED461E">
        <w:rPr>
          <w:sz w:val="27"/>
          <w:szCs w:val="27"/>
        </w:rPr>
        <w:t>компаний в указанный период (приложени</w:t>
      </w:r>
      <w:r w:rsidR="004F6A38" w:rsidRPr="00ED461E">
        <w:rPr>
          <w:sz w:val="27"/>
          <w:szCs w:val="27"/>
        </w:rPr>
        <w:t>я</w:t>
      </w:r>
      <w:r w:rsidRPr="00ED461E">
        <w:rPr>
          <w:sz w:val="27"/>
          <w:szCs w:val="27"/>
        </w:rPr>
        <w:t xml:space="preserve"> № 3 и № 4).</w:t>
      </w:r>
      <w:proofErr w:type="gramEnd"/>
      <w:r w:rsidRPr="00ED461E">
        <w:rPr>
          <w:sz w:val="27"/>
          <w:szCs w:val="27"/>
        </w:rPr>
        <w:t xml:space="preserve">  </w:t>
      </w:r>
      <w:r w:rsidR="004F6A38" w:rsidRPr="00ED461E">
        <w:rPr>
          <w:sz w:val="27"/>
          <w:szCs w:val="27"/>
        </w:rPr>
        <w:t xml:space="preserve">Поручить </w:t>
      </w:r>
      <w:r w:rsidRPr="00ED461E">
        <w:rPr>
          <w:sz w:val="27"/>
          <w:szCs w:val="27"/>
        </w:rPr>
        <w:t>Бюро Правления РСПП уточнить их с учетом предложений, высказанных на Съезде и мероприятиях, состоявшихся в рамках Недели российского бизнеса, а также внести соответствующие изменения и дополнения в «Повестку дня РСПП на 2015 год и на период до 2020 года».</w:t>
      </w:r>
    </w:p>
    <w:p w:rsidR="00055608" w:rsidRPr="00ED461E" w:rsidRDefault="00055608" w:rsidP="00055608">
      <w:pPr>
        <w:pStyle w:val="1"/>
        <w:numPr>
          <w:ilvl w:val="0"/>
          <w:numId w:val="10"/>
        </w:numPr>
        <w:ind w:left="0" w:firstLine="561"/>
        <w:rPr>
          <w:sz w:val="27"/>
          <w:szCs w:val="27"/>
        </w:rPr>
      </w:pPr>
      <w:r w:rsidRPr="00ED461E">
        <w:rPr>
          <w:sz w:val="27"/>
          <w:szCs w:val="27"/>
        </w:rPr>
        <w:t xml:space="preserve">При реализации Повестки дня РСПП </w:t>
      </w:r>
      <w:r w:rsidR="006C0370" w:rsidRPr="00ED461E">
        <w:rPr>
          <w:sz w:val="27"/>
          <w:szCs w:val="27"/>
        </w:rPr>
        <w:t xml:space="preserve">на 2015 год и на период до 2020 года </w:t>
      </w:r>
      <w:r w:rsidR="004F6A38" w:rsidRPr="00ED461E">
        <w:rPr>
          <w:sz w:val="27"/>
          <w:szCs w:val="27"/>
        </w:rPr>
        <w:t xml:space="preserve">необходимо </w:t>
      </w:r>
      <w:r w:rsidRPr="00ED461E">
        <w:rPr>
          <w:sz w:val="27"/>
          <w:szCs w:val="27"/>
        </w:rPr>
        <w:t xml:space="preserve">сосредоточить деятельность региональных организаций, отраслевых объединений, рабочих и консультативных органов РСПП на создании условий для повышения конкурентоспособности российской экономики, в том числе: 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0" w:name="_Toc314225929"/>
      <w:proofErr w:type="gramStart"/>
      <w:r w:rsidRPr="00ED461E">
        <w:rPr>
          <w:sz w:val="27"/>
          <w:szCs w:val="27"/>
        </w:rPr>
        <w:lastRenderedPageBreak/>
        <w:t>продолжить продвижение позиций РСПП в вопросах развития рынка труда, стимулирования создания высокопроизводительных рабочих мест; развития системы профессиональных квалификаций в Российской Федерации; повышения качества и изменения структуры рабочей силы; приведения правовой базы сферы труда в соответствие современным экономическим отношениям; повышения качества профессионального образования;</w:t>
      </w:r>
      <w:proofErr w:type="gramEnd"/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 xml:space="preserve">обеспечить эффективную работу постоянно действующего механизма учета мнений деловых кругов в </w:t>
      </w:r>
      <w:proofErr w:type="gramStart"/>
      <w:r w:rsidRPr="00ED461E">
        <w:rPr>
          <w:sz w:val="27"/>
          <w:szCs w:val="27"/>
        </w:rPr>
        <w:t>рамках</w:t>
      </w:r>
      <w:proofErr w:type="gramEnd"/>
      <w:r w:rsidRPr="00ED461E">
        <w:rPr>
          <w:sz w:val="27"/>
          <w:szCs w:val="27"/>
        </w:rPr>
        <w:t xml:space="preserve"> Евразийского экономического союза;</w:t>
      </w:r>
    </w:p>
    <w:bookmarkEnd w:id="0"/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 xml:space="preserve">повысить эффективность механизмов продвижения и защиты интересов российских предпринимателей в </w:t>
      </w:r>
      <w:proofErr w:type="gramStart"/>
      <w:r w:rsidRPr="00ED461E">
        <w:rPr>
          <w:sz w:val="27"/>
          <w:szCs w:val="27"/>
        </w:rPr>
        <w:t>рамках</w:t>
      </w:r>
      <w:proofErr w:type="gramEnd"/>
      <w:r w:rsidRPr="00ED461E">
        <w:rPr>
          <w:sz w:val="27"/>
          <w:szCs w:val="27"/>
        </w:rPr>
        <w:t xml:space="preserve"> членства России в ВТО;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 xml:space="preserve">обеспечить представительство интересов российского бизнеса в  </w:t>
      </w:r>
      <w:proofErr w:type="gramStart"/>
      <w:r w:rsidRPr="00ED461E">
        <w:rPr>
          <w:sz w:val="27"/>
          <w:szCs w:val="27"/>
        </w:rPr>
        <w:t>рамках</w:t>
      </w:r>
      <w:proofErr w:type="gramEnd"/>
      <w:r w:rsidRPr="00ED461E">
        <w:rPr>
          <w:sz w:val="27"/>
          <w:szCs w:val="27"/>
        </w:rPr>
        <w:t xml:space="preserve"> участия России в деятельности международных институтов, прежде всего «Группы двадцати», БРИКС, ШОС, АТЭС, через работу в деловых форумах институтов и взаимодействие с органами власти;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способствовать укреплению делового сотрудничества между Россией и странами Азиатско-Тихоокеанского региона, включая участие в работе Национального координационного центра по развитию экономических отношений со странами АТР;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 xml:space="preserve">содействовать дальнейшему повышению прозрачности </w:t>
      </w:r>
      <w:proofErr w:type="gramStart"/>
      <w:r w:rsidRPr="00ED461E">
        <w:rPr>
          <w:sz w:val="27"/>
          <w:szCs w:val="27"/>
        </w:rPr>
        <w:t>российского</w:t>
      </w:r>
      <w:proofErr w:type="gramEnd"/>
      <w:r w:rsidRPr="00ED461E">
        <w:rPr>
          <w:sz w:val="27"/>
          <w:szCs w:val="27"/>
        </w:rPr>
        <w:t xml:space="preserve"> бизнеса и деофшоризации российской экономики;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1" w:name="_Toc314225918"/>
      <w:r w:rsidRPr="00ED461E">
        <w:rPr>
          <w:sz w:val="27"/>
          <w:szCs w:val="27"/>
        </w:rPr>
        <w:t>создать эффективную систему стимулов для реализации модернизационных и инновационных проектов</w:t>
      </w:r>
      <w:bookmarkEnd w:id="1"/>
      <w:r w:rsidRPr="00ED461E">
        <w:rPr>
          <w:sz w:val="27"/>
          <w:szCs w:val="27"/>
        </w:rPr>
        <w:t>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2" w:name="_Toc314225920"/>
      <w:r w:rsidRPr="00ED461E">
        <w:rPr>
          <w:sz w:val="27"/>
          <w:szCs w:val="27"/>
        </w:rPr>
        <w:t>создать условия для развития российского финансового рынка</w:t>
      </w:r>
      <w:bookmarkEnd w:id="2"/>
      <w:r w:rsidRPr="00ED461E">
        <w:rPr>
          <w:sz w:val="27"/>
          <w:szCs w:val="27"/>
        </w:rPr>
        <w:t xml:space="preserve"> и повышения доступности заемных средств, прежде всего для реализации инвестиционных и инновационных проектов;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обеспечить учет позиции предпринимательского сообщества в рамках совершенствования пенсионной системы;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3" w:name="_Toc314225923"/>
      <w:r w:rsidRPr="00ED461E">
        <w:rPr>
          <w:sz w:val="27"/>
          <w:szCs w:val="27"/>
        </w:rPr>
        <w:t>продолжить работу по модернизации системы обеспечения экологической и промышленной безопасности</w:t>
      </w:r>
      <w:bookmarkEnd w:id="3"/>
      <w:r w:rsidRPr="00ED461E">
        <w:rPr>
          <w:sz w:val="27"/>
          <w:szCs w:val="27"/>
        </w:rPr>
        <w:t>, обеспечивающей баланс интересов предпринимательского сообщества и государства;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4" w:name="_Toc314225924"/>
      <w:r w:rsidRPr="00ED461E">
        <w:rPr>
          <w:sz w:val="27"/>
          <w:szCs w:val="27"/>
        </w:rPr>
        <w:t>продолжить работу по совершенствованию системы технического регулирования</w:t>
      </w:r>
      <w:bookmarkEnd w:id="4"/>
      <w:r w:rsidRPr="00ED461E">
        <w:rPr>
          <w:sz w:val="27"/>
          <w:szCs w:val="27"/>
        </w:rPr>
        <w:t xml:space="preserve"> в </w:t>
      </w:r>
      <w:proofErr w:type="gramStart"/>
      <w:r w:rsidRPr="00ED461E">
        <w:rPr>
          <w:sz w:val="27"/>
          <w:szCs w:val="27"/>
        </w:rPr>
        <w:t>рамках</w:t>
      </w:r>
      <w:proofErr w:type="gramEnd"/>
      <w:r w:rsidRPr="00ED461E">
        <w:rPr>
          <w:sz w:val="27"/>
          <w:szCs w:val="27"/>
        </w:rPr>
        <w:t xml:space="preserve"> дальнейших интеграционных процессов в Евразийском экономическом союзе;</w:t>
      </w:r>
    </w:p>
    <w:p w:rsidR="00055608" w:rsidRPr="00ED461E" w:rsidRDefault="00E17C81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обеспечить совершенствование корпоративного законодательства (или регулирования корпоративных отношений) и практики корпоративного управления</w:t>
      </w:r>
      <w:r w:rsidR="00055608" w:rsidRPr="00ED461E">
        <w:rPr>
          <w:sz w:val="27"/>
          <w:szCs w:val="27"/>
        </w:rPr>
        <w:t>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5" w:name="_Toc314225927"/>
      <w:r w:rsidRPr="00ED461E">
        <w:rPr>
          <w:sz w:val="27"/>
          <w:szCs w:val="27"/>
        </w:rPr>
        <w:t xml:space="preserve">обеспечить дальнейшее повышение эффективности и прозрачности судебной системы, развитие механизмов третейского судопроизводства; 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снизить административные барьеры и контрольно-надзорное давление на бизнес; обеспечить защиту конкуренции</w:t>
      </w:r>
      <w:bookmarkEnd w:id="5"/>
      <w:r w:rsidRPr="00ED461E">
        <w:rPr>
          <w:sz w:val="27"/>
          <w:szCs w:val="27"/>
        </w:rPr>
        <w:t>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bookmarkStart w:id="6" w:name="_Toc314225925"/>
      <w:r w:rsidRPr="00ED461E">
        <w:rPr>
          <w:sz w:val="27"/>
          <w:szCs w:val="27"/>
        </w:rPr>
        <w:t xml:space="preserve">повысить роль бизнес-сообщества в </w:t>
      </w:r>
      <w:proofErr w:type="gramStart"/>
      <w:r w:rsidRPr="00ED461E">
        <w:rPr>
          <w:sz w:val="27"/>
          <w:szCs w:val="27"/>
        </w:rPr>
        <w:t>диалоге</w:t>
      </w:r>
      <w:proofErr w:type="gramEnd"/>
      <w:r w:rsidRPr="00ED461E">
        <w:rPr>
          <w:sz w:val="27"/>
          <w:szCs w:val="27"/>
        </w:rPr>
        <w:t xml:space="preserve"> с органами власти</w:t>
      </w:r>
      <w:bookmarkEnd w:id="6"/>
      <w:r w:rsidRPr="00ED461E">
        <w:rPr>
          <w:sz w:val="27"/>
          <w:szCs w:val="27"/>
        </w:rPr>
        <w:t>, включая участие в подготовке и экспертизе проектов нормативных правовых актов и стратегических документов национального и наднационального уровня;</w:t>
      </w:r>
    </w:p>
    <w:p w:rsidR="00055608" w:rsidRPr="00ED461E" w:rsidRDefault="00055608" w:rsidP="00055608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содействовать повышению качества деловой среды на региональном уровне.</w:t>
      </w:r>
    </w:p>
    <w:p w:rsidR="00621587" w:rsidRDefault="00055608" w:rsidP="00ED461E">
      <w:pPr>
        <w:pStyle w:val="1"/>
        <w:rPr>
          <w:sz w:val="27"/>
          <w:szCs w:val="27"/>
        </w:rPr>
      </w:pPr>
      <w:r w:rsidRPr="00ED461E">
        <w:rPr>
          <w:sz w:val="27"/>
          <w:szCs w:val="27"/>
        </w:rPr>
        <w:t>Координационным, совещательным и рабочим органам РСПП продолжить участие в подготовке и реализации среднесрочных и долгосрочных стратегий развития России, отдельных секторов экономики и социальной сферы.</w:t>
      </w:r>
      <w:bookmarkStart w:id="7" w:name="_GoBack"/>
      <w:bookmarkEnd w:id="7"/>
    </w:p>
    <w:sectPr w:rsidR="00621587" w:rsidSect="004F6A38">
      <w:headerReference w:type="even" r:id="rId8"/>
      <w:headerReference w:type="default" r:id="rId9"/>
      <w:pgSz w:w="11906" w:h="16838"/>
      <w:pgMar w:top="709" w:right="1191" w:bottom="851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22" w:rsidRDefault="00C87322">
      <w:r>
        <w:separator/>
      </w:r>
    </w:p>
  </w:endnote>
  <w:endnote w:type="continuationSeparator" w:id="0">
    <w:p w:rsidR="00C87322" w:rsidRDefault="00C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22" w:rsidRDefault="00C87322">
      <w:r>
        <w:separator/>
      </w:r>
    </w:p>
  </w:footnote>
  <w:footnote w:type="continuationSeparator" w:id="0">
    <w:p w:rsidR="00C87322" w:rsidRDefault="00C8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E3" w:rsidRDefault="00954410" w:rsidP="00AB3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10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0E3" w:rsidRDefault="006C10E3" w:rsidP="001246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E3" w:rsidRDefault="00954410" w:rsidP="00AB30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10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43F">
      <w:rPr>
        <w:rStyle w:val="a5"/>
        <w:noProof/>
      </w:rPr>
      <w:t>2</w:t>
    </w:r>
    <w:r>
      <w:rPr>
        <w:rStyle w:val="a5"/>
      </w:rPr>
      <w:fldChar w:fldCharType="end"/>
    </w:r>
  </w:p>
  <w:p w:rsidR="006C10E3" w:rsidRDefault="006C10E3" w:rsidP="001246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E31"/>
    <w:multiLevelType w:val="hybridMultilevel"/>
    <w:tmpl w:val="5206324C"/>
    <w:lvl w:ilvl="0" w:tplc="252EDC2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9603C"/>
    <w:multiLevelType w:val="multilevel"/>
    <w:tmpl w:val="65863FB2"/>
    <w:lvl w:ilvl="0">
      <w:start w:val="1"/>
      <w:numFmt w:val="decimal"/>
      <w:lvlText w:val="%1."/>
      <w:lvlJc w:val="left"/>
      <w:pPr>
        <w:tabs>
          <w:tab w:val="num" w:pos="1531"/>
        </w:tabs>
        <w:ind w:left="907"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891D88"/>
    <w:multiLevelType w:val="hybridMultilevel"/>
    <w:tmpl w:val="3D4A9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E629C5"/>
    <w:multiLevelType w:val="hybridMultilevel"/>
    <w:tmpl w:val="65863FB2"/>
    <w:lvl w:ilvl="0" w:tplc="86469610">
      <w:start w:val="1"/>
      <w:numFmt w:val="decimal"/>
      <w:lvlText w:val="%1."/>
      <w:lvlJc w:val="left"/>
      <w:pPr>
        <w:tabs>
          <w:tab w:val="num" w:pos="1531"/>
        </w:tabs>
        <w:ind w:left="907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31657A"/>
    <w:multiLevelType w:val="hybridMultilevel"/>
    <w:tmpl w:val="8200DECC"/>
    <w:lvl w:ilvl="0" w:tplc="4C3E6496">
      <w:start w:val="1"/>
      <w:numFmt w:val="bullet"/>
      <w:lvlText w:val=""/>
      <w:lvlJc w:val="left"/>
      <w:pPr>
        <w:tabs>
          <w:tab w:val="num" w:pos="1135"/>
        </w:tabs>
        <w:ind w:firstLine="96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935614"/>
    <w:multiLevelType w:val="hybridMultilevel"/>
    <w:tmpl w:val="0A00FD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F861F5"/>
    <w:multiLevelType w:val="hybridMultilevel"/>
    <w:tmpl w:val="8B108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1C60A6"/>
    <w:multiLevelType w:val="hybridMultilevel"/>
    <w:tmpl w:val="F152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7347CB"/>
    <w:multiLevelType w:val="hybridMultilevel"/>
    <w:tmpl w:val="C9F67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9A3850">
      <w:start w:val="1"/>
      <w:numFmt w:val="bullet"/>
      <w:lvlText w:val=""/>
      <w:lvlJc w:val="left"/>
      <w:pPr>
        <w:tabs>
          <w:tab w:val="num" w:pos="1361"/>
        </w:tabs>
        <w:ind w:firstLine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59"/>
    <w:rsid w:val="0000143F"/>
    <w:rsid w:val="000131E1"/>
    <w:rsid w:val="00024067"/>
    <w:rsid w:val="000262CC"/>
    <w:rsid w:val="00030739"/>
    <w:rsid w:val="00050C1C"/>
    <w:rsid w:val="00055608"/>
    <w:rsid w:val="0007129B"/>
    <w:rsid w:val="0008189E"/>
    <w:rsid w:val="00082B4A"/>
    <w:rsid w:val="00087D98"/>
    <w:rsid w:val="000906B8"/>
    <w:rsid w:val="00092DC1"/>
    <w:rsid w:val="00093B6A"/>
    <w:rsid w:val="0009455B"/>
    <w:rsid w:val="00096695"/>
    <w:rsid w:val="000A008C"/>
    <w:rsid w:val="000A330E"/>
    <w:rsid w:val="000D16E0"/>
    <w:rsid w:val="000D4CBE"/>
    <w:rsid w:val="000F0561"/>
    <w:rsid w:val="000F2A43"/>
    <w:rsid w:val="000F4EC5"/>
    <w:rsid w:val="001019A2"/>
    <w:rsid w:val="00101BEE"/>
    <w:rsid w:val="00103A15"/>
    <w:rsid w:val="00103F81"/>
    <w:rsid w:val="0010456E"/>
    <w:rsid w:val="00104A33"/>
    <w:rsid w:val="00110338"/>
    <w:rsid w:val="001246D9"/>
    <w:rsid w:val="00125BE3"/>
    <w:rsid w:val="00126B76"/>
    <w:rsid w:val="00130CDA"/>
    <w:rsid w:val="0013240E"/>
    <w:rsid w:val="0013741E"/>
    <w:rsid w:val="00137B5E"/>
    <w:rsid w:val="00144E18"/>
    <w:rsid w:val="0014708E"/>
    <w:rsid w:val="00150E44"/>
    <w:rsid w:val="0015395F"/>
    <w:rsid w:val="00160B4A"/>
    <w:rsid w:val="00175B59"/>
    <w:rsid w:val="001774FA"/>
    <w:rsid w:val="001962DA"/>
    <w:rsid w:val="001A10B9"/>
    <w:rsid w:val="001B1D02"/>
    <w:rsid w:val="001C00AF"/>
    <w:rsid w:val="001C267B"/>
    <w:rsid w:val="001D2615"/>
    <w:rsid w:val="001E6CD7"/>
    <w:rsid w:val="001F1635"/>
    <w:rsid w:val="00201E8B"/>
    <w:rsid w:val="002036C5"/>
    <w:rsid w:val="00204F09"/>
    <w:rsid w:val="00213D90"/>
    <w:rsid w:val="00215DCC"/>
    <w:rsid w:val="002201A7"/>
    <w:rsid w:val="002429BE"/>
    <w:rsid w:val="002564EA"/>
    <w:rsid w:val="00272E5A"/>
    <w:rsid w:val="0027649A"/>
    <w:rsid w:val="002807C3"/>
    <w:rsid w:val="00286CCB"/>
    <w:rsid w:val="002B158B"/>
    <w:rsid w:val="002B1B63"/>
    <w:rsid w:val="002C1005"/>
    <w:rsid w:val="002C2C6A"/>
    <w:rsid w:val="002D0F5A"/>
    <w:rsid w:val="002D79CE"/>
    <w:rsid w:val="002E0B79"/>
    <w:rsid w:val="002E1D14"/>
    <w:rsid w:val="002E2573"/>
    <w:rsid w:val="002E4357"/>
    <w:rsid w:val="002E44FD"/>
    <w:rsid w:val="002E660A"/>
    <w:rsid w:val="002E798E"/>
    <w:rsid w:val="002F2C08"/>
    <w:rsid w:val="002F7DD2"/>
    <w:rsid w:val="00301297"/>
    <w:rsid w:val="00304E26"/>
    <w:rsid w:val="00314A03"/>
    <w:rsid w:val="00315224"/>
    <w:rsid w:val="00317D34"/>
    <w:rsid w:val="003208E9"/>
    <w:rsid w:val="00324215"/>
    <w:rsid w:val="00326013"/>
    <w:rsid w:val="00330E6F"/>
    <w:rsid w:val="00332037"/>
    <w:rsid w:val="00340935"/>
    <w:rsid w:val="00344691"/>
    <w:rsid w:val="0035489A"/>
    <w:rsid w:val="00361382"/>
    <w:rsid w:val="00362E24"/>
    <w:rsid w:val="00363714"/>
    <w:rsid w:val="003957FD"/>
    <w:rsid w:val="003A50C1"/>
    <w:rsid w:val="003A5402"/>
    <w:rsid w:val="003C1F3A"/>
    <w:rsid w:val="003C4B04"/>
    <w:rsid w:val="003E0EC1"/>
    <w:rsid w:val="003F1709"/>
    <w:rsid w:val="00400357"/>
    <w:rsid w:val="00400F16"/>
    <w:rsid w:val="00413304"/>
    <w:rsid w:val="004205BF"/>
    <w:rsid w:val="004270DB"/>
    <w:rsid w:val="00435709"/>
    <w:rsid w:val="00441384"/>
    <w:rsid w:val="0044203E"/>
    <w:rsid w:val="004478F4"/>
    <w:rsid w:val="00462D65"/>
    <w:rsid w:val="00471A14"/>
    <w:rsid w:val="00477392"/>
    <w:rsid w:val="004815DF"/>
    <w:rsid w:val="0048346C"/>
    <w:rsid w:val="00492D75"/>
    <w:rsid w:val="004933E3"/>
    <w:rsid w:val="0049590D"/>
    <w:rsid w:val="004A7056"/>
    <w:rsid w:val="004B0711"/>
    <w:rsid w:val="004B78CA"/>
    <w:rsid w:val="004D0EAD"/>
    <w:rsid w:val="004D44EF"/>
    <w:rsid w:val="004D4BB5"/>
    <w:rsid w:val="004E5274"/>
    <w:rsid w:val="004F6A38"/>
    <w:rsid w:val="005047AA"/>
    <w:rsid w:val="00504A30"/>
    <w:rsid w:val="005163DF"/>
    <w:rsid w:val="005170DD"/>
    <w:rsid w:val="005177B0"/>
    <w:rsid w:val="00524736"/>
    <w:rsid w:val="005330AB"/>
    <w:rsid w:val="005337CA"/>
    <w:rsid w:val="00533FF3"/>
    <w:rsid w:val="00541282"/>
    <w:rsid w:val="005427B2"/>
    <w:rsid w:val="00546916"/>
    <w:rsid w:val="00562340"/>
    <w:rsid w:val="0057048C"/>
    <w:rsid w:val="00574B0E"/>
    <w:rsid w:val="0057724D"/>
    <w:rsid w:val="00581178"/>
    <w:rsid w:val="00584290"/>
    <w:rsid w:val="005979EE"/>
    <w:rsid w:val="005A2CD2"/>
    <w:rsid w:val="005B74DA"/>
    <w:rsid w:val="005C74CE"/>
    <w:rsid w:val="005E2DD6"/>
    <w:rsid w:val="005E4221"/>
    <w:rsid w:val="005F431E"/>
    <w:rsid w:val="005F55C0"/>
    <w:rsid w:val="005F6495"/>
    <w:rsid w:val="005F6A23"/>
    <w:rsid w:val="00604B29"/>
    <w:rsid w:val="00614813"/>
    <w:rsid w:val="00615313"/>
    <w:rsid w:val="00615BD2"/>
    <w:rsid w:val="00621587"/>
    <w:rsid w:val="00621BEB"/>
    <w:rsid w:val="00626526"/>
    <w:rsid w:val="00633F90"/>
    <w:rsid w:val="00635E99"/>
    <w:rsid w:val="006401EB"/>
    <w:rsid w:val="0064217F"/>
    <w:rsid w:val="00647144"/>
    <w:rsid w:val="00647B82"/>
    <w:rsid w:val="00656A30"/>
    <w:rsid w:val="00657276"/>
    <w:rsid w:val="00671BB0"/>
    <w:rsid w:val="00676D2B"/>
    <w:rsid w:val="00694367"/>
    <w:rsid w:val="0069494E"/>
    <w:rsid w:val="00695747"/>
    <w:rsid w:val="006A175D"/>
    <w:rsid w:val="006B5DAA"/>
    <w:rsid w:val="006B7DC2"/>
    <w:rsid w:val="006C0370"/>
    <w:rsid w:val="006C0DA7"/>
    <w:rsid w:val="006C10E3"/>
    <w:rsid w:val="006C755F"/>
    <w:rsid w:val="006D4FC9"/>
    <w:rsid w:val="006F083E"/>
    <w:rsid w:val="006F7EDB"/>
    <w:rsid w:val="00711F43"/>
    <w:rsid w:val="00713D74"/>
    <w:rsid w:val="00714E48"/>
    <w:rsid w:val="00715D2E"/>
    <w:rsid w:val="00717DFD"/>
    <w:rsid w:val="00726FFE"/>
    <w:rsid w:val="0073752D"/>
    <w:rsid w:val="00740D01"/>
    <w:rsid w:val="00742258"/>
    <w:rsid w:val="00751B75"/>
    <w:rsid w:val="00753041"/>
    <w:rsid w:val="007557B1"/>
    <w:rsid w:val="00764167"/>
    <w:rsid w:val="007713B9"/>
    <w:rsid w:val="007726BA"/>
    <w:rsid w:val="007761B0"/>
    <w:rsid w:val="0078694B"/>
    <w:rsid w:val="00790FC0"/>
    <w:rsid w:val="007A0AB0"/>
    <w:rsid w:val="007A5DF0"/>
    <w:rsid w:val="007A61FF"/>
    <w:rsid w:val="007B22C5"/>
    <w:rsid w:val="007B5A64"/>
    <w:rsid w:val="007C6359"/>
    <w:rsid w:val="007C7653"/>
    <w:rsid w:val="007D766F"/>
    <w:rsid w:val="007E2DB8"/>
    <w:rsid w:val="007E352A"/>
    <w:rsid w:val="007E6AE5"/>
    <w:rsid w:val="007E6E91"/>
    <w:rsid w:val="007F0F98"/>
    <w:rsid w:val="007F115B"/>
    <w:rsid w:val="00805002"/>
    <w:rsid w:val="0080596C"/>
    <w:rsid w:val="00825039"/>
    <w:rsid w:val="00834069"/>
    <w:rsid w:val="00834A55"/>
    <w:rsid w:val="00834CB1"/>
    <w:rsid w:val="00844470"/>
    <w:rsid w:val="0084453D"/>
    <w:rsid w:val="00852A3B"/>
    <w:rsid w:val="00861431"/>
    <w:rsid w:val="008649B6"/>
    <w:rsid w:val="00871873"/>
    <w:rsid w:val="00874E98"/>
    <w:rsid w:val="00880E4D"/>
    <w:rsid w:val="00882AC7"/>
    <w:rsid w:val="008903E6"/>
    <w:rsid w:val="008914A1"/>
    <w:rsid w:val="008A4030"/>
    <w:rsid w:val="008B1DB9"/>
    <w:rsid w:val="008B2B6A"/>
    <w:rsid w:val="008B6FBF"/>
    <w:rsid w:val="008C021F"/>
    <w:rsid w:val="008C2F8B"/>
    <w:rsid w:val="008D5DF1"/>
    <w:rsid w:val="008D7341"/>
    <w:rsid w:val="008E3793"/>
    <w:rsid w:val="008E5D77"/>
    <w:rsid w:val="008F04F8"/>
    <w:rsid w:val="009006D7"/>
    <w:rsid w:val="009019E9"/>
    <w:rsid w:val="00906E89"/>
    <w:rsid w:val="00910B5C"/>
    <w:rsid w:val="00912116"/>
    <w:rsid w:val="009257EE"/>
    <w:rsid w:val="009320F3"/>
    <w:rsid w:val="009408E8"/>
    <w:rsid w:val="00945F26"/>
    <w:rsid w:val="00952C1D"/>
    <w:rsid w:val="00954410"/>
    <w:rsid w:val="00954A3A"/>
    <w:rsid w:val="00975DFC"/>
    <w:rsid w:val="00980BD8"/>
    <w:rsid w:val="00984871"/>
    <w:rsid w:val="00986AA9"/>
    <w:rsid w:val="009915C9"/>
    <w:rsid w:val="00992B30"/>
    <w:rsid w:val="00994C8A"/>
    <w:rsid w:val="009A6DE9"/>
    <w:rsid w:val="009A7182"/>
    <w:rsid w:val="009B003A"/>
    <w:rsid w:val="009B0F9E"/>
    <w:rsid w:val="009B4307"/>
    <w:rsid w:val="009B716B"/>
    <w:rsid w:val="009C062B"/>
    <w:rsid w:val="009C0936"/>
    <w:rsid w:val="009C4F7F"/>
    <w:rsid w:val="009D52E7"/>
    <w:rsid w:val="009D71BF"/>
    <w:rsid w:val="009E3D64"/>
    <w:rsid w:val="009F2CEC"/>
    <w:rsid w:val="009F559B"/>
    <w:rsid w:val="00A00430"/>
    <w:rsid w:val="00A028A1"/>
    <w:rsid w:val="00A03A34"/>
    <w:rsid w:val="00A11D10"/>
    <w:rsid w:val="00A17469"/>
    <w:rsid w:val="00A41D2D"/>
    <w:rsid w:val="00A41F43"/>
    <w:rsid w:val="00A434EC"/>
    <w:rsid w:val="00A5212D"/>
    <w:rsid w:val="00A605BC"/>
    <w:rsid w:val="00A65D90"/>
    <w:rsid w:val="00A66352"/>
    <w:rsid w:val="00A66E5A"/>
    <w:rsid w:val="00A7578E"/>
    <w:rsid w:val="00A76A96"/>
    <w:rsid w:val="00A76D26"/>
    <w:rsid w:val="00A81569"/>
    <w:rsid w:val="00A86421"/>
    <w:rsid w:val="00A87C11"/>
    <w:rsid w:val="00A92853"/>
    <w:rsid w:val="00A940F9"/>
    <w:rsid w:val="00AA57D9"/>
    <w:rsid w:val="00AB3016"/>
    <w:rsid w:val="00AB58F7"/>
    <w:rsid w:val="00AC02F4"/>
    <w:rsid w:val="00AC1325"/>
    <w:rsid w:val="00AC4A13"/>
    <w:rsid w:val="00AD00E9"/>
    <w:rsid w:val="00AD77CA"/>
    <w:rsid w:val="00AE512B"/>
    <w:rsid w:val="00AE6521"/>
    <w:rsid w:val="00AF0D80"/>
    <w:rsid w:val="00AF29C8"/>
    <w:rsid w:val="00AF3761"/>
    <w:rsid w:val="00B01B85"/>
    <w:rsid w:val="00B01D7F"/>
    <w:rsid w:val="00B107CF"/>
    <w:rsid w:val="00B2322F"/>
    <w:rsid w:val="00B232D0"/>
    <w:rsid w:val="00B24B43"/>
    <w:rsid w:val="00B266A8"/>
    <w:rsid w:val="00B325C7"/>
    <w:rsid w:val="00B37AC6"/>
    <w:rsid w:val="00B4274D"/>
    <w:rsid w:val="00B50BAE"/>
    <w:rsid w:val="00B51D66"/>
    <w:rsid w:val="00B54D45"/>
    <w:rsid w:val="00B66829"/>
    <w:rsid w:val="00B66F42"/>
    <w:rsid w:val="00B70583"/>
    <w:rsid w:val="00B70E4A"/>
    <w:rsid w:val="00B77CBD"/>
    <w:rsid w:val="00B81CF1"/>
    <w:rsid w:val="00B85188"/>
    <w:rsid w:val="00B86E27"/>
    <w:rsid w:val="00BA276F"/>
    <w:rsid w:val="00BA77C5"/>
    <w:rsid w:val="00BB3ED0"/>
    <w:rsid w:val="00BB72C9"/>
    <w:rsid w:val="00BC74E3"/>
    <w:rsid w:val="00BD165E"/>
    <w:rsid w:val="00BD52E1"/>
    <w:rsid w:val="00BF1404"/>
    <w:rsid w:val="00BF5294"/>
    <w:rsid w:val="00C05792"/>
    <w:rsid w:val="00C05BC3"/>
    <w:rsid w:val="00C12C88"/>
    <w:rsid w:val="00C151B9"/>
    <w:rsid w:val="00C22461"/>
    <w:rsid w:val="00C244BF"/>
    <w:rsid w:val="00C253D7"/>
    <w:rsid w:val="00C302AA"/>
    <w:rsid w:val="00C34CCF"/>
    <w:rsid w:val="00C3513D"/>
    <w:rsid w:val="00C4029D"/>
    <w:rsid w:val="00C44E71"/>
    <w:rsid w:val="00C474B3"/>
    <w:rsid w:val="00C5249D"/>
    <w:rsid w:val="00C5573C"/>
    <w:rsid w:val="00C571AF"/>
    <w:rsid w:val="00C57978"/>
    <w:rsid w:val="00C67860"/>
    <w:rsid w:val="00C72813"/>
    <w:rsid w:val="00C76201"/>
    <w:rsid w:val="00C87322"/>
    <w:rsid w:val="00C9367C"/>
    <w:rsid w:val="00C959D0"/>
    <w:rsid w:val="00C95A19"/>
    <w:rsid w:val="00C95B5B"/>
    <w:rsid w:val="00C97054"/>
    <w:rsid w:val="00CA318B"/>
    <w:rsid w:val="00CB1CCD"/>
    <w:rsid w:val="00CC0091"/>
    <w:rsid w:val="00CC1F80"/>
    <w:rsid w:val="00CC3E24"/>
    <w:rsid w:val="00CC6DFD"/>
    <w:rsid w:val="00CD3375"/>
    <w:rsid w:val="00CD3AB8"/>
    <w:rsid w:val="00CE1DF2"/>
    <w:rsid w:val="00CF2C12"/>
    <w:rsid w:val="00CF4BF5"/>
    <w:rsid w:val="00D0254F"/>
    <w:rsid w:val="00D06214"/>
    <w:rsid w:val="00D16E2C"/>
    <w:rsid w:val="00D174AD"/>
    <w:rsid w:val="00D17CDD"/>
    <w:rsid w:val="00D24007"/>
    <w:rsid w:val="00D302D0"/>
    <w:rsid w:val="00D40ED3"/>
    <w:rsid w:val="00D41167"/>
    <w:rsid w:val="00D42660"/>
    <w:rsid w:val="00D45C35"/>
    <w:rsid w:val="00D55BFA"/>
    <w:rsid w:val="00D5774D"/>
    <w:rsid w:val="00D60387"/>
    <w:rsid w:val="00D62982"/>
    <w:rsid w:val="00D71602"/>
    <w:rsid w:val="00D74BC3"/>
    <w:rsid w:val="00D854FE"/>
    <w:rsid w:val="00D951B8"/>
    <w:rsid w:val="00D965EE"/>
    <w:rsid w:val="00D96692"/>
    <w:rsid w:val="00DA0504"/>
    <w:rsid w:val="00DA3BFA"/>
    <w:rsid w:val="00DB3587"/>
    <w:rsid w:val="00DB48E8"/>
    <w:rsid w:val="00DB5E4C"/>
    <w:rsid w:val="00DB7938"/>
    <w:rsid w:val="00DC27CF"/>
    <w:rsid w:val="00DC6B21"/>
    <w:rsid w:val="00DD1D92"/>
    <w:rsid w:val="00DE3F01"/>
    <w:rsid w:val="00DE558F"/>
    <w:rsid w:val="00DE59F0"/>
    <w:rsid w:val="00DE5ACC"/>
    <w:rsid w:val="00DF0097"/>
    <w:rsid w:val="00E000B2"/>
    <w:rsid w:val="00E028BB"/>
    <w:rsid w:val="00E115AC"/>
    <w:rsid w:val="00E12869"/>
    <w:rsid w:val="00E1392E"/>
    <w:rsid w:val="00E177A5"/>
    <w:rsid w:val="00E17C81"/>
    <w:rsid w:val="00E202E3"/>
    <w:rsid w:val="00E219B8"/>
    <w:rsid w:val="00E27A22"/>
    <w:rsid w:val="00E31385"/>
    <w:rsid w:val="00E31853"/>
    <w:rsid w:val="00E32103"/>
    <w:rsid w:val="00E34CFD"/>
    <w:rsid w:val="00E44AAC"/>
    <w:rsid w:val="00E52CBF"/>
    <w:rsid w:val="00E54A6D"/>
    <w:rsid w:val="00E60E9C"/>
    <w:rsid w:val="00E83543"/>
    <w:rsid w:val="00E85B89"/>
    <w:rsid w:val="00E909C8"/>
    <w:rsid w:val="00E917C4"/>
    <w:rsid w:val="00E91C29"/>
    <w:rsid w:val="00EA1A1C"/>
    <w:rsid w:val="00EA1C9B"/>
    <w:rsid w:val="00EA63A6"/>
    <w:rsid w:val="00EB409E"/>
    <w:rsid w:val="00EB715E"/>
    <w:rsid w:val="00EC3157"/>
    <w:rsid w:val="00EC67D5"/>
    <w:rsid w:val="00ED3C1F"/>
    <w:rsid w:val="00ED4072"/>
    <w:rsid w:val="00ED461E"/>
    <w:rsid w:val="00ED5089"/>
    <w:rsid w:val="00ED5F46"/>
    <w:rsid w:val="00EE0F59"/>
    <w:rsid w:val="00EE79CD"/>
    <w:rsid w:val="00EF34C8"/>
    <w:rsid w:val="00F046AC"/>
    <w:rsid w:val="00F10E17"/>
    <w:rsid w:val="00F33C56"/>
    <w:rsid w:val="00F34EE7"/>
    <w:rsid w:val="00F475F4"/>
    <w:rsid w:val="00F47B9D"/>
    <w:rsid w:val="00F5255F"/>
    <w:rsid w:val="00F52875"/>
    <w:rsid w:val="00F57E96"/>
    <w:rsid w:val="00F80952"/>
    <w:rsid w:val="00F869FA"/>
    <w:rsid w:val="00F95F97"/>
    <w:rsid w:val="00FA02DD"/>
    <w:rsid w:val="00FA200F"/>
    <w:rsid w:val="00FC2450"/>
    <w:rsid w:val="00FC2879"/>
    <w:rsid w:val="00FD13BC"/>
    <w:rsid w:val="00FE0824"/>
    <w:rsid w:val="00FE2AFC"/>
    <w:rsid w:val="00FE574F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065D"/>
    <w:rPr>
      <w:sz w:val="24"/>
      <w:szCs w:val="24"/>
    </w:rPr>
  </w:style>
  <w:style w:type="character" w:styleId="a5">
    <w:name w:val="page number"/>
    <w:uiPriority w:val="99"/>
    <w:rsid w:val="001246D9"/>
    <w:rPr>
      <w:rFonts w:cs="Times New Roman"/>
    </w:rPr>
  </w:style>
  <w:style w:type="table" w:styleId="a6">
    <w:name w:val="Table Grid"/>
    <w:basedOn w:val="a1"/>
    <w:uiPriority w:val="99"/>
    <w:rsid w:val="0093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ормальный 1"/>
    <w:basedOn w:val="a"/>
    <w:link w:val="10"/>
    <w:uiPriority w:val="99"/>
    <w:rsid w:val="007A5DF0"/>
    <w:pPr>
      <w:spacing w:after="80"/>
      <w:ind w:firstLine="709"/>
      <w:jc w:val="both"/>
    </w:pPr>
    <w:rPr>
      <w:sz w:val="28"/>
      <w:szCs w:val="28"/>
    </w:rPr>
  </w:style>
  <w:style w:type="character" w:customStyle="1" w:styleId="10">
    <w:name w:val="Нормальный 1 Знак"/>
    <w:link w:val="1"/>
    <w:uiPriority w:val="99"/>
    <w:locked/>
    <w:rsid w:val="007A5DF0"/>
    <w:rPr>
      <w:rFonts w:cs="Times New Roman"/>
      <w:sz w:val="28"/>
      <w:szCs w:val="28"/>
      <w:lang w:val="ru-RU" w:eastAsia="ru-RU" w:bidi="ar-SA"/>
    </w:rPr>
  </w:style>
  <w:style w:type="paragraph" w:customStyle="1" w:styleId="a7">
    <w:name w:val="Знак Знак Знак"/>
    <w:basedOn w:val="a"/>
    <w:uiPriority w:val="99"/>
    <w:rsid w:val="007A5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880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065D"/>
    <w:rPr>
      <w:sz w:val="0"/>
      <w:szCs w:val="0"/>
    </w:rPr>
  </w:style>
  <w:style w:type="paragraph" w:styleId="aa">
    <w:name w:val="List Paragraph"/>
    <w:basedOn w:val="a"/>
    <w:uiPriority w:val="34"/>
    <w:qFormat/>
    <w:rsid w:val="00EA1A1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E5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E5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4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065D"/>
    <w:rPr>
      <w:sz w:val="24"/>
      <w:szCs w:val="24"/>
    </w:rPr>
  </w:style>
  <w:style w:type="character" w:styleId="a5">
    <w:name w:val="page number"/>
    <w:uiPriority w:val="99"/>
    <w:rsid w:val="001246D9"/>
    <w:rPr>
      <w:rFonts w:cs="Times New Roman"/>
    </w:rPr>
  </w:style>
  <w:style w:type="table" w:styleId="a6">
    <w:name w:val="Table Grid"/>
    <w:basedOn w:val="a1"/>
    <w:uiPriority w:val="99"/>
    <w:rsid w:val="0093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ормальный 1"/>
    <w:basedOn w:val="a"/>
    <w:link w:val="10"/>
    <w:uiPriority w:val="99"/>
    <w:rsid w:val="007A5DF0"/>
    <w:pPr>
      <w:spacing w:after="80"/>
      <w:ind w:firstLine="709"/>
      <w:jc w:val="both"/>
    </w:pPr>
    <w:rPr>
      <w:sz w:val="28"/>
      <w:szCs w:val="28"/>
    </w:rPr>
  </w:style>
  <w:style w:type="character" w:customStyle="1" w:styleId="10">
    <w:name w:val="Нормальный 1 Знак"/>
    <w:link w:val="1"/>
    <w:uiPriority w:val="99"/>
    <w:locked/>
    <w:rsid w:val="007A5DF0"/>
    <w:rPr>
      <w:rFonts w:cs="Times New Roman"/>
      <w:sz w:val="28"/>
      <w:szCs w:val="28"/>
      <w:lang w:val="ru-RU" w:eastAsia="ru-RU" w:bidi="ar-SA"/>
    </w:rPr>
  </w:style>
  <w:style w:type="paragraph" w:customStyle="1" w:styleId="a7">
    <w:name w:val="Знак Знак Знак"/>
    <w:basedOn w:val="a"/>
    <w:uiPriority w:val="99"/>
    <w:rsid w:val="007A5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880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065D"/>
    <w:rPr>
      <w:sz w:val="0"/>
      <w:szCs w:val="0"/>
    </w:rPr>
  </w:style>
  <w:style w:type="paragraph" w:styleId="aa">
    <w:name w:val="List Paragraph"/>
    <w:basedOn w:val="a"/>
    <w:uiPriority w:val="34"/>
    <w:qFormat/>
    <w:rsid w:val="00EA1A1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E5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E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Российский союз промышленников и предпринимателей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Фомичев</dc:creator>
  <cp:lastModifiedBy>Глухова Мария Николаевна</cp:lastModifiedBy>
  <cp:revision>5</cp:revision>
  <cp:lastPrinted>2015-03-11T12:41:00Z</cp:lastPrinted>
  <dcterms:created xsi:type="dcterms:W3CDTF">2015-05-13T07:03:00Z</dcterms:created>
  <dcterms:modified xsi:type="dcterms:W3CDTF">2016-04-06T06:05:00Z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-956708632</vt:i4>
  </property>
  <property fmtid="{D5CDD505-2E9C-101B-9397-08002B2CF9AE}" pid="3" name="_ReviewCycleID">
    <vt:i4>-956708632</vt:i4>
  </property>
  <property fmtid="{D5CDD505-2E9C-101B-9397-08002B2CF9AE}" pid="4" name="_NewReviewCycle">
    <vt:lpwstr/>
  </property>
  <property fmtid="{D5CDD505-2E9C-101B-9397-08002B2CF9AE}" pid="5" name="_EmailEntryID">
    <vt:lpwstr>00000000D4405B2AEFE35743AD3B74D97A574F7F0700E3BDA5A8524821458BA1582FE03C5A27000000847E2E00003058B14469D9F745BFE1A9D06A4D5753000013FE492D0000</vt:lpwstr>
  </property>
  <property fmtid="{D5CDD505-2E9C-101B-9397-08002B2CF9AE}" pid="6" name="_EmailStoreID0">
    <vt:lpwstr>0000000038A1BB1005E5101AA1BB08002B2A56C20000454D534D44422E444C4C00000000000000001B55FA20AA6611CD9BC800AA002FC45A0C0000004D41494C002F6F3D4669727374204F7267616E697A6174696F6E2F6F753D45786368616E67652041646D696E6973747261746976652047726F7570202846594449424F4</vt:lpwstr>
  </property>
  <property fmtid="{D5CDD505-2E9C-101B-9397-08002B2CF9AE}" pid="7" name="_EmailStoreID1">
    <vt:lpwstr>84632335350444C54292F636E3D526563697069656E74732F636E3D476C75686F76614D4E00</vt:lpwstr>
  </property>
</Properties>
</file>