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24" w:rsidRDefault="00802184" w:rsidP="00F06CBB">
      <w:pPr>
        <w:jc w:val="center"/>
        <w:rPr>
          <w:b/>
          <w:sz w:val="28"/>
        </w:rPr>
      </w:pPr>
      <w:r>
        <w:rPr>
          <w:b/>
          <w:sz w:val="28"/>
        </w:rPr>
        <w:t>Тема выступления: «</w:t>
      </w:r>
      <w:r w:rsidR="00F06CBB" w:rsidRPr="00F06CBB">
        <w:rPr>
          <w:b/>
          <w:sz w:val="28"/>
        </w:rPr>
        <w:t>Региональн</w:t>
      </w:r>
      <w:bookmarkStart w:id="0" w:name="_GoBack"/>
      <w:bookmarkEnd w:id="0"/>
      <w:r w:rsidR="00F06CBB" w:rsidRPr="00F06CBB">
        <w:rPr>
          <w:b/>
          <w:sz w:val="28"/>
        </w:rPr>
        <w:t>ый опыт организации программ профессиональной переподготовки педагогической направленности</w:t>
      </w:r>
      <w:r>
        <w:rPr>
          <w:b/>
          <w:sz w:val="28"/>
        </w:rPr>
        <w:t>»</w:t>
      </w:r>
    </w:p>
    <w:p w:rsidR="00F06CBB" w:rsidRDefault="00F06CBB" w:rsidP="00F06CBB">
      <w:pPr>
        <w:jc w:val="center"/>
        <w:rPr>
          <w:b/>
          <w:sz w:val="28"/>
        </w:rPr>
      </w:pPr>
    </w:p>
    <w:p w:rsidR="00F06CBB" w:rsidRDefault="00F06CBB" w:rsidP="00F06CBB">
      <w:pPr>
        <w:ind w:firstLine="708"/>
        <w:jc w:val="both"/>
        <w:rPr>
          <w:i/>
          <w:sz w:val="28"/>
        </w:rPr>
      </w:pPr>
      <w:proofErr w:type="spellStart"/>
      <w:r w:rsidRPr="00F06CBB">
        <w:rPr>
          <w:i/>
          <w:sz w:val="28"/>
        </w:rPr>
        <w:t>Докл</w:t>
      </w:r>
      <w:proofErr w:type="spellEnd"/>
      <w:r w:rsidRPr="00F06CBB">
        <w:rPr>
          <w:i/>
          <w:sz w:val="28"/>
        </w:rPr>
        <w:t>.</w:t>
      </w:r>
      <w:r>
        <w:rPr>
          <w:i/>
          <w:sz w:val="28"/>
        </w:rPr>
        <w:t>:</w:t>
      </w:r>
      <w:r w:rsidRPr="00F06CBB">
        <w:rPr>
          <w:i/>
          <w:sz w:val="28"/>
        </w:rPr>
        <w:t xml:space="preserve"> </w:t>
      </w:r>
      <w:r>
        <w:rPr>
          <w:i/>
          <w:sz w:val="28"/>
        </w:rPr>
        <w:t>Бабий Светлана Николаевна, доцент, кандидат филологических наук, директор Высшей школы непрерывного педагогического образования Института непрерывного образования Тверского государственного университета.</w:t>
      </w:r>
    </w:p>
    <w:p w:rsidR="0057622F" w:rsidRDefault="0057622F">
      <w:pPr>
        <w:rPr>
          <w:i/>
          <w:sz w:val="28"/>
        </w:rPr>
      </w:pP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>Высшая школа непрерывного педагогического образования (</w:t>
      </w:r>
      <w:proofErr w:type="spellStart"/>
      <w:r w:rsidRPr="007F55FC">
        <w:rPr>
          <w:rStyle w:val="a3"/>
          <w:rFonts w:eastAsiaTheme="majorEastAsia"/>
          <w:b/>
          <w:i w:val="0"/>
          <w:sz w:val="26"/>
          <w:szCs w:val="26"/>
        </w:rPr>
        <w:t>ВШ</w:t>
      </w:r>
      <w:proofErr w:type="spellEnd"/>
      <w:r w:rsidRPr="007F55FC">
        <w:rPr>
          <w:rStyle w:val="a3"/>
          <w:rFonts w:eastAsiaTheme="majorEastAsia"/>
          <w:b/>
          <w:i w:val="0"/>
          <w:sz w:val="26"/>
          <w:szCs w:val="26"/>
        </w:rPr>
        <w:t xml:space="preserve"> НПО) является структурным подразделением Института непрерывного образования Тверского государственного университета.  Руководитель  Института непрерывного образования – Смирнов Сергей Николаевич.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1. С 2013 г. </w:t>
      </w:r>
      <w:proofErr w:type="spellStart"/>
      <w:r w:rsidRPr="007F55FC">
        <w:rPr>
          <w:rStyle w:val="a3"/>
          <w:rFonts w:eastAsiaTheme="majorEastAsia"/>
          <w:i w:val="0"/>
          <w:sz w:val="26"/>
          <w:szCs w:val="26"/>
        </w:rPr>
        <w:t>ВШ</w:t>
      </w:r>
      <w:proofErr w:type="spellEnd"/>
      <w:r w:rsidRPr="007F55FC">
        <w:rPr>
          <w:rStyle w:val="a3"/>
          <w:rFonts w:eastAsiaTheme="majorEastAsia"/>
          <w:i w:val="0"/>
          <w:sz w:val="26"/>
          <w:szCs w:val="26"/>
        </w:rPr>
        <w:t xml:space="preserve"> НПО реализует программу профпереподготовки психолого-педагогической направленности «Психология и педагогика общего и профессионального образования» (объем 504 часа, стоимость 28 000 руб.) В соответствии с приказом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 установлены минимальные сроки освоения программ профессиональной переподготовки от 250 часов.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С 2014 г. </w:t>
      </w:r>
      <w:proofErr w:type="spellStart"/>
      <w:r w:rsidRPr="007F55FC">
        <w:rPr>
          <w:rStyle w:val="a3"/>
          <w:rFonts w:eastAsiaTheme="majorEastAsia"/>
          <w:i w:val="0"/>
          <w:sz w:val="26"/>
          <w:szCs w:val="26"/>
        </w:rPr>
        <w:t>ВШ</w:t>
      </w:r>
      <w:proofErr w:type="spellEnd"/>
      <w:r w:rsidRPr="007F55FC">
        <w:rPr>
          <w:rStyle w:val="a3"/>
          <w:rFonts w:eastAsiaTheme="majorEastAsia"/>
          <w:i w:val="0"/>
          <w:sz w:val="26"/>
          <w:szCs w:val="26"/>
        </w:rPr>
        <w:t xml:space="preserve"> НПО реализует программу «Психология и педагогика дошкольного образования» (объем 300 часов, стоимость 20 000 рублей).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>2. Содержание программ (Приложение 4).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Программы профпереподготовки реализуются в форме модульных и дистанционных технологий. Применяется различный спектр учебных занятий и работ (лекции, практические и семинарские занятия, тренинги, выездные занятия и др.). По окончании обучения проводится итоговая аттестация в форме выпускной квалификационной работы. Требования к </w:t>
      </w:r>
      <w:proofErr w:type="spellStart"/>
      <w:r w:rsidRPr="007F55FC">
        <w:rPr>
          <w:rStyle w:val="a3"/>
          <w:rFonts w:eastAsiaTheme="majorEastAsia"/>
          <w:i w:val="0"/>
          <w:sz w:val="26"/>
          <w:szCs w:val="26"/>
        </w:rPr>
        <w:t>ВКР</w:t>
      </w:r>
      <w:proofErr w:type="spellEnd"/>
      <w:r w:rsidRPr="007F55FC">
        <w:rPr>
          <w:rStyle w:val="a3"/>
          <w:rFonts w:eastAsiaTheme="majorEastAsia"/>
          <w:i w:val="0"/>
          <w:sz w:val="26"/>
          <w:szCs w:val="26"/>
        </w:rPr>
        <w:t xml:space="preserve"> разработаны и утверждены локальными актами ТвГУ.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Программы профпереподготовки являются универсальными и формируются с учетом положений </w:t>
      </w:r>
      <w:proofErr w:type="spellStart"/>
      <w:r w:rsidRPr="007F55FC">
        <w:rPr>
          <w:rStyle w:val="a3"/>
          <w:rFonts w:eastAsiaTheme="majorEastAsia"/>
          <w:i w:val="0"/>
          <w:sz w:val="26"/>
          <w:szCs w:val="26"/>
        </w:rPr>
        <w:t>профстандарта</w:t>
      </w:r>
      <w:proofErr w:type="spellEnd"/>
      <w:r w:rsidRPr="007F55FC">
        <w:rPr>
          <w:rStyle w:val="a3"/>
          <w:rFonts w:eastAsiaTheme="majorEastAsia"/>
          <w:i w:val="0"/>
          <w:sz w:val="26"/>
          <w:szCs w:val="26"/>
        </w:rPr>
        <w:t xml:space="preserve"> педагога.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>3. Преподавательский состав (Диаграммы 1 Приложения 1, 2,)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Занятия на программах переподготовки проводят преподаватели Института педагогического образования и факультета психологии и социальной работы Тверского государственного университета (кандидаты психологических и педагогических наук, доценты и старшие преподаватели).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 xml:space="preserve">4. Динамика численности контингента слушателей (Диаграммы № 2 Приложения 1, 2).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>Возраст слушателей – от 21 года до 70 лет.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Динамика численности слушателей наиболее заметна в группе переподготовки дошкольного образования.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>Планируется организация еще одной группы (20 человек) с марта 2016 г.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>Заказчиками программ являются физические лица.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 xml:space="preserve">5. Образование слушателей (Диаграммы № 3 Приложения 1, 2).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В диаграмме № 3 показан качественный состав слушателей программ. В программах общего и профессионального образования ранее преобладали слушатели с высшим военным образованием, это военные пенсионеры, которые ранее не работали с детьми, а теперь планируют трудоустроиться педагогами и </w:t>
      </w:r>
      <w:r w:rsidRPr="007F55FC">
        <w:rPr>
          <w:rStyle w:val="a3"/>
          <w:rFonts w:eastAsiaTheme="majorEastAsia"/>
          <w:i w:val="0"/>
          <w:sz w:val="26"/>
          <w:szCs w:val="26"/>
        </w:rPr>
        <w:lastRenderedPageBreak/>
        <w:t xml:space="preserve">воспитателями в суворовское военное училище. В связи с учетом информации о применении с 1.01.2017 г. </w:t>
      </w:r>
      <w:proofErr w:type="spellStart"/>
      <w:r w:rsidRPr="007F55FC">
        <w:rPr>
          <w:rStyle w:val="a3"/>
          <w:rFonts w:eastAsiaTheme="majorEastAsia"/>
          <w:i w:val="0"/>
          <w:sz w:val="26"/>
          <w:szCs w:val="26"/>
        </w:rPr>
        <w:t>профстандарта</w:t>
      </w:r>
      <w:proofErr w:type="spellEnd"/>
      <w:r w:rsidRPr="007F55FC">
        <w:rPr>
          <w:rStyle w:val="a3"/>
          <w:rFonts w:eastAsiaTheme="majorEastAsia"/>
          <w:i w:val="0"/>
          <w:sz w:val="26"/>
          <w:szCs w:val="26"/>
        </w:rPr>
        <w:t xml:space="preserve"> педагога изменился состав слушателей: появились школьные учителя без педагогического образования и выпускники вузов – бакалавры.  В программах профпереподготовки дошкольного образования состав слушателей – работающие воспитатели ДОУ, не имеющие педагогического образования.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 xml:space="preserve">6. Занятость слушателей (Диаграммы № 4 Приложения 1, 2). 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i w:val="0"/>
          <w:sz w:val="26"/>
          <w:szCs w:val="2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>В диаграмме № 4 отражена занятость слушателей программ переподготовки общего и профессионального образования, показывающая трудоустройство военных пенсионеров, педагогических работников вузов в общеобразовательные организации, педагогических работников общеобразовательных организаций, не имевших психолого-педагогического образования.</w:t>
      </w:r>
    </w:p>
    <w:p w:rsidR="007F55FC" w:rsidRPr="007F55FC" w:rsidRDefault="007F55FC" w:rsidP="007F55FC">
      <w:pPr>
        <w:tabs>
          <w:tab w:val="left" w:pos="284"/>
        </w:tabs>
        <w:spacing w:before="100" w:beforeAutospacing="1" w:after="100" w:afterAutospacing="1"/>
        <w:ind w:firstLine="567"/>
        <w:contextualSpacing/>
        <w:jc w:val="both"/>
        <w:rPr>
          <w:rStyle w:val="a3"/>
          <w:rFonts w:eastAsiaTheme="majorEastAsia"/>
          <w:b/>
          <w:i w:val="0"/>
          <w:sz w:val="26"/>
          <w:szCs w:val="26"/>
        </w:rPr>
      </w:pPr>
      <w:r w:rsidRPr="007F55FC">
        <w:rPr>
          <w:rStyle w:val="a3"/>
          <w:rFonts w:eastAsiaTheme="majorEastAsia"/>
          <w:b/>
          <w:i w:val="0"/>
          <w:sz w:val="26"/>
          <w:szCs w:val="26"/>
        </w:rPr>
        <w:t>7. Взаимодействие с районами Тверской области (Приложение 3).</w:t>
      </w:r>
    </w:p>
    <w:p w:rsidR="0057622F" w:rsidRPr="007F55FC" w:rsidRDefault="007F55FC" w:rsidP="007F55FC">
      <w:pPr>
        <w:jc w:val="both"/>
        <w:rPr>
          <w:b/>
          <w:i/>
          <w:color w:val="FF0000"/>
          <w:sz w:val="56"/>
        </w:rPr>
      </w:pPr>
      <w:r w:rsidRPr="007F55FC">
        <w:rPr>
          <w:rStyle w:val="a3"/>
          <w:rFonts w:eastAsiaTheme="majorEastAsia"/>
          <w:i w:val="0"/>
          <w:sz w:val="26"/>
          <w:szCs w:val="26"/>
        </w:rPr>
        <w:t xml:space="preserve">Необходимо отметить ведущее место наших программ в структуре </w:t>
      </w:r>
      <w:proofErr w:type="spellStart"/>
      <w:r w:rsidRPr="007F55FC">
        <w:rPr>
          <w:rStyle w:val="a3"/>
          <w:rFonts w:eastAsiaTheme="majorEastAsia"/>
          <w:i w:val="0"/>
          <w:sz w:val="26"/>
          <w:szCs w:val="26"/>
        </w:rPr>
        <w:t>ДПО</w:t>
      </w:r>
      <w:proofErr w:type="spellEnd"/>
      <w:r w:rsidRPr="007F55FC">
        <w:rPr>
          <w:rStyle w:val="a3"/>
          <w:rFonts w:eastAsiaTheme="majorEastAsia"/>
          <w:i w:val="0"/>
          <w:sz w:val="26"/>
          <w:szCs w:val="26"/>
        </w:rPr>
        <w:t xml:space="preserve"> для педагогов Тверского региона. При наборе групп слушателей на программу дошкольного образования проводятся выездные занятия в районах Тверской области (Кашинский район – 16 человек, Фировский район – 17 человек, Осташковский район – 20 человек). Отдельные слушатели из районов Тверской области учатся на программах переподготовки общего и профессионального и дошкольного образования в городских группах.</w:t>
      </w:r>
    </w:p>
    <w:p w:rsidR="0057622F" w:rsidRDefault="0057622F">
      <w:pPr>
        <w:rPr>
          <w:i/>
          <w:sz w:val="28"/>
        </w:rPr>
      </w:pPr>
      <w:r>
        <w:rPr>
          <w:i/>
          <w:sz w:val="28"/>
        </w:rPr>
        <w:br w:type="page"/>
      </w:r>
    </w:p>
    <w:p w:rsidR="00802184" w:rsidRDefault="00802184" w:rsidP="00802184">
      <w:pPr>
        <w:ind w:firstLine="708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1</w:t>
      </w:r>
    </w:p>
    <w:p w:rsidR="00F06CBB" w:rsidRDefault="00F06CBB" w:rsidP="00F06CBB">
      <w:pPr>
        <w:ind w:firstLine="708"/>
        <w:jc w:val="both"/>
        <w:rPr>
          <w:i/>
          <w:sz w:val="28"/>
        </w:rPr>
      </w:pPr>
    </w:p>
    <w:p w:rsidR="00D7600A" w:rsidRDefault="00F06CBB" w:rsidP="00B778C2">
      <w:pPr>
        <w:jc w:val="center"/>
        <w:rPr>
          <w:sz w:val="28"/>
        </w:rPr>
      </w:pPr>
      <w:r>
        <w:rPr>
          <w:sz w:val="28"/>
        </w:rPr>
        <w:t>Наименование программы:</w:t>
      </w:r>
    </w:p>
    <w:p w:rsidR="00935131" w:rsidRDefault="00F06CBB" w:rsidP="00986DBA">
      <w:pPr>
        <w:jc w:val="center"/>
        <w:rPr>
          <w:b/>
          <w:sz w:val="28"/>
        </w:rPr>
      </w:pPr>
      <w:r w:rsidRPr="00F06CBB">
        <w:rPr>
          <w:b/>
          <w:sz w:val="28"/>
        </w:rPr>
        <w:t>«Психология и педагогика общего и профессионального образования»</w:t>
      </w:r>
    </w:p>
    <w:p w:rsidR="00935131" w:rsidRDefault="005C3C57" w:rsidP="00935131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C3C57" w:rsidRDefault="005C3C57" w:rsidP="00935131">
      <w:pPr>
        <w:rPr>
          <w:b/>
          <w:sz w:val="28"/>
        </w:rPr>
      </w:pPr>
      <w:r>
        <w:rPr>
          <w:b/>
          <w:sz w:val="28"/>
        </w:rPr>
        <w:t xml:space="preserve">Объем: </w:t>
      </w:r>
      <w:r w:rsidRPr="005C3C57">
        <w:rPr>
          <w:sz w:val="28"/>
        </w:rPr>
        <w:t>504 акад. ч.</w:t>
      </w:r>
      <w:r>
        <w:rPr>
          <w:b/>
          <w:sz w:val="28"/>
        </w:rPr>
        <w:t xml:space="preserve">  Стоимость: </w:t>
      </w:r>
      <w:r w:rsidRPr="005C3C57">
        <w:rPr>
          <w:sz w:val="28"/>
        </w:rPr>
        <w:t>28 000 руб.</w:t>
      </w:r>
    </w:p>
    <w:p w:rsidR="005C3C57" w:rsidRDefault="005C3C57" w:rsidP="00935131">
      <w:pPr>
        <w:rPr>
          <w:sz w:val="28"/>
        </w:rPr>
      </w:pPr>
      <w:r>
        <w:rPr>
          <w:b/>
          <w:sz w:val="28"/>
        </w:rPr>
        <w:t xml:space="preserve">Объем: </w:t>
      </w:r>
      <w:r w:rsidRPr="005C3C57">
        <w:rPr>
          <w:sz w:val="28"/>
        </w:rPr>
        <w:t>300 акад. ч.</w:t>
      </w:r>
      <w:r>
        <w:rPr>
          <w:b/>
          <w:sz w:val="28"/>
        </w:rPr>
        <w:t xml:space="preserve">  Стоимость: </w:t>
      </w:r>
      <w:r w:rsidRPr="005C3C57">
        <w:rPr>
          <w:sz w:val="28"/>
        </w:rPr>
        <w:t>20 000 руб.</w:t>
      </w:r>
    </w:p>
    <w:p w:rsidR="005C3C57" w:rsidRDefault="005C3C57" w:rsidP="00935131">
      <w:pPr>
        <w:rPr>
          <w:b/>
          <w:sz w:val="28"/>
        </w:rPr>
      </w:pPr>
    </w:p>
    <w:p w:rsidR="00986DBA" w:rsidRPr="00986DBA" w:rsidRDefault="00986DBA" w:rsidP="00986DBA">
      <w:pPr>
        <w:jc w:val="center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6DBA" w:rsidRDefault="00986DBA" w:rsidP="00935131">
      <w:pPr>
        <w:rPr>
          <w:b/>
          <w:sz w:val="28"/>
        </w:rPr>
      </w:pPr>
    </w:p>
    <w:p w:rsidR="005F11AA" w:rsidRDefault="00E6069D" w:rsidP="00B778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AA7F0E4" wp14:editId="57D13FD5">
            <wp:extent cx="5207000" cy="1981200"/>
            <wp:effectExtent l="0" t="0" r="127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FD8" w:rsidRDefault="00693FD8" w:rsidP="008F4F52">
      <w:pPr>
        <w:ind w:firstLine="708"/>
        <w:jc w:val="both"/>
        <w:rPr>
          <w:sz w:val="28"/>
        </w:rPr>
      </w:pPr>
    </w:p>
    <w:p w:rsidR="0057622F" w:rsidRDefault="0057622F" w:rsidP="008F4F52">
      <w:pPr>
        <w:ind w:firstLine="708"/>
        <w:jc w:val="both"/>
        <w:rPr>
          <w:sz w:val="28"/>
        </w:rPr>
      </w:pPr>
    </w:p>
    <w:p w:rsidR="00693FD8" w:rsidRDefault="00693FD8" w:rsidP="00B778C2">
      <w:pPr>
        <w:ind w:hanging="709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9BEEEE6" wp14:editId="1CDFB424">
            <wp:extent cx="3081866" cy="1938866"/>
            <wp:effectExtent l="0" t="0" r="2349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E8099" wp14:editId="40685E46">
            <wp:extent cx="3208867" cy="1938867"/>
            <wp:effectExtent l="0" t="0" r="1079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78C2" w:rsidRDefault="00620A0E" w:rsidP="00620A0E">
      <w:pPr>
        <w:ind w:hanging="709"/>
        <w:jc w:val="center"/>
        <w:rPr>
          <w:sz w:val="28"/>
        </w:rPr>
      </w:pPr>
      <w:r>
        <w:rPr>
          <w:noProof/>
        </w:rPr>
        <w:drawing>
          <wp:inline distT="0" distB="0" distL="0" distR="0" wp14:anchorId="6F36C3C5" wp14:editId="23014458">
            <wp:extent cx="4305300" cy="218122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FA7" w:rsidRDefault="00496FA7" w:rsidP="003165B0">
      <w:pPr>
        <w:ind w:firstLine="1134"/>
      </w:pPr>
    </w:p>
    <w:p w:rsidR="00802184" w:rsidRDefault="00802184" w:rsidP="003165B0">
      <w:pPr>
        <w:ind w:firstLine="1134"/>
      </w:pPr>
    </w:p>
    <w:p w:rsidR="008F4F52" w:rsidRDefault="00825A81" w:rsidP="00496FA7">
      <w:pPr>
        <w:ind w:firstLine="708"/>
      </w:pPr>
      <w:r>
        <w:rPr>
          <w:noProof/>
        </w:rPr>
        <w:drawing>
          <wp:inline distT="0" distB="0" distL="0" distR="0" wp14:anchorId="7A13AC55" wp14:editId="5FC72466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485E" w:rsidRDefault="00825A81">
      <w:r>
        <w:br w:type="page"/>
      </w:r>
    </w:p>
    <w:p w:rsidR="00802184" w:rsidRPr="00802184" w:rsidRDefault="00802184" w:rsidP="00802184">
      <w:pPr>
        <w:jc w:val="right"/>
        <w:rPr>
          <w:i/>
          <w:sz w:val="28"/>
        </w:rPr>
      </w:pPr>
      <w:r w:rsidRPr="00802184">
        <w:rPr>
          <w:i/>
          <w:sz w:val="28"/>
        </w:rPr>
        <w:lastRenderedPageBreak/>
        <w:t>Приложение 2</w:t>
      </w:r>
    </w:p>
    <w:p w:rsidR="00825A81" w:rsidRDefault="00825A81" w:rsidP="00825A81">
      <w:pPr>
        <w:jc w:val="center"/>
        <w:rPr>
          <w:sz w:val="28"/>
        </w:rPr>
      </w:pPr>
      <w:r>
        <w:rPr>
          <w:sz w:val="28"/>
        </w:rPr>
        <w:t>Наименование программы:</w:t>
      </w:r>
    </w:p>
    <w:p w:rsidR="00825A81" w:rsidRDefault="00825A81" w:rsidP="00825A81">
      <w:pPr>
        <w:jc w:val="center"/>
        <w:rPr>
          <w:b/>
          <w:sz w:val="28"/>
        </w:rPr>
      </w:pPr>
      <w:r w:rsidRPr="00F06CBB">
        <w:rPr>
          <w:b/>
          <w:sz w:val="28"/>
        </w:rPr>
        <w:t xml:space="preserve">«Психология и педагогика </w:t>
      </w:r>
      <w:r>
        <w:rPr>
          <w:b/>
          <w:sz w:val="28"/>
        </w:rPr>
        <w:t>дошкольного</w:t>
      </w:r>
      <w:r w:rsidRPr="00F06CBB">
        <w:rPr>
          <w:b/>
          <w:sz w:val="28"/>
        </w:rPr>
        <w:t xml:space="preserve"> образования»</w:t>
      </w:r>
    </w:p>
    <w:p w:rsidR="005C3C57" w:rsidRDefault="005C3C57" w:rsidP="005C3C57">
      <w:pPr>
        <w:rPr>
          <w:b/>
          <w:sz w:val="28"/>
        </w:rPr>
      </w:pPr>
    </w:p>
    <w:p w:rsidR="005C3C57" w:rsidRDefault="005C3C57" w:rsidP="005C3C57">
      <w:pPr>
        <w:rPr>
          <w:b/>
          <w:sz w:val="28"/>
        </w:rPr>
      </w:pPr>
      <w:r>
        <w:rPr>
          <w:b/>
          <w:sz w:val="28"/>
        </w:rPr>
        <w:t xml:space="preserve">Объем: </w:t>
      </w:r>
      <w:r w:rsidRPr="005C3C57">
        <w:rPr>
          <w:sz w:val="28"/>
        </w:rPr>
        <w:t>300 акад. ч.</w:t>
      </w:r>
      <w:r>
        <w:rPr>
          <w:b/>
          <w:sz w:val="28"/>
        </w:rPr>
        <w:t xml:space="preserve">  Стоимость: </w:t>
      </w:r>
      <w:r w:rsidRPr="005C3C57">
        <w:rPr>
          <w:sz w:val="28"/>
        </w:rPr>
        <w:t>20 000 руб.</w:t>
      </w:r>
    </w:p>
    <w:p w:rsidR="00496FA7" w:rsidRDefault="00496FA7" w:rsidP="00E6069D">
      <w:pPr>
        <w:ind w:firstLine="708"/>
        <w:jc w:val="both"/>
      </w:pPr>
    </w:p>
    <w:p w:rsidR="005C3C57" w:rsidRDefault="005C3C57" w:rsidP="00E6069D">
      <w:pPr>
        <w:ind w:firstLine="708"/>
        <w:jc w:val="both"/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 wp14:anchorId="2BA5A930" wp14:editId="0D585DB3">
            <wp:extent cx="5305425" cy="264795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5A81" w:rsidRDefault="00825A81" w:rsidP="00E6069D">
      <w:pPr>
        <w:ind w:firstLine="708"/>
        <w:jc w:val="both"/>
      </w:pPr>
      <w:r>
        <w:rPr>
          <w:noProof/>
          <w:sz w:val="28"/>
        </w:rPr>
        <w:drawing>
          <wp:inline distT="0" distB="0" distL="0" distR="0" wp14:anchorId="79788527" wp14:editId="1F9924CD">
            <wp:extent cx="5207000" cy="1981200"/>
            <wp:effectExtent l="0" t="0" r="127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5A81" w:rsidRDefault="00825A81" w:rsidP="00E6069D">
      <w:pPr>
        <w:ind w:firstLine="708"/>
        <w:jc w:val="both"/>
      </w:pPr>
    </w:p>
    <w:p w:rsidR="00825A81" w:rsidRDefault="00825A81" w:rsidP="0065485E">
      <w:pPr>
        <w:ind w:left="-567"/>
        <w:jc w:val="both"/>
      </w:pPr>
      <w:r>
        <w:rPr>
          <w:noProof/>
        </w:rPr>
        <w:drawing>
          <wp:inline distT="0" distB="0" distL="0" distR="0" wp14:anchorId="2F322F33" wp14:editId="3349895A">
            <wp:extent cx="3208867" cy="1938867"/>
            <wp:effectExtent l="0" t="0" r="1079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5485E">
        <w:rPr>
          <w:noProof/>
        </w:rPr>
        <w:drawing>
          <wp:inline distT="0" distB="0" distL="0" distR="0" wp14:anchorId="67D2FF10" wp14:editId="249009D7">
            <wp:extent cx="2895600" cy="19526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485E" w:rsidRDefault="0065485E" w:rsidP="00E6069D">
      <w:pPr>
        <w:ind w:firstLine="708"/>
        <w:jc w:val="both"/>
      </w:pPr>
    </w:p>
    <w:p w:rsidR="00802184" w:rsidRDefault="0080218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802184" w:rsidRPr="00802184" w:rsidRDefault="00802184" w:rsidP="00802184">
      <w:pPr>
        <w:jc w:val="right"/>
        <w:rPr>
          <w:i/>
          <w:sz w:val="28"/>
          <w:szCs w:val="28"/>
        </w:rPr>
      </w:pPr>
      <w:r w:rsidRPr="00802184">
        <w:rPr>
          <w:i/>
          <w:sz w:val="28"/>
          <w:szCs w:val="28"/>
        </w:rPr>
        <w:lastRenderedPageBreak/>
        <w:t>Приложение 3</w:t>
      </w:r>
    </w:p>
    <w:p w:rsidR="00802184" w:rsidRDefault="00802184" w:rsidP="0023517A">
      <w:pPr>
        <w:jc w:val="center"/>
        <w:rPr>
          <w:rFonts w:asciiTheme="minorHAnsi" w:hAnsiTheme="minorHAnsi"/>
          <w:b/>
          <w:sz w:val="28"/>
          <w:szCs w:val="28"/>
        </w:rPr>
      </w:pPr>
    </w:p>
    <w:p w:rsidR="0023517A" w:rsidRPr="00935131" w:rsidRDefault="0023517A" w:rsidP="0023517A">
      <w:pPr>
        <w:jc w:val="center"/>
        <w:rPr>
          <w:rFonts w:asciiTheme="minorHAnsi" w:hAnsiTheme="minorHAnsi"/>
          <w:b/>
          <w:sz w:val="28"/>
          <w:szCs w:val="28"/>
        </w:rPr>
      </w:pPr>
      <w:r w:rsidRPr="00935131">
        <w:rPr>
          <w:rFonts w:asciiTheme="minorHAnsi" w:hAnsiTheme="minorHAnsi"/>
          <w:b/>
          <w:sz w:val="28"/>
          <w:szCs w:val="28"/>
        </w:rPr>
        <w:t>Взаимодействие с районами Тверской области</w:t>
      </w:r>
    </w:p>
    <w:p w:rsidR="0065485E" w:rsidRDefault="009354C2" w:rsidP="00235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09599" wp14:editId="5DF7BC36">
                <wp:simplePos x="0" y="0"/>
                <wp:positionH relativeFrom="column">
                  <wp:posOffset>824865</wp:posOffset>
                </wp:positionH>
                <wp:positionV relativeFrom="paragraph">
                  <wp:posOffset>2683510</wp:posOffset>
                </wp:positionV>
                <wp:extent cx="133350" cy="142875"/>
                <wp:effectExtent l="57150" t="19050" r="57150" b="123825"/>
                <wp:wrapNone/>
                <wp:docPr id="9" name="Блок-схема: извлеч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9" o:spid="_x0000_s1026" type="#_x0000_t127" style="position:absolute;margin-left:64.95pt;margin-top:211.3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7BB08" wp14:editId="545EF3A7">
                <wp:simplePos x="0" y="0"/>
                <wp:positionH relativeFrom="column">
                  <wp:posOffset>4472940</wp:posOffset>
                </wp:positionH>
                <wp:positionV relativeFrom="paragraph">
                  <wp:posOffset>1740535</wp:posOffset>
                </wp:positionV>
                <wp:extent cx="133350" cy="142875"/>
                <wp:effectExtent l="57150" t="19050" r="57150" b="123825"/>
                <wp:wrapNone/>
                <wp:docPr id="21" name="Блок-схема: извлеч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1" o:spid="_x0000_s1026" type="#_x0000_t127" style="position:absolute;margin-left:352.2pt;margin-top:137.0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2E06" wp14:editId="3D108CA6">
                <wp:simplePos x="0" y="0"/>
                <wp:positionH relativeFrom="column">
                  <wp:posOffset>4606290</wp:posOffset>
                </wp:positionH>
                <wp:positionV relativeFrom="paragraph">
                  <wp:posOffset>1740535</wp:posOffset>
                </wp:positionV>
                <wp:extent cx="142875" cy="180975"/>
                <wp:effectExtent l="57150" t="38100" r="85725" b="123825"/>
                <wp:wrapNone/>
                <wp:docPr id="11" name="Блок-схема: извлеч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1" o:spid="_x0000_s1026" type="#_x0000_t127" style="position:absolute;margin-left:362.7pt;margin-top:137.05pt;width:1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0886F" wp14:editId="2CAED2C8">
                <wp:simplePos x="0" y="0"/>
                <wp:positionH relativeFrom="column">
                  <wp:posOffset>4892040</wp:posOffset>
                </wp:positionH>
                <wp:positionV relativeFrom="paragraph">
                  <wp:posOffset>2064385</wp:posOffset>
                </wp:positionV>
                <wp:extent cx="142875" cy="180975"/>
                <wp:effectExtent l="57150" t="38100" r="85725" b="123825"/>
                <wp:wrapNone/>
                <wp:docPr id="19" name="Блок-схема: извлеч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9" o:spid="_x0000_s1026" type="#_x0000_t127" style="position:absolute;margin-left:385.2pt;margin-top:162.55pt;width:11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90EEF" wp14:editId="271EBD38">
                <wp:simplePos x="0" y="0"/>
                <wp:positionH relativeFrom="column">
                  <wp:posOffset>3882390</wp:posOffset>
                </wp:positionH>
                <wp:positionV relativeFrom="paragraph">
                  <wp:posOffset>2578735</wp:posOffset>
                </wp:positionV>
                <wp:extent cx="142875" cy="180975"/>
                <wp:effectExtent l="57150" t="38100" r="85725" b="123825"/>
                <wp:wrapNone/>
                <wp:docPr id="15" name="Блок-схема: извлеч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5" o:spid="_x0000_s1026" type="#_x0000_t127" style="position:absolute;margin-left:305.7pt;margin-top:203.05pt;width:11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DD160" wp14:editId="01664D62">
                <wp:simplePos x="0" y="0"/>
                <wp:positionH relativeFrom="column">
                  <wp:posOffset>3406140</wp:posOffset>
                </wp:positionH>
                <wp:positionV relativeFrom="paragraph">
                  <wp:posOffset>2340610</wp:posOffset>
                </wp:positionV>
                <wp:extent cx="133350" cy="142875"/>
                <wp:effectExtent l="57150" t="19050" r="57150" b="123825"/>
                <wp:wrapNone/>
                <wp:docPr id="17" name="Блок-схема: извлеч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17" o:spid="_x0000_s1026" type="#_x0000_t127" style="position:absolute;margin-left:268.2pt;margin-top:184.3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36598" wp14:editId="194D4C84">
                <wp:simplePos x="0" y="0"/>
                <wp:positionH relativeFrom="column">
                  <wp:posOffset>3615690</wp:posOffset>
                </wp:positionH>
                <wp:positionV relativeFrom="paragraph">
                  <wp:posOffset>2016760</wp:posOffset>
                </wp:positionV>
                <wp:extent cx="142875" cy="180975"/>
                <wp:effectExtent l="57150" t="38100" r="85725" b="123825"/>
                <wp:wrapNone/>
                <wp:docPr id="14" name="Блок-схема: извлеч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4" o:spid="_x0000_s1026" type="#_x0000_t127" style="position:absolute;margin-left:284.7pt;margin-top:158.8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D3028" wp14:editId="6EAD3DF4">
                <wp:simplePos x="0" y="0"/>
                <wp:positionH relativeFrom="column">
                  <wp:posOffset>3406140</wp:posOffset>
                </wp:positionH>
                <wp:positionV relativeFrom="paragraph">
                  <wp:posOffset>1673860</wp:posOffset>
                </wp:positionV>
                <wp:extent cx="133350" cy="142875"/>
                <wp:effectExtent l="57150" t="19050" r="57150" b="123825"/>
                <wp:wrapNone/>
                <wp:docPr id="24" name="Блок-схема: извлеч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4" o:spid="_x0000_s1026" type="#_x0000_t127" style="position:absolute;margin-left:268.2pt;margin-top:131.8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51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EA82A" wp14:editId="23F603BD">
                <wp:simplePos x="0" y="0"/>
                <wp:positionH relativeFrom="column">
                  <wp:posOffset>2129790</wp:posOffset>
                </wp:positionH>
                <wp:positionV relativeFrom="paragraph">
                  <wp:posOffset>1273810</wp:posOffset>
                </wp:positionV>
                <wp:extent cx="142875" cy="180975"/>
                <wp:effectExtent l="57150" t="38100" r="85725" b="123825"/>
                <wp:wrapNone/>
                <wp:docPr id="12" name="Блок-схема: извлеч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2" o:spid="_x0000_s1026" type="#_x0000_t127" style="position:absolute;margin-left:167.7pt;margin-top:100.3pt;width:11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8533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A3125" wp14:editId="2C3C16DC">
                <wp:simplePos x="0" y="0"/>
                <wp:positionH relativeFrom="column">
                  <wp:posOffset>2491740</wp:posOffset>
                </wp:positionH>
                <wp:positionV relativeFrom="paragraph">
                  <wp:posOffset>3035935</wp:posOffset>
                </wp:positionV>
                <wp:extent cx="133350" cy="142875"/>
                <wp:effectExtent l="57150" t="19050" r="57150" b="123825"/>
                <wp:wrapNone/>
                <wp:docPr id="23" name="Блок-схема: извлеч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3" o:spid="_x0000_s1026" type="#_x0000_t127" style="position:absolute;margin-left:196.2pt;margin-top:239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853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5B52A" wp14:editId="4543CB6C">
                <wp:simplePos x="0" y="0"/>
                <wp:positionH relativeFrom="column">
                  <wp:posOffset>2434590</wp:posOffset>
                </wp:positionH>
                <wp:positionV relativeFrom="paragraph">
                  <wp:posOffset>2683510</wp:posOffset>
                </wp:positionV>
                <wp:extent cx="142875" cy="180975"/>
                <wp:effectExtent l="57150" t="38100" r="85725" b="123825"/>
                <wp:wrapNone/>
                <wp:docPr id="13" name="Блок-схема: извлеч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13" o:spid="_x0000_s1026" type="#_x0000_t127" style="position:absolute;margin-left:191.7pt;margin-top:211.3pt;width:11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853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FCCCB" wp14:editId="28C06A6E">
                <wp:simplePos x="0" y="0"/>
                <wp:positionH relativeFrom="column">
                  <wp:posOffset>2577465</wp:posOffset>
                </wp:positionH>
                <wp:positionV relativeFrom="paragraph">
                  <wp:posOffset>1530985</wp:posOffset>
                </wp:positionV>
                <wp:extent cx="133350" cy="142875"/>
                <wp:effectExtent l="57150" t="19050" r="57150" b="123825"/>
                <wp:wrapNone/>
                <wp:docPr id="22" name="Блок-схема: извлеч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2" o:spid="_x0000_s1026" type="#_x0000_t127" style="position:absolute;margin-left:202.95pt;margin-top:120.5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853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FB9E7" wp14:editId="6E4BB8BE">
                <wp:simplePos x="0" y="0"/>
                <wp:positionH relativeFrom="column">
                  <wp:posOffset>2920365</wp:posOffset>
                </wp:positionH>
                <wp:positionV relativeFrom="paragraph">
                  <wp:posOffset>2197735</wp:posOffset>
                </wp:positionV>
                <wp:extent cx="133350" cy="142875"/>
                <wp:effectExtent l="57150" t="19050" r="57150" b="123825"/>
                <wp:wrapNone/>
                <wp:docPr id="20" name="Блок-схема: извлеч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0" o:spid="_x0000_s1026" type="#_x0000_t127" style="position:absolute;margin-left:229.95pt;margin-top:173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3517A">
        <w:rPr>
          <w:noProof/>
        </w:rPr>
        <w:drawing>
          <wp:inline distT="0" distB="0" distL="0" distR="0" wp14:anchorId="69FB4B87" wp14:editId="688D79A5">
            <wp:extent cx="5010150" cy="3730344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_main_1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078" cy="3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84" w:rsidRDefault="00802184" w:rsidP="0023517A">
      <w:pPr>
        <w:jc w:val="center"/>
      </w:pPr>
    </w:p>
    <w:p w:rsidR="00802184" w:rsidRDefault="00802184" w:rsidP="0023517A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33B" w:rsidTr="00935131">
        <w:tc>
          <w:tcPr>
            <w:tcW w:w="4785" w:type="dxa"/>
          </w:tcPr>
          <w:p w:rsidR="00C8533B" w:rsidRDefault="00935131" w:rsidP="00935131">
            <w:pPr>
              <w:ind w:left="426" w:hanging="4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558738" wp14:editId="0E312F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142875" cy="180975"/>
                      <wp:effectExtent l="57150" t="38100" r="85725" b="123825"/>
                      <wp:wrapNone/>
                      <wp:docPr id="16" name="Блок-схема: извлечени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извлечение 16" o:spid="_x0000_s1026" type="#_x0000_t127" style="position:absolute;margin-left:-1.8pt;margin-top:-.7pt;width:11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t xml:space="preserve">       </w:t>
            </w:r>
            <w:r w:rsidR="00C8533B">
              <w:t xml:space="preserve">Психология и педагогика дошкольного </w:t>
            </w:r>
            <w:r>
              <w:t xml:space="preserve">     </w:t>
            </w:r>
            <w:r w:rsidR="00C8533B">
              <w:t>образования</w:t>
            </w:r>
          </w:p>
        </w:tc>
        <w:tc>
          <w:tcPr>
            <w:tcW w:w="4786" w:type="dxa"/>
          </w:tcPr>
          <w:p w:rsidR="00C8533B" w:rsidRDefault="00935131" w:rsidP="00935131">
            <w:pPr>
              <w:ind w:left="318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EBEEA0" wp14:editId="692E2D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142875" cy="180975"/>
                      <wp:effectExtent l="57150" t="38100" r="85725" b="123825"/>
                      <wp:wrapNone/>
                      <wp:docPr id="18" name="Блок-схема: извлечени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извлечение 18" o:spid="_x0000_s1026" type="#_x0000_t127" style="position:absolute;margin-left:-.3pt;margin-top:-.7pt;width:11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t xml:space="preserve">      Психология и педагогика общего и   профессионального образования</w:t>
            </w:r>
          </w:p>
        </w:tc>
      </w:tr>
    </w:tbl>
    <w:p w:rsidR="0057622F" w:rsidRDefault="0057622F" w:rsidP="00935131"/>
    <w:p w:rsidR="0057622F" w:rsidRDefault="0057622F">
      <w:r>
        <w:br w:type="page"/>
      </w:r>
    </w:p>
    <w:p w:rsidR="0057622F" w:rsidRPr="0057622F" w:rsidRDefault="0057622F" w:rsidP="0057622F">
      <w:pPr>
        <w:jc w:val="right"/>
        <w:rPr>
          <w:i/>
          <w:sz w:val="28"/>
        </w:rPr>
      </w:pPr>
      <w:r w:rsidRPr="0057622F">
        <w:rPr>
          <w:i/>
          <w:sz w:val="28"/>
        </w:rPr>
        <w:lastRenderedPageBreak/>
        <w:t>Приложение 4</w:t>
      </w:r>
    </w:p>
    <w:p w:rsidR="0057622F" w:rsidRDefault="0057622F" w:rsidP="0057622F">
      <w:pPr>
        <w:jc w:val="center"/>
        <w:rPr>
          <w:b/>
          <w:sz w:val="28"/>
        </w:rPr>
      </w:pPr>
    </w:p>
    <w:p w:rsidR="0057622F" w:rsidRPr="0057622F" w:rsidRDefault="0057622F" w:rsidP="0057622F">
      <w:pPr>
        <w:jc w:val="center"/>
        <w:rPr>
          <w:b/>
          <w:sz w:val="28"/>
        </w:rPr>
      </w:pPr>
      <w:r>
        <w:rPr>
          <w:b/>
          <w:sz w:val="28"/>
        </w:rPr>
        <w:t>Содержание программы профессиональной переподготовки «Психология и педагогика дошкольного образования»</w:t>
      </w:r>
    </w:p>
    <w:tbl>
      <w:tblPr>
        <w:tblW w:w="10602" w:type="dxa"/>
        <w:jc w:val="center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1000"/>
        <w:gridCol w:w="1123"/>
        <w:gridCol w:w="1652"/>
        <w:gridCol w:w="1139"/>
        <w:gridCol w:w="1163"/>
      </w:tblGrid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модулей, разделов, тем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Самост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раб.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Форма контроля (зачет)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 1. Детская практическая психология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 2. Специальная педагогика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</w:t>
            </w:r>
          </w:p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  <w:r w:rsidRPr="00A47314">
              <w:rPr>
                <w:rFonts w:eastAsia="Calibri"/>
                <w:b/>
                <w:sz w:val="26"/>
                <w:szCs w:val="26"/>
                <w:lang w:eastAsia="en-US"/>
              </w:rPr>
              <w:t>Модуль3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Pr="00A47314">
              <w:rPr>
                <w:b/>
                <w:sz w:val="26"/>
                <w:szCs w:val="26"/>
                <w:lang w:eastAsia="en-US"/>
              </w:rPr>
              <w:t>Федеральный</w:t>
            </w:r>
            <w:r>
              <w:rPr>
                <w:b/>
                <w:sz w:val="26"/>
                <w:szCs w:val="26"/>
                <w:lang w:eastAsia="en-US"/>
              </w:rPr>
              <w:t xml:space="preserve"> государственный образовательный стандарт дошкольного образования (ФГОС ДО): содержание и механизмы реализации</w:t>
            </w:r>
            <w:r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 4.Взаимодействие с семьей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 5. Социально-коммуникативное развитие дошкольников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a7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Модуль 6. Сопровождение детей с особыми образовательными потребностями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trHeight w:val="195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Модуль 7. Методика формирования математических представлений детей дошкольного возраста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Модуль 8. Речевое развитие детей дошкольного возраста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Модуль 9. Методика формирования знаний об окружающем мире детей дошкольного возраста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 10. Игровая деятельность дошкольников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 11. Обучение и воспитание детей раннего возраста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Модуль12. Технологии инклюзивного образования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Модуль  13. Арт-педагогика детско-родительских отношений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a7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Выпускная квалификационная работа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</w:p>
        </w:tc>
      </w:tr>
      <w:tr w:rsidR="0057622F" w:rsidTr="00923F56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a7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46</w:t>
            </w:r>
          </w:p>
        </w:tc>
      </w:tr>
    </w:tbl>
    <w:p w:rsidR="0057622F" w:rsidRDefault="0057622F" w:rsidP="0057622F"/>
    <w:p w:rsidR="0057622F" w:rsidRPr="00ED1FBE" w:rsidRDefault="0057622F" w:rsidP="0057622F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 w:rsidRPr="00ED1FBE">
        <w:rPr>
          <w:b/>
          <w:sz w:val="28"/>
        </w:rPr>
        <w:t xml:space="preserve"> программы профессиональной переподготовки</w:t>
      </w:r>
    </w:p>
    <w:p w:rsidR="0057622F" w:rsidRPr="007B3EC2" w:rsidRDefault="0057622F" w:rsidP="0057622F">
      <w:pPr>
        <w:jc w:val="center"/>
        <w:rPr>
          <w:b/>
          <w:sz w:val="28"/>
        </w:rPr>
      </w:pPr>
      <w:r w:rsidRPr="00ED1FBE">
        <w:rPr>
          <w:b/>
          <w:sz w:val="28"/>
        </w:rPr>
        <w:t>«</w:t>
      </w:r>
      <w:r>
        <w:rPr>
          <w:b/>
          <w:sz w:val="28"/>
        </w:rPr>
        <w:t>П</w:t>
      </w:r>
      <w:r w:rsidRPr="00ED1FBE">
        <w:rPr>
          <w:b/>
          <w:sz w:val="28"/>
        </w:rPr>
        <w:t>сихология</w:t>
      </w:r>
      <w:r>
        <w:rPr>
          <w:b/>
          <w:sz w:val="28"/>
        </w:rPr>
        <w:t xml:space="preserve"> и п</w:t>
      </w:r>
      <w:r w:rsidRPr="00ED1FBE">
        <w:rPr>
          <w:b/>
          <w:sz w:val="28"/>
        </w:rPr>
        <w:t>едагогика общего и профессионального образования»</w:t>
      </w:r>
    </w:p>
    <w:tbl>
      <w:tblPr>
        <w:tblStyle w:val="a6"/>
        <w:tblpPr w:leftFromText="180" w:rightFromText="180" w:vertAnchor="text" w:horzAnchor="page" w:tblpX="1285" w:tblpY="158"/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992"/>
        <w:gridCol w:w="1134"/>
        <w:gridCol w:w="1276"/>
        <w:gridCol w:w="1134"/>
      </w:tblGrid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r w:rsidRPr="00C33C37">
              <w:rPr>
                <w:b/>
                <w:i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Наименование модулей, разделов,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 xml:space="preserve">Всего </w:t>
            </w:r>
          </w:p>
          <w:p w:rsidR="0057622F" w:rsidRDefault="0057622F" w:rsidP="00923F56">
            <w:pPr>
              <w:jc w:val="center"/>
            </w:pPr>
            <w: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Форма контроля (зачет)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 1. Педагогика как теоретическая и прикладная 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 2 Технологии развивающего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ind w:right="-74"/>
              <w:jc w:val="both"/>
              <w:rPr>
                <w:b/>
              </w:rPr>
            </w:pPr>
            <w:r w:rsidRPr="006F0B6A">
              <w:rPr>
                <w:b/>
              </w:rPr>
              <w:t>Модуль3.Использование информационно-коммуникационных технологий в образовательном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Модуль4. Психология конфликта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Модуль5. Психология 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 xml:space="preserve">Модуль 6. Возрастная психология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Модуль7.Основные образовательные подходы к обучению и воспитанию личности в современных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 8. Психология аномального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Модуль9. Психолого-педагогическая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МОДУЛЬ 10.</w:t>
            </w:r>
            <w:r>
              <w:t xml:space="preserve"> </w:t>
            </w:r>
            <w:r>
              <w:rPr>
                <w:b/>
              </w:rPr>
              <w:t>Компетентностный подход в системе общего и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  <w:r w:rsidRPr="00C33C37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C33C37">
              <w:rPr>
                <w:b/>
                <w:i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Выпускная квалификационная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-</w:t>
            </w:r>
          </w:p>
        </w:tc>
      </w:tr>
      <w:tr w:rsidR="0057622F" w:rsidTr="00923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F" w:rsidRPr="00C33C37" w:rsidRDefault="0057622F" w:rsidP="00923F56">
            <w:pPr>
              <w:ind w:left="142"/>
              <w:jc w:val="center"/>
              <w:rPr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2F" w:rsidRDefault="0057622F" w:rsidP="00923F56">
            <w:pPr>
              <w:jc w:val="center"/>
            </w:pPr>
            <w:r>
              <w:t>20</w:t>
            </w:r>
          </w:p>
        </w:tc>
      </w:tr>
    </w:tbl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>
      <w:pPr>
        <w:jc w:val="center"/>
      </w:pPr>
    </w:p>
    <w:p w:rsidR="0057622F" w:rsidRDefault="0057622F" w:rsidP="0057622F"/>
    <w:p w:rsidR="00C8533B" w:rsidRDefault="00C8533B" w:rsidP="00935131"/>
    <w:sectPr w:rsidR="00C8533B" w:rsidSect="007F55FC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70" w:rsidRDefault="004E6270" w:rsidP="000326FE">
      <w:r>
        <w:separator/>
      </w:r>
    </w:p>
  </w:endnote>
  <w:endnote w:type="continuationSeparator" w:id="0">
    <w:p w:rsidR="004E6270" w:rsidRDefault="004E6270" w:rsidP="000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70" w:rsidRDefault="004E6270" w:rsidP="000326FE">
      <w:r>
        <w:separator/>
      </w:r>
    </w:p>
  </w:footnote>
  <w:footnote w:type="continuationSeparator" w:id="0">
    <w:p w:rsidR="004E6270" w:rsidRDefault="004E6270" w:rsidP="000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64191"/>
      <w:docPartObj>
        <w:docPartGallery w:val="Page Numbers (Top of Page)"/>
        <w:docPartUnique/>
      </w:docPartObj>
    </w:sdtPr>
    <w:sdtEndPr/>
    <w:sdtContent>
      <w:p w:rsidR="000326FE" w:rsidRDefault="00032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54">
          <w:rPr>
            <w:noProof/>
          </w:rPr>
          <w:t>2</w:t>
        </w:r>
        <w:r>
          <w:fldChar w:fldCharType="end"/>
        </w:r>
      </w:p>
    </w:sdtContent>
  </w:sdt>
  <w:p w:rsidR="000326FE" w:rsidRDefault="000326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54" w:rsidRDefault="00CF5054" w:rsidP="00CF5054">
    <w:pPr>
      <w:pStyle w:val="a8"/>
      <w:numPr>
        <w:ilvl w:val="0"/>
        <w:numId w:val="1"/>
      </w:num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757"/>
    <w:multiLevelType w:val="hybridMultilevel"/>
    <w:tmpl w:val="185CC0F6"/>
    <w:lvl w:ilvl="0" w:tplc="714A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2"/>
    <w:rsid w:val="000326FE"/>
    <w:rsid w:val="00165BD2"/>
    <w:rsid w:val="001E7F97"/>
    <w:rsid w:val="0023517A"/>
    <w:rsid w:val="003165B0"/>
    <w:rsid w:val="00496FA7"/>
    <w:rsid w:val="004E6270"/>
    <w:rsid w:val="0057622F"/>
    <w:rsid w:val="00586447"/>
    <w:rsid w:val="005C3C57"/>
    <w:rsid w:val="005F11AA"/>
    <w:rsid w:val="00612382"/>
    <w:rsid w:val="00620A0E"/>
    <w:rsid w:val="0065485E"/>
    <w:rsid w:val="00693FD8"/>
    <w:rsid w:val="007F55FC"/>
    <w:rsid w:val="00802184"/>
    <w:rsid w:val="00825A81"/>
    <w:rsid w:val="008849E2"/>
    <w:rsid w:val="008F4F52"/>
    <w:rsid w:val="00935131"/>
    <w:rsid w:val="009354C2"/>
    <w:rsid w:val="009413D1"/>
    <w:rsid w:val="00986DBA"/>
    <w:rsid w:val="00AA7C24"/>
    <w:rsid w:val="00AC4E6F"/>
    <w:rsid w:val="00B778C2"/>
    <w:rsid w:val="00C8533B"/>
    <w:rsid w:val="00CA5759"/>
    <w:rsid w:val="00CF5054"/>
    <w:rsid w:val="00D7600A"/>
    <w:rsid w:val="00E6069D"/>
    <w:rsid w:val="00F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4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864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1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A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762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622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32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F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F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4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5864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1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A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762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622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32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F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F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1.</a:t>
            </a:r>
            <a:r>
              <a:rPr lang="ru-RU" sz="1200" baseline="0"/>
              <a:t> </a:t>
            </a:r>
            <a:r>
              <a:rPr lang="ru-RU" sz="1200"/>
              <a:t>Преподавательский состав</a:t>
            </a:r>
          </a:p>
          <a:p>
            <a:pPr>
              <a:defRPr/>
            </a:pPr>
            <a:r>
              <a:rPr lang="ru-RU" sz="1200"/>
              <a:t>(сотрудники</a:t>
            </a:r>
            <a:r>
              <a:rPr lang="ru-RU" sz="1200" baseline="0"/>
              <a:t> Тверского государственного университета</a:t>
            </a:r>
            <a:r>
              <a:rPr lang="ru-RU" baseline="0"/>
              <a:t>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Преподавательский состав</c:v>
                </c:pt>
              </c:strCache>
            </c:strRef>
          </c:tx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1">
                  <c:v>Кандитаты психологических наук</c:v>
                </c:pt>
                <c:pt idx="2">
                  <c:v>Кандитаты педагогических наук</c:v>
                </c:pt>
                <c:pt idx="3">
                  <c:v>Старшие преподаватели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63</c:v>
                </c:pt>
                <c:pt idx="2">
                  <c:v>25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3.2. Образование слушателей</a:t>
            </a:r>
          </a:p>
          <a:p>
            <a:pPr>
              <a:defRPr/>
            </a:pPr>
            <a:r>
              <a:rPr lang="ru-RU" sz="1200"/>
              <a:t> 2015-2016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слушателей 2014-2015 уч. год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8.9984582346787065E-2"/>
          <c:y val="0.27345679012345681"/>
          <c:w val="0.74927268959801074"/>
          <c:h val="0.241704372319313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effectLst/>
              </a:rPr>
              <a:t>№ 2. Динамика численности контингента слушателей </a:t>
            </a:r>
          </a:p>
          <a:p>
            <a:pPr algn="ctr">
              <a:defRPr/>
            </a:pPr>
            <a:r>
              <a:rPr lang="ru-RU" sz="1200">
                <a:effectLst/>
              </a:rPr>
              <a:t>с 2013 г. по 2016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114944"/>
        <c:axId val="158116480"/>
      </c:barChart>
      <c:catAx>
        <c:axId val="15811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116480"/>
        <c:crosses val="autoZero"/>
        <c:auto val="1"/>
        <c:lblAlgn val="ctr"/>
        <c:lblOffset val="100"/>
        <c:noMultiLvlLbl val="0"/>
      </c:catAx>
      <c:valAx>
        <c:axId val="15811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11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3.1. Образование слушателей</a:t>
            </a:r>
          </a:p>
          <a:p>
            <a:pPr>
              <a:defRPr/>
            </a:pPr>
            <a:r>
              <a:rPr lang="ru-RU" sz="1200"/>
              <a:t> 2013-2014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военное</c:v>
                </c:pt>
                <c:pt idx="1">
                  <c:v>Иное 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3.2. Образование слушателей</a:t>
            </a:r>
          </a:p>
          <a:p>
            <a:pPr>
              <a:defRPr/>
            </a:pPr>
            <a:r>
              <a:rPr lang="ru-RU" sz="1200"/>
              <a:t> 2014-2015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03555709850238"/>
          <c:y val="0.44563112054491383"/>
          <c:w val="0.89396429345005934"/>
          <c:h val="0.445453162114971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слушателей 2014-2015 уч. год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военное</c:v>
                </c:pt>
                <c:pt idx="1">
                  <c:v>Иное 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71.400000000000006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3.3. Образование слушателей</a:t>
            </a:r>
          </a:p>
          <a:p>
            <a:pPr>
              <a:defRPr/>
            </a:pPr>
            <a:r>
              <a:rPr lang="ru-RU" sz="1200"/>
              <a:t> 2015-2016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слушателей 2015-2016 уч. год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 военное</c:v>
                </c:pt>
                <c:pt idx="1">
                  <c:v>Бакалавриат</c:v>
                </c:pt>
                <c:pt idx="2">
                  <c:v>Специалитет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33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№ 4. Занятость слушателей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военные пенсионеры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педработники вузов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педработники общеобразовательных учреждений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 уч. год</c:v>
                </c:pt>
                <c:pt idx="1">
                  <c:v>2014-2015 уч. год</c:v>
                </c:pt>
                <c:pt idx="2">
                  <c:v>2015-2016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72224"/>
        <c:axId val="158373760"/>
      </c:barChart>
      <c:catAx>
        <c:axId val="15837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8373760"/>
        <c:crosses val="autoZero"/>
        <c:auto val="1"/>
        <c:lblAlgn val="ctr"/>
        <c:lblOffset val="100"/>
        <c:noMultiLvlLbl val="0"/>
      </c:catAx>
      <c:valAx>
        <c:axId val="15837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372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1. Преподавательский состав</a:t>
            </a:r>
          </a:p>
          <a:p>
            <a:pPr>
              <a:defRPr/>
            </a:pPr>
            <a:r>
              <a:rPr lang="ru-RU" sz="1200"/>
              <a:t>(сотрудники</a:t>
            </a:r>
            <a:r>
              <a:rPr lang="ru-RU" sz="1200" baseline="0"/>
              <a:t> Тверского государственного университета)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Преподавательский состав</c:v>
                </c:pt>
              </c:strCache>
            </c:strRef>
          </c:tx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1">
                  <c:v>Кандитаты педагогических наук</c:v>
                </c:pt>
                <c:pt idx="2">
                  <c:v>Старшие преподаватели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effectLst/>
              </a:rPr>
              <a:t>№ 2. Динамика численности контингента слушателей </a:t>
            </a:r>
          </a:p>
          <a:p>
            <a:pPr algn="ctr">
              <a:defRPr/>
            </a:pPr>
            <a:r>
              <a:rPr lang="ru-RU" sz="1200">
                <a:effectLst/>
              </a:rPr>
              <a:t>с 2014 г. по 2016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2014-2015 уч. год</c:v>
                </c:pt>
                <c:pt idx="1">
                  <c:v>2015-2016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2014-2015 уч. год</c:v>
                </c:pt>
                <c:pt idx="1">
                  <c:v>2015-2016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2014-2015 уч. год</c:v>
                </c:pt>
                <c:pt idx="1">
                  <c:v>2015-2016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4536960"/>
        <c:axId val="194538496"/>
      </c:barChart>
      <c:catAx>
        <c:axId val="19453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538496"/>
        <c:crosses val="autoZero"/>
        <c:auto val="1"/>
        <c:lblAlgn val="ctr"/>
        <c:lblOffset val="100"/>
        <c:noMultiLvlLbl val="0"/>
      </c:catAx>
      <c:valAx>
        <c:axId val="19453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53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№ 3.1.</a:t>
            </a:r>
            <a:r>
              <a:rPr lang="ru-RU" sz="1200" baseline="0"/>
              <a:t> </a:t>
            </a:r>
            <a:r>
              <a:rPr lang="ru-RU" sz="1200"/>
              <a:t>Образование слушателей</a:t>
            </a:r>
          </a:p>
          <a:p>
            <a:pPr>
              <a:defRPr/>
            </a:pPr>
            <a:r>
              <a:rPr lang="ru-RU" sz="1200"/>
              <a:t> 2014-2015 уч.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03549927178985"/>
          <c:y val="0.44665296300785851"/>
          <c:w val="0.89396429345005934"/>
          <c:h val="0.445453162114971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слушателей 2014-2015 уч. год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6D83-FBFC-4CD9-87C3-A8104502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CDOUSER</dc:creator>
  <cp:keywords/>
  <dc:description/>
  <cp:lastModifiedBy>user</cp:lastModifiedBy>
  <cp:revision>8</cp:revision>
  <cp:lastPrinted>2016-02-04T15:52:00Z</cp:lastPrinted>
  <dcterms:created xsi:type="dcterms:W3CDTF">2016-02-04T12:25:00Z</dcterms:created>
  <dcterms:modified xsi:type="dcterms:W3CDTF">2016-02-05T10:18:00Z</dcterms:modified>
</cp:coreProperties>
</file>