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E" w:rsidRPr="00031152" w:rsidRDefault="00031152" w:rsidP="00D77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52">
        <w:rPr>
          <w:rFonts w:ascii="Times New Roman" w:hAnsi="Times New Roman" w:cs="Times New Roman"/>
          <w:b/>
          <w:sz w:val="24"/>
          <w:szCs w:val="24"/>
        </w:rPr>
        <w:t>Заключение Комиссии РСПП по банкам и банковской деятельности</w:t>
      </w:r>
    </w:p>
    <w:p w:rsidR="005D0D96" w:rsidRPr="00031152" w:rsidRDefault="00031152" w:rsidP="00D77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52">
        <w:rPr>
          <w:rFonts w:ascii="Times New Roman" w:hAnsi="Times New Roman" w:cs="Times New Roman"/>
          <w:b/>
          <w:sz w:val="24"/>
          <w:szCs w:val="24"/>
        </w:rPr>
        <w:t>к</w:t>
      </w:r>
      <w:r w:rsidR="005D0D96" w:rsidRPr="000311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5D0D96" w:rsidRPr="00031152">
        <w:rPr>
          <w:rFonts w:ascii="Times New Roman" w:hAnsi="Times New Roman" w:cs="Times New Roman"/>
          <w:b/>
          <w:sz w:val="24"/>
          <w:szCs w:val="24"/>
        </w:rPr>
        <w:t>проект</w:t>
      </w:r>
      <w:r w:rsidRPr="00031152">
        <w:rPr>
          <w:rFonts w:ascii="Times New Roman" w:hAnsi="Times New Roman" w:cs="Times New Roman"/>
          <w:b/>
          <w:sz w:val="24"/>
          <w:szCs w:val="24"/>
        </w:rPr>
        <w:t>у</w:t>
      </w:r>
      <w:r w:rsidR="005D0D96" w:rsidRPr="00031152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«О внесении изменений в Федеральный закон  «О банках и банковской деятельности» и Федеральный закон «О Центральном банке Российской Федерации (Банке России</w:t>
      </w:r>
      <w:r w:rsidRPr="00031152">
        <w:rPr>
          <w:rFonts w:ascii="Times New Roman" w:hAnsi="Times New Roman" w:cs="Times New Roman"/>
          <w:b/>
          <w:sz w:val="24"/>
          <w:szCs w:val="24"/>
        </w:rPr>
        <w:t>)»</w:t>
      </w:r>
      <w:bookmarkEnd w:id="0"/>
    </w:p>
    <w:p w:rsidR="00031152" w:rsidRPr="001A467C" w:rsidRDefault="00031152" w:rsidP="00031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67C" w:rsidRDefault="001A467C" w:rsidP="001A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r w:rsidRPr="001A467C">
        <w:rPr>
          <w:rFonts w:ascii="Times New Roman" w:hAnsi="Times New Roman" w:cs="Times New Roman"/>
          <w:sz w:val="24"/>
          <w:szCs w:val="24"/>
        </w:rPr>
        <w:t xml:space="preserve"> регулиру</w:t>
      </w:r>
      <w:r>
        <w:rPr>
          <w:rFonts w:ascii="Times New Roman" w:hAnsi="Times New Roman" w:cs="Times New Roman"/>
          <w:sz w:val="24"/>
          <w:szCs w:val="24"/>
        </w:rPr>
        <w:t>ет порядок заключения кредитной</w:t>
      </w:r>
      <w:r w:rsidRPr="001A467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467C">
        <w:rPr>
          <w:rFonts w:ascii="Times New Roman" w:hAnsi="Times New Roman" w:cs="Times New Roman"/>
          <w:sz w:val="24"/>
          <w:szCs w:val="24"/>
        </w:rPr>
        <w:t xml:space="preserve"> крупных сделок </w:t>
      </w:r>
      <w:r>
        <w:rPr>
          <w:rFonts w:ascii="Times New Roman" w:hAnsi="Times New Roman" w:cs="Times New Roman"/>
          <w:sz w:val="24"/>
          <w:szCs w:val="24"/>
        </w:rPr>
        <w:t xml:space="preserve">(для кредитной организации) </w:t>
      </w:r>
      <w:r w:rsidRPr="001A467C">
        <w:rPr>
          <w:rFonts w:ascii="Times New Roman" w:hAnsi="Times New Roman" w:cs="Times New Roman"/>
          <w:sz w:val="24"/>
          <w:szCs w:val="24"/>
        </w:rPr>
        <w:t>с юридическими лицами, не являющимися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 и сделок, направленных</w:t>
      </w:r>
      <w:r w:rsidRPr="001A467C">
        <w:rPr>
          <w:rFonts w:ascii="Times New Roman" w:hAnsi="Times New Roman" w:cs="Times New Roman"/>
          <w:sz w:val="24"/>
          <w:szCs w:val="24"/>
        </w:rPr>
        <w:t xml:space="preserve"> на приобретение кредитной организацией контроля или значительного влияния контроля </w:t>
      </w:r>
      <w:r>
        <w:rPr>
          <w:rFonts w:ascii="Times New Roman" w:hAnsi="Times New Roman" w:cs="Times New Roman"/>
          <w:sz w:val="24"/>
          <w:szCs w:val="24"/>
        </w:rPr>
        <w:t>в отношении юридических лиц, не являющихся кредитными организациями.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таких сделок Проект устанавливает требование о получении согласия </w:t>
      </w:r>
      <w:r w:rsidR="00BC2D80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A467C">
        <w:rPr>
          <w:rFonts w:ascii="Times New Roman" w:hAnsi="Times New Roman" w:cs="Times New Roman"/>
          <w:sz w:val="24"/>
          <w:szCs w:val="24"/>
        </w:rPr>
        <w:t xml:space="preserve"> совершение указанной сделки</w:t>
      </w:r>
      <w:r w:rsidR="00BC2D80">
        <w:rPr>
          <w:rFonts w:ascii="Times New Roman" w:hAnsi="Times New Roman" w:cs="Times New Roman"/>
          <w:sz w:val="24"/>
          <w:szCs w:val="24"/>
        </w:rPr>
        <w:t xml:space="preserve"> до ее совершение или после ее совершения (для сделок, </w:t>
      </w:r>
      <w:r w:rsidR="00BC2D80" w:rsidRPr="00BC2D80">
        <w:rPr>
          <w:rFonts w:ascii="Times New Roman" w:hAnsi="Times New Roman" w:cs="Times New Roman"/>
          <w:sz w:val="24"/>
          <w:szCs w:val="24"/>
        </w:rPr>
        <w:t>соверш</w:t>
      </w:r>
      <w:r w:rsidR="00BC2D80">
        <w:rPr>
          <w:rFonts w:ascii="Times New Roman" w:hAnsi="Times New Roman" w:cs="Times New Roman"/>
          <w:sz w:val="24"/>
          <w:szCs w:val="24"/>
        </w:rPr>
        <w:t xml:space="preserve">аемых </w:t>
      </w:r>
      <w:r w:rsidR="00BC2D80" w:rsidRPr="00BC2D80">
        <w:rPr>
          <w:rFonts w:ascii="Times New Roman" w:hAnsi="Times New Roman" w:cs="Times New Roman"/>
          <w:sz w:val="24"/>
          <w:szCs w:val="24"/>
        </w:rPr>
        <w:t>в ходе публичного размещения и (или) публичного обращения</w:t>
      </w:r>
      <w:r w:rsidR="00BC2D80">
        <w:rPr>
          <w:rFonts w:ascii="Times New Roman" w:hAnsi="Times New Roman" w:cs="Times New Roman"/>
          <w:sz w:val="24"/>
          <w:szCs w:val="24"/>
        </w:rPr>
        <w:t>).</w:t>
      </w:r>
    </w:p>
    <w:p w:rsidR="00BC2D80" w:rsidRDefault="00BC2D80" w:rsidP="00BC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сделки, согласно Проекту требуют согласования Банка России, если:</w:t>
      </w:r>
    </w:p>
    <w:p w:rsidR="00D76DD5" w:rsidRDefault="00D76DD5" w:rsidP="00BC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D5">
        <w:rPr>
          <w:rFonts w:ascii="Times New Roman" w:hAnsi="Times New Roman" w:cs="Times New Roman"/>
          <w:sz w:val="24"/>
          <w:szCs w:val="24"/>
        </w:rPr>
        <w:t xml:space="preserve">цена сделки </w:t>
      </w:r>
      <w:r>
        <w:rPr>
          <w:rFonts w:ascii="Times New Roman" w:hAnsi="Times New Roman" w:cs="Times New Roman"/>
          <w:sz w:val="24"/>
          <w:szCs w:val="24"/>
        </w:rPr>
        <w:t xml:space="preserve">(связанных или последовательных сделок) </w:t>
      </w:r>
      <w:r w:rsidRPr="00D76DD5">
        <w:rPr>
          <w:rFonts w:ascii="Times New Roman" w:hAnsi="Times New Roman" w:cs="Times New Roman"/>
          <w:sz w:val="24"/>
          <w:szCs w:val="24"/>
        </w:rPr>
        <w:t>составляет более 10 процентов собственных средств (капитала)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D80" w:rsidRDefault="00D76DD5" w:rsidP="00BC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DD5">
        <w:rPr>
          <w:rFonts w:ascii="Times New Roman" w:hAnsi="Times New Roman" w:cs="Times New Roman"/>
          <w:sz w:val="24"/>
          <w:szCs w:val="24"/>
        </w:rPr>
        <w:t>сделка (несколько последовательных сделок) направлена на приобретение головной кредитной организацией банковской группы (кредитной организацией - участником банковского холдинга) контроля или значительного влияния в отношении юридических лиц, не являющихся кредитными организациями, зарегистрированных на территории Российской Федерации.</w:t>
      </w:r>
    </w:p>
    <w:p w:rsidR="00BC2D80" w:rsidRDefault="00BC2D80" w:rsidP="00BC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требование о согласовании сделок кредитных организаций согласно Проекту не </w:t>
      </w:r>
      <w:r w:rsidR="00D959EB">
        <w:rPr>
          <w:rFonts w:ascii="Times New Roman" w:hAnsi="Times New Roman" w:cs="Times New Roman"/>
          <w:sz w:val="24"/>
          <w:szCs w:val="24"/>
        </w:rPr>
        <w:t>распространяются на сделки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59EB" w:rsidRDefault="00D959EB" w:rsidP="00BC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иностранными юридическими лицами;</w:t>
      </w:r>
    </w:p>
    <w:p w:rsidR="00BC2D80" w:rsidRDefault="00066515" w:rsidP="00BC2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приобретению</w:t>
      </w:r>
      <w:r w:rsidR="00D959EB" w:rsidRPr="00D959EB">
        <w:rPr>
          <w:rFonts w:ascii="Times New Roman" w:hAnsi="Times New Roman" w:cs="Times New Roman"/>
          <w:sz w:val="24"/>
          <w:szCs w:val="24"/>
        </w:rPr>
        <w:t xml:space="preserve"> кредитной организацией акций (долей) страховых организаций, негосударственных пенсионных фондов, управляющих компаний инвестиционных фондов, паевых инвестиционных фондов и негосударственных пенсионных фондов, </w:t>
      </w:r>
      <w:proofErr w:type="spellStart"/>
      <w:r w:rsidR="00D959EB" w:rsidRPr="00D959EB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D959EB" w:rsidRPr="00D959EB">
        <w:rPr>
          <w:rFonts w:ascii="Times New Roman" w:hAnsi="Times New Roman" w:cs="Times New Roman"/>
          <w:sz w:val="24"/>
          <w:szCs w:val="24"/>
        </w:rPr>
        <w:t xml:space="preserve"> компаний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6E5" w:rsidRPr="00BC2D80" w:rsidRDefault="00BC2D80" w:rsidP="000665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предложения основаны на </w:t>
      </w:r>
      <w:r w:rsidR="00D8574E">
        <w:rPr>
          <w:rFonts w:ascii="Times New Roman" w:hAnsi="Times New Roman" w:cs="Times New Roman"/>
          <w:sz w:val="24"/>
          <w:szCs w:val="24"/>
        </w:rPr>
        <w:t>одном из семи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="002416E5">
        <w:rPr>
          <w:rFonts w:ascii="Times New Roman" w:hAnsi="Times New Roman" w:cs="Times New Roman"/>
          <w:sz w:val="24"/>
          <w:szCs w:val="24"/>
        </w:rPr>
        <w:t xml:space="preserve">новных принципов </w:t>
      </w:r>
      <w:r w:rsidR="00066515">
        <w:rPr>
          <w:rFonts w:ascii="Times New Roman" w:hAnsi="Times New Roman" w:cs="Times New Roman"/>
          <w:sz w:val="24"/>
          <w:szCs w:val="24"/>
        </w:rPr>
        <w:t>эффективного банковского надзора 2012 года (далее - Основные принципы)</w:t>
      </w:r>
      <w:r w:rsidR="002416E5">
        <w:rPr>
          <w:rFonts w:ascii="Times New Roman" w:hAnsi="Times New Roman" w:cs="Times New Roman"/>
          <w:sz w:val="24"/>
          <w:szCs w:val="24"/>
        </w:rPr>
        <w:t xml:space="preserve"> согласно которому </w:t>
      </w:r>
      <w:r w:rsidR="00066515">
        <w:rPr>
          <w:rFonts w:ascii="Times New Roman" w:hAnsi="Times New Roman" w:cs="Times New Roman"/>
          <w:sz w:val="24"/>
          <w:szCs w:val="24"/>
        </w:rPr>
        <w:t>н</w:t>
      </w:r>
      <w:r w:rsidR="00066515" w:rsidRPr="00066515">
        <w:rPr>
          <w:rFonts w:ascii="Times New Roman" w:hAnsi="Times New Roman" w:cs="Times New Roman"/>
          <w:sz w:val="24"/>
          <w:szCs w:val="24"/>
        </w:rPr>
        <w:t>адзорный орган имеет право одобрить или отклонить (и</w:t>
      </w:r>
      <w:r w:rsidR="00066515">
        <w:rPr>
          <w:rFonts w:ascii="Times New Roman" w:hAnsi="Times New Roman" w:cs="Times New Roman"/>
          <w:sz w:val="24"/>
          <w:szCs w:val="24"/>
        </w:rPr>
        <w:t xml:space="preserve">ли рекомендовать ответственному лицу </w:t>
      </w:r>
      <w:r w:rsidR="00066515" w:rsidRPr="00066515">
        <w:rPr>
          <w:rFonts w:ascii="Times New Roman" w:hAnsi="Times New Roman" w:cs="Times New Roman"/>
          <w:sz w:val="24"/>
          <w:szCs w:val="24"/>
        </w:rPr>
        <w:t xml:space="preserve">санкционировать одобрение или отклонение) и наложить </w:t>
      </w:r>
      <w:proofErr w:type="spellStart"/>
      <w:r w:rsidR="00066515" w:rsidRPr="00066515">
        <w:rPr>
          <w:rFonts w:ascii="Times New Roman" w:hAnsi="Times New Roman" w:cs="Times New Roman"/>
          <w:sz w:val="24"/>
          <w:szCs w:val="24"/>
        </w:rPr>
        <w:t>пруденциальные</w:t>
      </w:r>
      <w:proofErr w:type="spellEnd"/>
      <w:r w:rsidR="00066515" w:rsidRPr="00066515">
        <w:rPr>
          <w:rFonts w:ascii="Times New Roman" w:hAnsi="Times New Roman" w:cs="Times New Roman"/>
          <w:sz w:val="24"/>
          <w:szCs w:val="24"/>
        </w:rPr>
        <w:t xml:space="preserve"> условия на</w:t>
      </w:r>
      <w:r w:rsidR="00066515">
        <w:rPr>
          <w:rFonts w:ascii="Times New Roman" w:hAnsi="Times New Roman" w:cs="Times New Roman"/>
          <w:sz w:val="24"/>
          <w:szCs w:val="24"/>
        </w:rPr>
        <w:t xml:space="preserve"> </w:t>
      </w:r>
      <w:r w:rsidR="00066515" w:rsidRPr="00066515">
        <w:rPr>
          <w:rFonts w:ascii="Times New Roman" w:hAnsi="Times New Roman" w:cs="Times New Roman"/>
          <w:sz w:val="24"/>
          <w:szCs w:val="24"/>
        </w:rPr>
        <w:t>приобретени</w:t>
      </w:r>
      <w:r w:rsidR="00066515">
        <w:rPr>
          <w:rFonts w:ascii="Times New Roman" w:hAnsi="Times New Roman" w:cs="Times New Roman"/>
          <w:sz w:val="24"/>
          <w:szCs w:val="24"/>
        </w:rPr>
        <w:t>я или инвестиции</w:t>
      </w:r>
      <w:r w:rsidR="00066515" w:rsidRPr="00066515">
        <w:rPr>
          <w:rFonts w:ascii="Times New Roman" w:hAnsi="Times New Roman" w:cs="Times New Roman"/>
          <w:sz w:val="24"/>
          <w:szCs w:val="24"/>
        </w:rPr>
        <w:t xml:space="preserve"> банка по установленным критериям</w:t>
      </w:r>
      <w:r w:rsidR="000665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7DC5">
        <w:rPr>
          <w:rFonts w:ascii="Times New Roman" w:hAnsi="Times New Roman" w:cs="Times New Roman"/>
          <w:sz w:val="24"/>
          <w:szCs w:val="24"/>
        </w:rPr>
        <w:t>То есть разработчики Проекта</w:t>
      </w:r>
      <w:r w:rsidR="002416E5">
        <w:rPr>
          <w:rFonts w:ascii="Times New Roman" w:hAnsi="Times New Roman" w:cs="Times New Roman"/>
          <w:sz w:val="24"/>
          <w:szCs w:val="24"/>
        </w:rPr>
        <w:t xml:space="preserve"> без достаточных оснований избрали самый жесткий вариант реализации данного принципа (предварительное, а в отдельных случаях последующее согласование сделки органом надзора), в то время как Основные принципы допускают иные формы реализации надзорным органом полномочий по</w:t>
      </w:r>
      <w:r w:rsidR="00066515">
        <w:rPr>
          <w:rFonts w:ascii="Times New Roman" w:hAnsi="Times New Roman" w:cs="Times New Roman"/>
          <w:sz w:val="24"/>
          <w:szCs w:val="24"/>
        </w:rPr>
        <w:t xml:space="preserve"> контролю за такими сделками, в том числе предоставление надзорным органом рекомендаций ответственным лицам согласовывать или не согласовывать соответствующую сделку. </w:t>
      </w:r>
      <w:proofErr w:type="gramEnd"/>
    </w:p>
    <w:p w:rsidR="00BC2D80" w:rsidRDefault="00BC2D80" w:rsidP="001A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Представляется, что положение </w:t>
      </w:r>
      <w:r w:rsidR="00143B7D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создают существенный риски и влекут существенные издержки для кредитных организаций, </w:t>
      </w:r>
      <w:r w:rsidR="002416E5">
        <w:rPr>
          <w:rFonts w:ascii="Times New Roman" w:hAnsi="Times New Roman" w:cs="Times New Roman"/>
          <w:sz w:val="24"/>
          <w:szCs w:val="24"/>
        </w:rPr>
        <w:t xml:space="preserve">а также создают </w:t>
      </w:r>
      <w:r w:rsidR="002416E5">
        <w:rPr>
          <w:rFonts w:ascii="Times New Roman" w:hAnsi="Times New Roman" w:cs="Times New Roman"/>
          <w:sz w:val="24"/>
          <w:szCs w:val="24"/>
        </w:rPr>
        <w:lastRenderedPageBreak/>
        <w:t xml:space="preserve">дискриминационный регуляторный режим для отношений (сделок и инвестиций) российский кредитных организаций с российскими юридическими лицами, по сравнению </w:t>
      </w:r>
      <w:r w:rsidR="00143B7D">
        <w:rPr>
          <w:rFonts w:ascii="Times New Roman" w:hAnsi="Times New Roman" w:cs="Times New Roman"/>
          <w:sz w:val="24"/>
          <w:szCs w:val="24"/>
        </w:rPr>
        <w:t xml:space="preserve">со сделками </w:t>
      </w:r>
      <w:r w:rsidR="002416E5">
        <w:rPr>
          <w:rFonts w:ascii="Times New Roman" w:hAnsi="Times New Roman" w:cs="Times New Roman"/>
          <w:sz w:val="24"/>
          <w:szCs w:val="24"/>
        </w:rPr>
        <w:t>с иностранными юридическими лицами.</w:t>
      </w:r>
    </w:p>
    <w:p w:rsidR="002416E5" w:rsidRDefault="002416E5" w:rsidP="001A46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изложенным </w:t>
      </w:r>
      <w:r w:rsidR="00AD1951">
        <w:rPr>
          <w:rFonts w:ascii="Times New Roman" w:hAnsi="Times New Roman" w:cs="Times New Roman"/>
          <w:sz w:val="24"/>
          <w:szCs w:val="24"/>
        </w:rPr>
        <w:t xml:space="preserve">считаем целесообразным </w:t>
      </w:r>
      <w:r w:rsidR="00D77DC5">
        <w:rPr>
          <w:rFonts w:ascii="Times New Roman" w:hAnsi="Times New Roman" w:cs="Times New Roman"/>
          <w:sz w:val="24"/>
          <w:szCs w:val="24"/>
        </w:rPr>
        <w:t>концептуально</w:t>
      </w:r>
      <w:r w:rsidR="00D77DC5">
        <w:rPr>
          <w:rFonts w:ascii="Times New Roman" w:hAnsi="Times New Roman" w:cs="Times New Roman"/>
          <w:sz w:val="24"/>
          <w:szCs w:val="24"/>
        </w:rPr>
        <w:t xml:space="preserve"> </w:t>
      </w:r>
      <w:r w:rsidR="00D77DC5">
        <w:rPr>
          <w:rFonts w:ascii="Times New Roman" w:hAnsi="Times New Roman" w:cs="Times New Roman"/>
          <w:sz w:val="24"/>
          <w:szCs w:val="24"/>
        </w:rPr>
        <w:t>доработать Проект</w:t>
      </w:r>
      <w:r w:rsidR="00D77DC5">
        <w:rPr>
          <w:rFonts w:ascii="Times New Roman" w:hAnsi="Times New Roman" w:cs="Times New Roman"/>
          <w:sz w:val="24"/>
          <w:szCs w:val="24"/>
        </w:rPr>
        <w:t xml:space="preserve"> </w:t>
      </w:r>
      <w:r w:rsidR="00AD1951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6D15E6" w:rsidRPr="00E42112" w:rsidRDefault="00143B7D" w:rsidP="00E42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AD1951">
        <w:rPr>
          <w:rFonts w:ascii="Times New Roman" w:hAnsi="Times New Roman" w:cs="Times New Roman"/>
          <w:sz w:val="24"/>
          <w:szCs w:val="24"/>
        </w:rPr>
        <w:t>уведомительн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D1951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1951">
        <w:rPr>
          <w:rFonts w:ascii="Times New Roman" w:hAnsi="Times New Roman" w:cs="Times New Roman"/>
          <w:sz w:val="24"/>
          <w:szCs w:val="24"/>
        </w:rPr>
        <w:t xml:space="preserve">к заключения соответствующих сделок с определением срока </w:t>
      </w:r>
      <w:r>
        <w:rPr>
          <w:rFonts w:ascii="Times New Roman" w:hAnsi="Times New Roman" w:cs="Times New Roman"/>
          <w:sz w:val="24"/>
          <w:szCs w:val="24"/>
        </w:rPr>
        <w:t>(не более 15 дней) реализации Банком России</w:t>
      </w:r>
      <w:r w:rsidR="00AD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AD1951">
        <w:rPr>
          <w:rFonts w:ascii="Times New Roman" w:hAnsi="Times New Roman" w:cs="Times New Roman"/>
          <w:sz w:val="24"/>
          <w:szCs w:val="24"/>
        </w:rPr>
        <w:t xml:space="preserve"> </w:t>
      </w:r>
      <w:r w:rsidR="00060026">
        <w:rPr>
          <w:rFonts w:ascii="Times New Roman" w:hAnsi="Times New Roman" w:cs="Times New Roman"/>
          <w:sz w:val="24"/>
          <w:szCs w:val="24"/>
        </w:rPr>
        <w:t>после заключения сде</w:t>
      </w:r>
      <w:r>
        <w:rPr>
          <w:rFonts w:ascii="Times New Roman" w:hAnsi="Times New Roman" w:cs="Times New Roman"/>
          <w:sz w:val="24"/>
          <w:szCs w:val="24"/>
        </w:rPr>
        <w:t>лки</w:t>
      </w:r>
      <w:r w:rsidR="00060026">
        <w:rPr>
          <w:rFonts w:ascii="Times New Roman" w:hAnsi="Times New Roman" w:cs="Times New Roman"/>
          <w:sz w:val="24"/>
          <w:szCs w:val="24"/>
        </w:rPr>
        <w:t xml:space="preserve"> отказать в ее согласовании</w:t>
      </w:r>
      <w:r w:rsidR="00D959EB">
        <w:rPr>
          <w:rFonts w:ascii="Times New Roman" w:hAnsi="Times New Roman" w:cs="Times New Roman"/>
          <w:sz w:val="24"/>
          <w:szCs w:val="24"/>
        </w:rPr>
        <w:t xml:space="preserve"> по установленным законом основаниям</w:t>
      </w:r>
      <w:r w:rsidR="00060026">
        <w:rPr>
          <w:rFonts w:ascii="Times New Roman" w:hAnsi="Times New Roman" w:cs="Times New Roman"/>
          <w:sz w:val="24"/>
          <w:szCs w:val="24"/>
        </w:rPr>
        <w:t>. В случае отсутствия в течени</w:t>
      </w:r>
      <w:proofErr w:type="gramStart"/>
      <w:r w:rsidR="000600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60026">
        <w:rPr>
          <w:rFonts w:ascii="Times New Roman" w:hAnsi="Times New Roman" w:cs="Times New Roman"/>
          <w:sz w:val="24"/>
          <w:szCs w:val="24"/>
        </w:rPr>
        <w:t xml:space="preserve"> этого срока отказа Банка России в согласовании </w:t>
      </w:r>
      <w:r w:rsidR="00D959EB">
        <w:rPr>
          <w:rFonts w:ascii="Times New Roman" w:hAnsi="Times New Roman" w:cs="Times New Roman"/>
          <w:sz w:val="24"/>
          <w:szCs w:val="24"/>
        </w:rPr>
        <w:t xml:space="preserve">сделки, такая </w:t>
      </w:r>
      <w:r w:rsidR="00060026">
        <w:rPr>
          <w:rFonts w:ascii="Times New Roman" w:hAnsi="Times New Roman" w:cs="Times New Roman"/>
          <w:sz w:val="24"/>
          <w:szCs w:val="24"/>
        </w:rPr>
        <w:t>сделка должна считаться согласованной</w:t>
      </w:r>
      <w:r w:rsidR="006D15E6">
        <w:rPr>
          <w:rFonts w:ascii="Times New Roman" w:hAnsi="Times New Roman" w:cs="Times New Roman"/>
          <w:sz w:val="24"/>
          <w:szCs w:val="24"/>
        </w:rPr>
        <w:t>. В случае несогласования Банком России сделки Банк России вправе направить кредитной организации требование о ее расторжении, но данная сделка не может быть признана недействительной, в том числе по требованию Банка России. Признание такой сделки недействительной, создает правовую неопределенность для участников сделки на момент ее заключения, что может существенно дестабилизировать в целом хозяйственный оборот с участием кредитных организаций.</w:t>
      </w:r>
    </w:p>
    <w:p w:rsidR="006D15E6" w:rsidRPr="00E42112" w:rsidRDefault="00E42112" w:rsidP="00E421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требование о существенности для кредитной организации сделки для сделок приобретения долей (акций), в результате которых кредитная организация (банковская группа) получает контроль или значительное влияние</w:t>
      </w:r>
      <w:r w:rsidRPr="00D76DD5">
        <w:rPr>
          <w:rFonts w:ascii="Times New Roman" w:hAnsi="Times New Roman" w:cs="Times New Roman"/>
          <w:sz w:val="24"/>
          <w:szCs w:val="24"/>
        </w:rPr>
        <w:t xml:space="preserve"> в отношении юридических лиц, не являющихся кредитными организациями, зарегистрированных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 В текущей редакции Проекта согласование может потребоваться при приобретении долей (акций) на крайне незначительные суммы - от 2 000 рублей при уставном капитале 10 000 рублей, что образует долю в 20% и по законодательству Российской Федерации подпадает под значительное влияние.</w:t>
      </w:r>
      <w:r w:rsidR="00E3318A">
        <w:rPr>
          <w:rFonts w:ascii="Times New Roman" w:hAnsi="Times New Roman" w:cs="Times New Roman"/>
          <w:sz w:val="24"/>
          <w:szCs w:val="24"/>
        </w:rPr>
        <w:t xml:space="preserve"> Это очень большое количество сделок, требование о согласовании которых Банком России создает существенную и необоснованную нагрузку на систему Банка России и на кредитные организации.</w:t>
      </w:r>
    </w:p>
    <w:p w:rsidR="00060026" w:rsidRDefault="00060026" w:rsidP="00D959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единый порядок для всех существенных сделок кредитных организаций, в том числе для сделок с иностранными юридическими лицами</w:t>
      </w:r>
      <w:r w:rsidR="00E42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026" w:rsidRDefault="00E3318A" w:rsidP="00D959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</w:t>
      </w:r>
      <w:r w:rsidR="00060026">
        <w:rPr>
          <w:rFonts w:ascii="Times New Roman" w:hAnsi="Times New Roman" w:cs="Times New Roman"/>
          <w:sz w:val="24"/>
          <w:szCs w:val="24"/>
        </w:rPr>
        <w:t xml:space="preserve"> из установленного порядка согласования сделок по приобретению кредитной организацией </w:t>
      </w:r>
      <w:r w:rsidR="00143B7D">
        <w:rPr>
          <w:rFonts w:ascii="Times New Roman" w:hAnsi="Times New Roman" w:cs="Times New Roman"/>
          <w:sz w:val="24"/>
          <w:szCs w:val="24"/>
        </w:rPr>
        <w:t>акций (долей)</w:t>
      </w:r>
      <w:r w:rsidR="00D76DD5">
        <w:rPr>
          <w:rFonts w:ascii="Times New Roman" w:hAnsi="Times New Roman" w:cs="Times New Roman"/>
          <w:sz w:val="24"/>
          <w:szCs w:val="24"/>
        </w:rPr>
        <w:t xml:space="preserve"> </w:t>
      </w:r>
      <w:r w:rsidR="00060026">
        <w:rPr>
          <w:rFonts w:ascii="Times New Roman" w:hAnsi="Times New Roman" w:cs="Times New Roman"/>
          <w:sz w:val="24"/>
          <w:szCs w:val="24"/>
        </w:rPr>
        <w:t>во всех финансовых организациях</w:t>
      </w:r>
      <w:r w:rsidR="00E42112">
        <w:rPr>
          <w:rFonts w:ascii="Times New Roman" w:hAnsi="Times New Roman" w:cs="Times New Roman"/>
          <w:sz w:val="24"/>
          <w:szCs w:val="24"/>
        </w:rPr>
        <w:t>.</w:t>
      </w:r>
    </w:p>
    <w:p w:rsidR="00060026" w:rsidRDefault="00060026" w:rsidP="00D959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Распространить соответствующий порядок согласования Банком России сделок </w:t>
      </w:r>
      <w:r w:rsidR="00E3318A">
        <w:rPr>
          <w:rFonts w:ascii="Times New Roman" w:hAnsi="Times New Roman" w:cs="Times New Roman"/>
          <w:sz w:val="24"/>
          <w:szCs w:val="24"/>
        </w:rPr>
        <w:t xml:space="preserve">кредитных организаций </w:t>
      </w:r>
      <w:r>
        <w:rPr>
          <w:rFonts w:ascii="Times New Roman" w:hAnsi="Times New Roman" w:cs="Times New Roman"/>
          <w:sz w:val="24"/>
          <w:szCs w:val="24"/>
        </w:rPr>
        <w:t>только на сделки, заключенные после вступление в силу данного закона. Для сделок, заключенных до вступления в силу данного закона</w:t>
      </w:r>
      <w:r w:rsidR="00E33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установить обязанность кредитных организаций уведомить Банк России об их заключении без применения режима их согласования Банком России. </w:t>
      </w:r>
    </w:p>
    <w:sectPr w:rsidR="0006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4408"/>
    <w:multiLevelType w:val="hybridMultilevel"/>
    <w:tmpl w:val="CE40FB8C"/>
    <w:lvl w:ilvl="0" w:tplc="21BC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96"/>
    <w:rsid w:val="00031152"/>
    <w:rsid w:val="00060026"/>
    <w:rsid w:val="00066515"/>
    <w:rsid w:val="00143B7D"/>
    <w:rsid w:val="001A467C"/>
    <w:rsid w:val="00222FA1"/>
    <w:rsid w:val="002416E5"/>
    <w:rsid w:val="00243985"/>
    <w:rsid w:val="00581C5D"/>
    <w:rsid w:val="005D0D96"/>
    <w:rsid w:val="006D15E6"/>
    <w:rsid w:val="00900D92"/>
    <w:rsid w:val="00A21373"/>
    <w:rsid w:val="00AD1951"/>
    <w:rsid w:val="00BC2D80"/>
    <w:rsid w:val="00D76DD5"/>
    <w:rsid w:val="00D77DC5"/>
    <w:rsid w:val="00D8574E"/>
    <w:rsid w:val="00D959EB"/>
    <w:rsid w:val="00E3318A"/>
    <w:rsid w:val="00E42112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 Андрей Юрьевич</dc:creator>
  <cp:lastModifiedBy>Моржакова Кристина Эдуардовна</cp:lastModifiedBy>
  <cp:revision>2</cp:revision>
  <cp:lastPrinted>2019-06-04T14:44:00Z</cp:lastPrinted>
  <dcterms:created xsi:type="dcterms:W3CDTF">2019-06-04T14:45:00Z</dcterms:created>
  <dcterms:modified xsi:type="dcterms:W3CDTF">2019-06-04T14:45:00Z</dcterms:modified>
</cp:coreProperties>
</file>