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59" w:rsidRPr="00E02159" w:rsidRDefault="00E02159" w:rsidP="00E02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4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работе Комиссии РСПП по производству и рынку минеральных удобрений за 2017</w:t>
      </w:r>
      <w:r w:rsidRPr="00E02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год.</w:t>
      </w:r>
    </w:p>
    <w:p w:rsidR="001E4BC3" w:rsidRDefault="001E4BC3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2995"/>
        <w:gridCol w:w="3603"/>
        <w:gridCol w:w="3475"/>
        <w:gridCol w:w="3059"/>
      </w:tblGrid>
      <w:tr w:rsidR="00E02159" w:rsidRPr="004D4BB7" w:rsidTr="00D302E7">
        <w:tc>
          <w:tcPr>
            <w:tcW w:w="2144" w:type="dxa"/>
            <w:shd w:val="clear" w:color="auto" w:fill="auto"/>
          </w:tcPr>
          <w:p w:rsidR="00E02159" w:rsidRPr="004D4BB7" w:rsidRDefault="00E02159" w:rsidP="00D3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B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заседаний Комитета/ Комиссии (в том числе с личным участием председателя), </w:t>
            </w:r>
          </w:p>
          <w:p w:rsidR="00E02159" w:rsidRPr="004D4BB7" w:rsidRDefault="00E02159" w:rsidP="00D3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BB7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995" w:type="dxa"/>
            <w:shd w:val="clear" w:color="auto" w:fill="auto"/>
          </w:tcPr>
          <w:p w:rsidR="00E02159" w:rsidRPr="004D4BB7" w:rsidRDefault="00E02159" w:rsidP="00D3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BB7">
              <w:rPr>
                <w:rFonts w:ascii="Times New Roman" w:hAnsi="Times New Roman" w:cs="Times New Roman"/>
                <w:sz w:val="24"/>
                <w:szCs w:val="24"/>
              </w:rPr>
              <w:t>Перечень вопросов, рассмотренных на заседаниях Комитета/ Комиссии</w:t>
            </w:r>
          </w:p>
        </w:tc>
        <w:tc>
          <w:tcPr>
            <w:tcW w:w="3603" w:type="dxa"/>
            <w:shd w:val="clear" w:color="auto" w:fill="auto"/>
          </w:tcPr>
          <w:p w:rsidR="00E02159" w:rsidRPr="004D4BB7" w:rsidRDefault="00E02159" w:rsidP="00D3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BB7">
              <w:rPr>
                <w:rFonts w:ascii="Times New Roman" w:hAnsi="Times New Roman" w:cs="Times New Roman"/>
                <w:sz w:val="24"/>
                <w:szCs w:val="24"/>
              </w:rPr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:rsidR="00E02159" w:rsidRPr="004D4BB7" w:rsidRDefault="00E02159" w:rsidP="00D3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BB7">
              <w:rPr>
                <w:rFonts w:ascii="Times New Roman" w:hAnsi="Times New Roman" w:cs="Times New Roman"/>
                <w:sz w:val="24"/>
                <w:szCs w:val="24"/>
              </w:rPr>
              <w:t>реакция органа власти (при наличии)</w:t>
            </w:r>
          </w:p>
        </w:tc>
        <w:tc>
          <w:tcPr>
            <w:tcW w:w="3475" w:type="dxa"/>
            <w:shd w:val="clear" w:color="auto" w:fill="auto"/>
          </w:tcPr>
          <w:p w:rsidR="00E02159" w:rsidRPr="004D4BB7" w:rsidRDefault="00E02159" w:rsidP="00D3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BB7">
              <w:rPr>
                <w:rFonts w:ascii="Times New Roman" w:hAnsi="Times New Roman" w:cs="Times New Roman"/>
                <w:sz w:val="24"/>
                <w:szCs w:val="24"/>
              </w:rPr>
              <w:t>Основные проекты нормативных правовых актов и стратегических документов в сфере ответственности Комитета/ Комиссии, по которым готовились замечания и предложения и степень их учета</w:t>
            </w:r>
          </w:p>
        </w:tc>
        <w:tc>
          <w:tcPr>
            <w:tcW w:w="3059" w:type="dxa"/>
            <w:shd w:val="clear" w:color="auto" w:fill="auto"/>
          </w:tcPr>
          <w:p w:rsidR="00E02159" w:rsidRPr="004D4BB7" w:rsidRDefault="00E02159" w:rsidP="00D3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BB7">
              <w:rPr>
                <w:rFonts w:ascii="Times New Roman" w:hAnsi="Times New Roman" w:cs="Times New Roman"/>
                <w:sz w:val="24"/>
                <w:szCs w:val="24"/>
              </w:rPr>
              <w:t>Ключевые  мероприятия, проведенные по инициативе и с поддержкой Комитета/ Комиссии (круглые столы, семинары, конференции и т.д.)</w:t>
            </w:r>
          </w:p>
        </w:tc>
      </w:tr>
      <w:tr w:rsidR="00C50CA0" w:rsidRPr="004D4BB7" w:rsidTr="000C67BD">
        <w:tc>
          <w:tcPr>
            <w:tcW w:w="8742" w:type="dxa"/>
            <w:gridSpan w:val="3"/>
            <w:shd w:val="clear" w:color="auto" w:fill="auto"/>
          </w:tcPr>
          <w:p w:rsidR="00C50CA0" w:rsidRPr="004D4BB7" w:rsidRDefault="00C50CA0" w:rsidP="00D3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BB7">
              <w:rPr>
                <w:rFonts w:ascii="Times New Roman" w:hAnsi="Times New Roman" w:cs="Times New Roman"/>
                <w:sz w:val="24"/>
                <w:szCs w:val="24"/>
              </w:rPr>
              <w:t xml:space="preserve">Всего 4 заседания, 2 с участием  </w:t>
            </w:r>
            <w:proofErr w:type="spellStart"/>
            <w:r w:rsidRPr="004D4BB7">
              <w:rPr>
                <w:rFonts w:ascii="Times New Roman" w:hAnsi="Times New Roman" w:cs="Times New Roman"/>
                <w:sz w:val="24"/>
                <w:szCs w:val="24"/>
              </w:rPr>
              <w:t>Д.А.Мазепина</w:t>
            </w:r>
            <w:proofErr w:type="spellEnd"/>
          </w:p>
        </w:tc>
        <w:tc>
          <w:tcPr>
            <w:tcW w:w="3475" w:type="dxa"/>
            <w:shd w:val="clear" w:color="auto" w:fill="auto"/>
          </w:tcPr>
          <w:p w:rsidR="00C50CA0" w:rsidRPr="004D4BB7" w:rsidRDefault="00C50CA0" w:rsidP="00D3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shd w:val="clear" w:color="auto" w:fill="auto"/>
          </w:tcPr>
          <w:p w:rsidR="00C50CA0" w:rsidRPr="004D4BB7" w:rsidRDefault="00C50CA0" w:rsidP="00D3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C7" w:rsidRPr="004D4BB7" w:rsidTr="00D302E7">
        <w:tc>
          <w:tcPr>
            <w:tcW w:w="2144" w:type="dxa"/>
            <w:shd w:val="clear" w:color="auto" w:fill="auto"/>
          </w:tcPr>
          <w:p w:rsidR="00743BC7" w:rsidRPr="004D4BB7" w:rsidRDefault="00743BC7" w:rsidP="0074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4" w:colLast="4"/>
            <w:r w:rsidRPr="004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апреля</w:t>
            </w:r>
          </w:p>
          <w:p w:rsidR="00743BC7" w:rsidRPr="004D4BB7" w:rsidRDefault="00743BC7" w:rsidP="0074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BC7" w:rsidRPr="004D4BB7" w:rsidRDefault="00743BC7" w:rsidP="0074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  <w:p w:rsidR="00743BC7" w:rsidRPr="004D4BB7" w:rsidRDefault="00743BC7" w:rsidP="0074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BC7" w:rsidRPr="004D4BB7" w:rsidRDefault="00743BC7" w:rsidP="0074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</w:t>
            </w:r>
          </w:p>
          <w:p w:rsidR="00743BC7" w:rsidRPr="004D4BB7" w:rsidRDefault="00743BC7" w:rsidP="00D3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shd w:val="clear" w:color="auto" w:fill="auto"/>
          </w:tcPr>
          <w:p w:rsidR="00743BC7" w:rsidRPr="004D4BB7" w:rsidRDefault="00743BC7" w:rsidP="00D3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подготовки плана мероприятий «дорожная карта» развития производства минеральных удобрений в России на период до 2025 года.</w:t>
            </w:r>
          </w:p>
        </w:tc>
        <w:tc>
          <w:tcPr>
            <w:tcW w:w="3603" w:type="dxa"/>
            <w:shd w:val="clear" w:color="auto" w:fill="auto"/>
          </w:tcPr>
          <w:p w:rsidR="00743BC7" w:rsidRPr="004D4BB7" w:rsidRDefault="00743BC7" w:rsidP="00743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B7">
              <w:rPr>
                <w:rFonts w:ascii="Times New Roman" w:hAnsi="Times New Roman" w:cs="Times New Roman"/>
                <w:sz w:val="24"/>
                <w:szCs w:val="24"/>
              </w:rPr>
              <w:t>Комиссия приняла активное участие в подготовке и обсуждении</w:t>
            </w:r>
            <w:r w:rsidRPr="004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мероприятий «дорожная карта» развития производства минеральных удобрений в России на период до 2025 года.</w:t>
            </w:r>
          </w:p>
          <w:p w:rsidR="00743BC7" w:rsidRPr="004D4BB7" w:rsidRDefault="00743BC7" w:rsidP="00743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BB7">
              <w:rPr>
                <w:rFonts w:ascii="Times New Roman" w:hAnsi="Times New Roman" w:cs="Times New Roman"/>
                <w:sz w:val="24"/>
                <w:szCs w:val="24"/>
              </w:rPr>
              <w:t xml:space="preserve"> План «дорожной карты» был </w:t>
            </w:r>
            <w:proofErr w:type="gramStart"/>
            <w:r w:rsidRPr="004D4BB7">
              <w:rPr>
                <w:rFonts w:ascii="Times New Roman" w:hAnsi="Times New Roman" w:cs="Times New Roman"/>
                <w:sz w:val="24"/>
                <w:szCs w:val="24"/>
              </w:rPr>
              <w:t>разработан и передан</w:t>
            </w:r>
            <w:proofErr w:type="gramEnd"/>
            <w:r w:rsidRPr="004D4BB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D4BB7">
              <w:rPr>
                <w:rFonts w:ascii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 w:rsidRPr="004D4BB7">
              <w:rPr>
                <w:rFonts w:ascii="Times New Roman" w:hAnsi="Times New Roman" w:cs="Times New Roman"/>
                <w:sz w:val="24"/>
                <w:szCs w:val="24"/>
              </w:rPr>
              <w:t xml:space="preserve"> России на согласование с </w:t>
            </w:r>
            <w:proofErr w:type="spellStart"/>
            <w:r w:rsidRPr="004D4BB7">
              <w:rPr>
                <w:rFonts w:ascii="Times New Roman" w:hAnsi="Times New Roman" w:cs="Times New Roman"/>
                <w:sz w:val="24"/>
                <w:szCs w:val="24"/>
              </w:rPr>
              <w:t>ФОИВми</w:t>
            </w:r>
            <w:proofErr w:type="spellEnd"/>
            <w:r w:rsidRPr="004D4B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43BC7" w:rsidRPr="004D4BB7" w:rsidRDefault="00743BC7" w:rsidP="00743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BB7">
              <w:rPr>
                <w:rFonts w:ascii="Times New Roman" w:hAnsi="Times New Roman" w:cs="Times New Roman"/>
                <w:sz w:val="24"/>
                <w:szCs w:val="24"/>
              </w:rPr>
              <w:t xml:space="preserve">Было проведено согласительное совещание с участием представителей </w:t>
            </w:r>
            <w:proofErr w:type="spellStart"/>
            <w:r w:rsidRPr="004D4BB7">
              <w:rPr>
                <w:rFonts w:ascii="Times New Roman" w:hAnsi="Times New Roman" w:cs="Times New Roman"/>
                <w:sz w:val="24"/>
                <w:szCs w:val="24"/>
              </w:rPr>
              <w:t>Минпромторга</w:t>
            </w:r>
            <w:proofErr w:type="spellEnd"/>
            <w:r w:rsidRPr="004D4BB7">
              <w:rPr>
                <w:rFonts w:ascii="Times New Roman" w:hAnsi="Times New Roman" w:cs="Times New Roman"/>
                <w:sz w:val="24"/>
                <w:szCs w:val="24"/>
              </w:rPr>
              <w:t xml:space="preserve"> и заинтересованных ФОИВ на площадке Комиссии РСПП.</w:t>
            </w:r>
          </w:p>
          <w:p w:rsidR="00743BC7" w:rsidRPr="004D4BB7" w:rsidRDefault="00743BC7" w:rsidP="00743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BB7">
              <w:rPr>
                <w:rFonts w:ascii="Times New Roman" w:hAnsi="Times New Roman" w:cs="Times New Roman"/>
                <w:sz w:val="24"/>
                <w:szCs w:val="24"/>
              </w:rPr>
              <w:t xml:space="preserve">Была проведена презентация «дорожной карты» в рамках ПМЭФ 2017 с участием заместителя Министра промышленности и торговли </w:t>
            </w:r>
            <w:proofErr w:type="spellStart"/>
            <w:r w:rsidRPr="004D4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С.А.Цыба</w:t>
            </w:r>
            <w:proofErr w:type="spellEnd"/>
            <w:r w:rsidRPr="004D4BB7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директора Российского экспортного центра </w:t>
            </w:r>
            <w:proofErr w:type="spellStart"/>
            <w:r w:rsidRPr="004D4BB7">
              <w:rPr>
                <w:rFonts w:ascii="Times New Roman" w:hAnsi="Times New Roman" w:cs="Times New Roman"/>
                <w:sz w:val="24"/>
                <w:szCs w:val="24"/>
              </w:rPr>
              <w:t>П.М.Фрадкова</w:t>
            </w:r>
            <w:proofErr w:type="spellEnd"/>
            <w:r w:rsidRPr="004D4BB7">
              <w:rPr>
                <w:rFonts w:ascii="Times New Roman" w:hAnsi="Times New Roman" w:cs="Times New Roman"/>
                <w:sz w:val="24"/>
                <w:szCs w:val="24"/>
              </w:rPr>
              <w:t xml:space="preserve"> и заместителя Председателя Комиссии РСПП </w:t>
            </w:r>
            <w:proofErr w:type="spellStart"/>
            <w:r w:rsidRPr="004D4BB7">
              <w:rPr>
                <w:rFonts w:ascii="Times New Roman" w:hAnsi="Times New Roman" w:cs="Times New Roman"/>
                <w:sz w:val="24"/>
                <w:szCs w:val="24"/>
              </w:rPr>
              <w:t>Д.В.Коняева</w:t>
            </w:r>
            <w:proofErr w:type="spellEnd"/>
            <w:r w:rsidRPr="004D4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BC7" w:rsidRPr="004D4BB7" w:rsidRDefault="00743BC7" w:rsidP="0074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настоящий момент, </w:t>
            </w:r>
            <w:proofErr w:type="spellStart"/>
            <w:r w:rsidRPr="004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Минпромторгом</w:t>
            </w:r>
            <w:proofErr w:type="spellEnd"/>
            <w:r w:rsidRPr="004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ведется повторное согласование с ФОИВ положений дорожной карты.</w:t>
            </w:r>
          </w:p>
        </w:tc>
        <w:tc>
          <w:tcPr>
            <w:tcW w:w="3475" w:type="dxa"/>
            <w:vMerge w:val="restart"/>
            <w:shd w:val="clear" w:color="auto" w:fill="auto"/>
          </w:tcPr>
          <w:p w:rsidR="00743BC7" w:rsidRPr="004D4BB7" w:rsidRDefault="00743BC7" w:rsidP="0074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D4B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 Федерального закона «О таможенном регулировании».</w:t>
            </w:r>
          </w:p>
          <w:p w:rsidR="00743BC7" w:rsidRPr="004D4BB7" w:rsidRDefault="00743BC7" w:rsidP="0074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3BC7" w:rsidRPr="004D4BB7" w:rsidRDefault="00743BC7" w:rsidP="0074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BB7">
              <w:rPr>
                <w:rFonts w:ascii="Times New Roman" w:hAnsi="Times New Roman" w:cs="Times New Roman"/>
                <w:sz w:val="24"/>
                <w:szCs w:val="24"/>
              </w:rPr>
              <w:t>Подготовлены поправки в   Закон Российской Федерации от 21.02.1992 № 2395-1 «О недрах» в части закачки сточных вод в глубокие горизонты, соответствующие предложения направлены в правительство РФ и Государственную Думу.</w:t>
            </w:r>
          </w:p>
          <w:p w:rsidR="00743BC7" w:rsidRPr="004D4BB7" w:rsidRDefault="00743BC7" w:rsidP="00743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BC7" w:rsidRPr="004D4BB7" w:rsidRDefault="00743BC7" w:rsidP="00743B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BB7">
              <w:rPr>
                <w:rFonts w:ascii="Times New Roman" w:hAnsi="Times New Roman"/>
                <w:sz w:val="24"/>
                <w:szCs w:val="24"/>
              </w:rPr>
              <w:t xml:space="preserve">Подготовлены поправки в законопроект о внесении изменений в Закон РФ от 21.02.1992 № 2395-1 «О недрах» в части возмещения вреда, причиненного недрам (ст. 51). </w:t>
            </w:r>
          </w:p>
          <w:p w:rsidR="00743BC7" w:rsidRPr="004D4BB7" w:rsidRDefault="00743BC7" w:rsidP="00743B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3BC7" w:rsidRPr="004D4BB7" w:rsidRDefault="00743BC7" w:rsidP="00743B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BB7">
              <w:rPr>
                <w:rFonts w:ascii="Times New Roman" w:hAnsi="Times New Roman"/>
                <w:sz w:val="24"/>
                <w:szCs w:val="24"/>
              </w:rPr>
              <w:t>Подготовлены поправки к проекту Основ государственной политике в области промышленной безопасности в Российской Федерации.</w:t>
            </w:r>
          </w:p>
          <w:p w:rsidR="00743BC7" w:rsidRPr="004D4BB7" w:rsidRDefault="00743BC7" w:rsidP="00743B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3BC7" w:rsidRPr="004D4BB7" w:rsidRDefault="00743BC7" w:rsidP="00743B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BB7">
              <w:rPr>
                <w:rFonts w:ascii="Times New Roman" w:hAnsi="Times New Roman"/>
                <w:sz w:val="24"/>
                <w:szCs w:val="24"/>
              </w:rPr>
              <w:t>Внесены соответствующие предложения по проекту постановления правительства РФ «Об утверждении перечня кодов видов сырьевых товаров в соответствии с единой Товарной номенклатурой внешнеэкономической деятельности Евразийского экономического союза в целях применения главы 21 «Налог на добавленную стоимость» Налогового кодекса Российской Федерации.</w:t>
            </w:r>
          </w:p>
          <w:p w:rsidR="00743BC7" w:rsidRPr="004D4BB7" w:rsidRDefault="00743BC7" w:rsidP="00743B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3BC7" w:rsidRPr="004D4BB7" w:rsidRDefault="00743BC7" w:rsidP="00743B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BB7">
              <w:rPr>
                <w:rFonts w:ascii="Times New Roman" w:hAnsi="Times New Roman"/>
                <w:sz w:val="24"/>
                <w:szCs w:val="24"/>
              </w:rPr>
              <w:t xml:space="preserve">Выработана позиция отрасли в отношении инициативы </w:t>
            </w:r>
            <w:proofErr w:type="spellStart"/>
            <w:r w:rsidRPr="004D4BB7">
              <w:rPr>
                <w:rFonts w:ascii="Times New Roman" w:hAnsi="Times New Roman"/>
                <w:sz w:val="24"/>
                <w:szCs w:val="24"/>
              </w:rPr>
              <w:t>Мистроя</w:t>
            </w:r>
            <w:proofErr w:type="spellEnd"/>
            <w:r w:rsidRPr="004D4BB7">
              <w:rPr>
                <w:rFonts w:ascii="Times New Roman" w:hAnsi="Times New Roman"/>
                <w:sz w:val="24"/>
                <w:szCs w:val="24"/>
              </w:rPr>
              <w:t xml:space="preserve"> России и Минприроды России о введении экологического сбора с производителей минеральных удобрений.</w:t>
            </w:r>
          </w:p>
          <w:p w:rsidR="00743BC7" w:rsidRPr="004D4BB7" w:rsidRDefault="00743BC7" w:rsidP="00743B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3BC7" w:rsidRPr="004D4BB7" w:rsidRDefault="00743BC7" w:rsidP="00743B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BB7">
              <w:rPr>
                <w:rFonts w:ascii="Times New Roman" w:hAnsi="Times New Roman"/>
                <w:sz w:val="24"/>
                <w:szCs w:val="24"/>
              </w:rPr>
              <w:t>Выработана позиция отрасли по проекту федерального закона «О внесении изменений в статью 24</w:t>
            </w:r>
            <w:r w:rsidRPr="004D4BB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 </w:t>
            </w:r>
            <w:r w:rsidRPr="004D4BB7">
              <w:rPr>
                <w:rFonts w:ascii="Times New Roman" w:hAnsi="Times New Roman"/>
                <w:sz w:val="24"/>
                <w:szCs w:val="24"/>
              </w:rPr>
              <w:t>Федерального закона «Об отходах производства и потребления» в части вопроса об утилизационном сборе.</w:t>
            </w:r>
          </w:p>
          <w:p w:rsidR="00743BC7" w:rsidRPr="004D4BB7" w:rsidRDefault="00743BC7" w:rsidP="00743B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43BC7" w:rsidRPr="004D4BB7" w:rsidRDefault="00743BC7" w:rsidP="00743BC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D4BB7">
              <w:rPr>
                <w:rFonts w:ascii="Times New Roman" w:hAnsi="Times New Roman"/>
                <w:sz w:val="24"/>
                <w:szCs w:val="24"/>
              </w:rPr>
              <w:t>Выработана договоренность с ФАС России о пилотном выведении на биржевые торги одного из продуктов минеральных удобрений в качестве.</w:t>
            </w:r>
          </w:p>
          <w:p w:rsidR="00743BC7" w:rsidRPr="004D4BB7" w:rsidRDefault="00743BC7" w:rsidP="0074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3BC7" w:rsidRPr="004D4BB7" w:rsidRDefault="00743BC7" w:rsidP="0074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Утвержденным постановлением Правительства РФ от 25 августа 2017 г. № 1006 «О внесении изменений в перечень объектов и технологий, которые относятся к объектам и технологиям высокой энергетической эффективности» приняты все предложения отрасли в части </w:t>
            </w:r>
            <w:proofErr w:type="spellStart"/>
            <w:r w:rsidRPr="004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поименования</w:t>
            </w:r>
            <w:proofErr w:type="spellEnd"/>
            <w:r w:rsidRPr="004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для производства минеральных удобрений.</w:t>
            </w:r>
          </w:p>
        </w:tc>
        <w:tc>
          <w:tcPr>
            <w:tcW w:w="3059" w:type="dxa"/>
            <w:vMerge w:val="restart"/>
            <w:shd w:val="clear" w:color="auto" w:fill="auto"/>
          </w:tcPr>
          <w:p w:rsidR="00C50CA0" w:rsidRDefault="00C50CA0" w:rsidP="00C5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Презентация дорожной карты развития отрасли минеральных удобрений на Международном Петербуржском экономическом форуме 2017 с участием Заместителя Министра промышленности и торговли </w:t>
            </w:r>
            <w:proofErr w:type="spellStart"/>
            <w:r w:rsidRPr="004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С.А.Цыба</w:t>
            </w:r>
            <w:proofErr w:type="spellEnd"/>
            <w:r w:rsidRPr="004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Директора Российского экспортного центра П.М. Фрадкова.</w:t>
            </w:r>
          </w:p>
          <w:p w:rsidR="00C50CA0" w:rsidRPr="00AC2261" w:rsidRDefault="00C50CA0" w:rsidP="00C50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2261">
              <w:rPr>
                <w:rFonts w:ascii="Times New Roman" w:hAnsi="Times New Roman"/>
                <w:sz w:val="24"/>
                <w:szCs w:val="24"/>
              </w:rPr>
              <w:t>Участие членов Комиссии в отраслевых мероприятиях:</w:t>
            </w:r>
          </w:p>
          <w:p w:rsidR="00C50CA0" w:rsidRPr="00C50CA0" w:rsidRDefault="00C50CA0" w:rsidP="00C50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34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50CA0">
              <w:rPr>
                <w:rFonts w:ascii="Times New Roman" w:hAnsi="Times New Roman"/>
                <w:sz w:val="24"/>
                <w:szCs w:val="24"/>
              </w:rPr>
              <w:t>- Золотая осень 2017:</w:t>
            </w:r>
          </w:p>
          <w:p w:rsidR="00C50CA0" w:rsidRDefault="00C50CA0" w:rsidP="00C50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34A">
              <w:rPr>
                <w:rFonts w:ascii="Times New Roman" w:hAnsi="Times New Roman"/>
                <w:sz w:val="24"/>
                <w:szCs w:val="24"/>
              </w:rPr>
              <w:t xml:space="preserve">Форсайт-сессия «Трансформация технологий земледелия в горизонте до 2035 года и </w:t>
            </w:r>
            <w:r w:rsidRPr="00D3434A">
              <w:rPr>
                <w:rFonts w:ascii="Times New Roman" w:hAnsi="Times New Roman"/>
                <w:sz w:val="24"/>
                <w:szCs w:val="24"/>
              </w:rPr>
              <w:lastRenderedPageBreak/>
              <w:t>стратегические перспективы рынка минеральных удобрений»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50CA0" w:rsidRPr="00D3434A" w:rsidRDefault="00C50CA0" w:rsidP="00C50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3434A">
              <w:rPr>
                <w:rFonts w:ascii="Times New Roman" w:hAnsi="Times New Roman"/>
                <w:sz w:val="24"/>
                <w:szCs w:val="24"/>
              </w:rPr>
              <w:t xml:space="preserve">Конкурс проектов среди молодежных исследовательских и проектных команд - "Неорганические удобрения и технологии будущего", организованный Министерством сельского хозяйства Российской Федерации совместно с рабочей группой </w:t>
            </w:r>
            <w:r w:rsidRPr="00D3434A">
              <w:rPr>
                <w:rFonts w:ascii="Times New Roman" w:hAnsi="Times New Roman"/>
                <w:sz w:val="24"/>
                <w:szCs w:val="24"/>
                <w:lang w:val="en-US"/>
              </w:rPr>
              <w:t>Food</w:t>
            </w:r>
            <w:r w:rsidRPr="00D343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434A">
              <w:rPr>
                <w:rFonts w:ascii="Times New Roman" w:hAnsi="Times New Roman"/>
                <w:sz w:val="24"/>
                <w:szCs w:val="24"/>
                <w:lang w:val="en-US"/>
              </w:rPr>
              <w:t>Net</w:t>
            </w:r>
            <w:r w:rsidRPr="00D3434A">
              <w:rPr>
                <w:rFonts w:ascii="Times New Roman" w:hAnsi="Times New Roman"/>
                <w:sz w:val="24"/>
                <w:szCs w:val="24"/>
              </w:rPr>
              <w:t xml:space="preserve"> Национальной технологической инициативы Агентства Стратегических Инициатив при поддержке АО «Объединенная химическая компания «</w:t>
            </w:r>
            <w:proofErr w:type="spellStart"/>
            <w:r w:rsidRPr="00D3434A">
              <w:rPr>
                <w:rFonts w:ascii="Times New Roman" w:hAnsi="Times New Roman"/>
                <w:sz w:val="24"/>
                <w:szCs w:val="24"/>
              </w:rPr>
              <w:t>Уралхим</w:t>
            </w:r>
            <w:proofErr w:type="spellEnd"/>
            <w:r w:rsidRPr="00D3434A">
              <w:rPr>
                <w:rFonts w:ascii="Times New Roman" w:hAnsi="Times New Roman"/>
                <w:sz w:val="24"/>
                <w:szCs w:val="24"/>
              </w:rPr>
              <w:t>» (также было организовано награждение победителей данного конкурса на стенде МСХ)</w:t>
            </w:r>
          </w:p>
          <w:p w:rsidR="00C50CA0" w:rsidRPr="00D3434A" w:rsidRDefault="00C50CA0" w:rsidP="00C50CA0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50CA0" w:rsidRPr="00743BC7" w:rsidRDefault="00C50CA0" w:rsidP="00C50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3BC7">
              <w:rPr>
                <w:rFonts w:ascii="Times New Roman" w:hAnsi="Times New Roman"/>
                <w:sz w:val="24"/>
                <w:szCs w:val="24"/>
              </w:rPr>
              <w:t>- Форум Химия-17:</w:t>
            </w:r>
          </w:p>
          <w:p w:rsidR="00C50CA0" w:rsidRPr="00D3434A" w:rsidRDefault="00C50CA0" w:rsidP="00C50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434A">
              <w:rPr>
                <w:rFonts w:ascii="Times New Roman" w:hAnsi="Times New Roman"/>
                <w:sz w:val="24"/>
                <w:szCs w:val="24"/>
              </w:rPr>
              <w:t xml:space="preserve">Отраслевая стратегическая сессия: «Модернизация российской отрасли </w:t>
            </w:r>
            <w:proofErr w:type="spellStart"/>
            <w:r w:rsidRPr="00D3434A">
              <w:rPr>
                <w:rFonts w:ascii="Times New Roman" w:hAnsi="Times New Roman"/>
                <w:sz w:val="24"/>
                <w:szCs w:val="24"/>
              </w:rPr>
              <w:t>минудобрений</w:t>
            </w:r>
            <w:proofErr w:type="spellEnd"/>
            <w:r w:rsidRPr="00D3434A">
              <w:rPr>
                <w:rFonts w:ascii="Times New Roman" w:hAnsi="Times New Roman"/>
                <w:sz w:val="24"/>
                <w:szCs w:val="24"/>
              </w:rPr>
              <w:t>: перспективы на мировом рынке до 2030 года и создание условий для роста конкурентоспособности»</w:t>
            </w:r>
          </w:p>
          <w:p w:rsidR="00C50CA0" w:rsidRPr="00D3434A" w:rsidRDefault="00C50CA0" w:rsidP="00C50C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D3434A">
              <w:rPr>
                <w:rFonts w:ascii="Times New Roman" w:hAnsi="Times New Roman"/>
                <w:bCs/>
                <w:sz w:val="24"/>
                <w:szCs w:val="24"/>
              </w:rPr>
              <w:t>Форсайт сессия «Технологии «Индустрии 4.0»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для химической промышленности»;</w:t>
            </w:r>
          </w:p>
          <w:p w:rsidR="00743BC7" w:rsidRPr="004D4BB7" w:rsidRDefault="00C50CA0" w:rsidP="00C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D3434A">
              <w:rPr>
                <w:rFonts w:ascii="Times New Roman" w:hAnsi="Times New Roman"/>
                <w:bCs/>
                <w:sz w:val="24"/>
                <w:szCs w:val="24"/>
              </w:rPr>
              <w:t>Экспериментальная сессия «Химическая компания нового поколения: управление инновациями»</w:t>
            </w:r>
          </w:p>
        </w:tc>
      </w:tr>
      <w:tr w:rsidR="00C50CA0" w:rsidRPr="004D4BB7" w:rsidTr="00D302E7">
        <w:trPr>
          <w:trHeight w:val="517"/>
        </w:trPr>
        <w:tc>
          <w:tcPr>
            <w:tcW w:w="2144" w:type="dxa"/>
            <w:vMerge w:val="restart"/>
            <w:shd w:val="clear" w:color="auto" w:fill="auto"/>
          </w:tcPr>
          <w:p w:rsidR="00C50CA0" w:rsidRPr="004D4BB7" w:rsidRDefault="00C50CA0" w:rsidP="00C5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 октября</w:t>
            </w:r>
          </w:p>
          <w:p w:rsidR="00C50CA0" w:rsidRPr="004D4BB7" w:rsidRDefault="00C50CA0" w:rsidP="00C5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рамках Московского международного химического форума на выставке «Химия 2017»)</w:t>
            </w:r>
          </w:p>
        </w:tc>
        <w:tc>
          <w:tcPr>
            <w:tcW w:w="2995" w:type="dxa"/>
            <w:vMerge w:val="restart"/>
            <w:shd w:val="clear" w:color="auto" w:fill="auto"/>
          </w:tcPr>
          <w:p w:rsidR="00C50CA0" w:rsidRPr="004D4BB7" w:rsidRDefault="00C50CA0" w:rsidP="0074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Рассмотрены вопросы:</w:t>
            </w:r>
          </w:p>
          <w:p w:rsidR="00C50CA0" w:rsidRPr="004D4BB7" w:rsidRDefault="00C50CA0" w:rsidP="0074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внесении изменений в Закон Российской Федерации от 21.02.1992 N 2395-1  «О недрах», касающихся закачки сточных вод, образующихся у пользователей недр, осуществляющих разведку и добычу, а также первичную переработку ископаемых солей, в глубокие горизонты.</w:t>
            </w:r>
          </w:p>
          <w:p w:rsidR="00C50CA0" w:rsidRPr="004D4BB7" w:rsidRDefault="00C50CA0" w:rsidP="0074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CA0" w:rsidRPr="004D4BB7" w:rsidRDefault="00C50CA0" w:rsidP="0074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Особенности контроля и оборота </w:t>
            </w:r>
            <w:proofErr w:type="spellStart"/>
            <w:r w:rsidRPr="004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агрохимикатов</w:t>
            </w:r>
            <w:proofErr w:type="spellEnd"/>
            <w:r w:rsidRPr="004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пестицидов при ввозе на территорию РФ.</w:t>
            </w:r>
          </w:p>
          <w:p w:rsidR="00C50CA0" w:rsidRPr="004D4BB7" w:rsidRDefault="00C50CA0" w:rsidP="0074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CA0" w:rsidRPr="004D4BB7" w:rsidRDefault="00C50CA0" w:rsidP="0074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CA0" w:rsidRPr="004D4BB7" w:rsidRDefault="00C50CA0" w:rsidP="0074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CA0" w:rsidRPr="004D4BB7" w:rsidRDefault="00C50CA0" w:rsidP="0074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CA0" w:rsidRPr="004D4BB7" w:rsidRDefault="00C50CA0" w:rsidP="0074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CA0" w:rsidRPr="004D4BB7" w:rsidRDefault="00C50CA0" w:rsidP="00743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упрощении процедуры регистрации в Российской Федерации  минеральных удобрений (оптимизация сроков проведения экспертиз</w:t>
            </w:r>
            <w:proofErr w:type="gramEnd"/>
          </w:p>
        </w:tc>
        <w:tc>
          <w:tcPr>
            <w:tcW w:w="3603" w:type="dxa"/>
            <w:vMerge w:val="restart"/>
            <w:shd w:val="clear" w:color="auto" w:fill="auto"/>
          </w:tcPr>
          <w:p w:rsidR="00C50CA0" w:rsidRPr="00D3434A" w:rsidRDefault="00C50CA0" w:rsidP="00743B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34A">
              <w:rPr>
                <w:rFonts w:ascii="Times New Roman" w:eastAsia="Calibri" w:hAnsi="Times New Roman" w:cs="Times New Roman"/>
                <w:sz w:val="24"/>
                <w:szCs w:val="24"/>
              </w:rPr>
              <w:t>По результатам обсуждения принято решение о подготовке предложений по внесению изменений в Закон о недрах, в том числе, введения нового вида пользования недрами - закачка сточных вод, образующихся у пользователей недр, осуществляющих разведку и добычу, а также первичную переработку ископаемых солей.</w:t>
            </w:r>
          </w:p>
          <w:p w:rsidR="00C50CA0" w:rsidRPr="00D3434A" w:rsidRDefault="00C50CA0" w:rsidP="00743BC7">
            <w:pPr>
              <w:pStyle w:val="a3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50CA0" w:rsidRPr="00D3434A" w:rsidRDefault="00C50CA0" w:rsidP="00743BC7">
            <w:pPr>
              <w:pStyle w:val="a3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50CA0" w:rsidRPr="00D3434A" w:rsidRDefault="00C50CA0" w:rsidP="00743BC7">
            <w:pPr>
              <w:pStyle w:val="a3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50CA0" w:rsidRPr="00D3434A" w:rsidRDefault="00C50CA0" w:rsidP="00743BC7">
            <w:pPr>
              <w:pStyle w:val="a3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50CA0" w:rsidRPr="00D3434A" w:rsidRDefault="00C50CA0" w:rsidP="00743BC7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43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Обсуждены причины, следствия и пути </w:t>
            </w:r>
            <w:proofErr w:type="gramStart"/>
            <w:r w:rsidRPr="00D343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решения сложившейся ситуации</w:t>
            </w:r>
            <w:proofErr w:type="gramEnd"/>
            <w:r w:rsidRPr="00D343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при которой добросовестных российских производителей на российском же рынке в дискриминационное положение по сравнению с поставщиками из-за рубежа.</w:t>
            </w:r>
          </w:p>
          <w:p w:rsidR="00C50CA0" w:rsidRDefault="00C50CA0" w:rsidP="0074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CA0" w:rsidRPr="00D3434A" w:rsidRDefault="00C50CA0" w:rsidP="00743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предложения по упрощению процедуры регистрации 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D4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ральных удобрений в РФ.</w:t>
            </w:r>
          </w:p>
          <w:p w:rsidR="00C50CA0" w:rsidRPr="004D4BB7" w:rsidRDefault="00C50CA0" w:rsidP="00D3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vMerge/>
            <w:shd w:val="clear" w:color="auto" w:fill="auto"/>
          </w:tcPr>
          <w:p w:rsidR="00C50CA0" w:rsidRPr="004D4BB7" w:rsidRDefault="00C50CA0" w:rsidP="00D3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9" w:type="dxa"/>
            <w:vMerge/>
            <w:shd w:val="clear" w:color="auto" w:fill="auto"/>
          </w:tcPr>
          <w:p w:rsidR="00C50CA0" w:rsidRPr="004D4BB7" w:rsidRDefault="00C50CA0" w:rsidP="00D30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A0" w:rsidRPr="00E02159" w:rsidTr="00F76E35">
        <w:tc>
          <w:tcPr>
            <w:tcW w:w="2144" w:type="dxa"/>
            <w:vMerge/>
            <w:shd w:val="clear" w:color="auto" w:fill="auto"/>
          </w:tcPr>
          <w:p w:rsidR="00C50CA0" w:rsidRPr="00E02159" w:rsidRDefault="00C50CA0" w:rsidP="00E0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vMerge/>
            <w:shd w:val="clear" w:color="auto" w:fill="auto"/>
          </w:tcPr>
          <w:p w:rsidR="00C50CA0" w:rsidRPr="00E02159" w:rsidRDefault="00C50CA0" w:rsidP="00E0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3" w:type="dxa"/>
            <w:vMerge/>
            <w:shd w:val="clear" w:color="auto" w:fill="auto"/>
          </w:tcPr>
          <w:p w:rsidR="00C50CA0" w:rsidRPr="00E02159" w:rsidRDefault="00C50CA0" w:rsidP="00E0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5" w:type="dxa"/>
            <w:vMerge/>
            <w:shd w:val="clear" w:color="auto" w:fill="auto"/>
          </w:tcPr>
          <w:p w:rsidR="00C50CA0" w:rsidRPr="00E02159" w:rsidRDefault="00C50CA0" w:rsidP="00E0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9" w:type="dxa"/>
            <w:shd w:val="clear" w:color="auto" w:fill="auto"/>
          </w:tcPr>
          <w:p w:rsidR="00C50CA0" w:rsidRPr="00E02159" w:rsidRDefault="00C50CA0" w:rsidP="00E02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E02159" w:rsidRDefault="00E02159"/>
    <w:sectPr w:rsidR="00E02159" w:rsidSect="00E0215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59"/>
    <w:rsid w:val="001E4BC3"/>
    <w:rsid w:val="004D4BB7"/>
    <w:rsid w:val="00743BC7"/>
    <w:rsid w:val="00C17FA6"/>
    <w:rsid w:val="00C50CA0"/>
    <w:rsid w:val="00E02159"/>
    <w:rsid w:val="00F76E35"/>
    <w:rsid w:val="00FA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E3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E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NikolaevaTN</cp:lastModifiedBy>
  <cp:revision>2</cp:revision>
  <dcterms:created xsi:type="dcterms:W3CDTF">2017-11-14T10:24:00Z</dcterms:created>
  <dcterms:modified xsi:type="dcterms:W3CDTF">2017-11-14T10:24:00Z</dcterms:modified>
</cp:coreProperties>
</file>