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23" w:rsidRDefault="00451E23" w:rsidP="00451E23">
      <w:pPr>
        <w:spacing w:after="0" w:line="240" w:lineRule="auto"/>
        <w:jc w:val="right"/>
        <w:rPr>
          <w:rFonts w:ascii="Arial" w:eastAsia="Calibri" w:hAnsi="Arial" w:cs="Arial"/>
        </w:rPr>
      </w:pPr>
      <w:r w:rsidRPr="00E119DA">
        <w:rPr>
          <w:rFonts w:ascii="Arial" w:eastAsia="Calibri" w:hAnsi="Arial" w:cs="Arial"/>
          <w:b/>
        </w:rPr>
        <w:t>Золотова Н</w:t>
      </w:r>
      <w:bookmarkStart w:id="0" w:name="_GoBack"/>
      <w:bookmarkEnd w:id="0"/>
      <w:r w:rsidRPr="00E119DA">
        <w:rPr>
          <w:rFonts w:ascii="Arial" w:eastAsia="Calibri" w:hAnsi="Arial" w:cs="Arial"/>
          <w:b/>
        </w:rPr>
        <w:t>аталья Александровна</w:t>
      </w:r>
      <w:r w:rsidRPr="00E119DA">
        <w:rPr>
          <w:rFonts w:ascii="Arial" w:eastAsia="Calibri" w:hAnsi="Arial" w:cs="Arial"/>
        </w:rPr>
        <w:t xml:space="preserve"> </w:t>
      </w:r>
    </w:p>
    <w:p w:rsidR="00451E23" w:rsidRDefault="00451E23" w:rsidP="00451E23">
      <w:pPr>
        <w:spacing w:after="0" w:line="240" w:lineRule="auto"/>
        <w:jc w:val="right"/>
        <w:rPr>
          <w:rFonts w:ascii="Arial" w:eastAsia="Calibri" w:hAnsi="Arial" w:cs="Arial"/>
          <w:bCs/>
          <w:lang w:eastAsia="ru-RU"/>
        </w:rPr>
      </w:pPr>
      <w:r>
        <w:rPr>
          <w:rFonts w:ascii="Arial" w:eastAsia="Calibri" w:hAnsi="Arial" w:cs="Arial"/>
        </w:rPr>
        <w:t xml:space="preserve">Начальник отдела </w:t>
      </w:r>
      <w:r w:rsidRPr="00E119DA">
        <w:rPr>
          <w:rFonts w:ascii="Arial" w:eastAsia="Calibri" w:hAnsi="Arial" w:cs="Arial"/>
          <w:bCs/>
          <w:lang w:eastAsia="ru-RU"/>
        </w:rPr>
        <w:t>Департамент</w:t>
      </w:r>
      <w:r>
        <w:rPr>
          <w:rFonts w:ascii="Arial" w:eastAsia="Calibri" w:hAnsi="Arial" w:cs="Arial"/>
          <w:bCs/>
          <w:lang w:eastAsia="ru-RU"/>
        </w:rPr>
        <w:t>а</w:t>
      </w:r>
      <w:r w:rsidRPr="00E119DA">
        <w:rPr>
          <w:rFonts w:ascii="Arial" w:eastAsia="Calibri" w:hAnsi="Arial" w:cs="Arial"/>
          <w:bCs/>
          <w:lang w:eastAsia="ru-RU"/>
        </w:rPr>
        <w:t xml:space="preserve"> по гуманитарному сотрудничеству</w:t>
      </w:r>
    </w:p>
    <w:p w:rsidR="00451E23" w:rsidRDefault="00451E23" w:rsidP="00451E23">
      <w:pPr>
        <w:spacing w:after="0" w:line="240" w:lineRule="auto"/>
        <w:jc w:val="right"/>
        <w:rPr>
          <w:rFonts w:ascii="Arial" w:eastAsia="Calibri" w:hAnsi="Arial" w:cs="Arial"/>
          <w:bCs/>
          <w:lang w:eastAsia="ru-RU"/>
        </w:rPr>
      </w:pPr>
      <w:r w:rsidRPr="00E119DA">
        <w:rPr>
          <w:rFonts w:ascii="Arial" w:eastAsia="Calibri" w:hAnsi="Arial" w:cs="Arial"/>
          <w:bCs/>
          <w:lang w:eastAsia="ru-RU"/>
        </w:rPr>
        <w:t xml:space="preserve"> и правам человека МИД России </w:t>
      </w:r>
    </w:p>
    <w:p w:rsidR="00451E23" w:rsidRDefault="00451E23" w:rsidP="00451E23">
      <w:pPr>
        <w:spacing w:after="0" w:line="240" w:lineRule="auto"/>
        <w:jc w:val="right"/>
        <w:rPr>
          <w:rFonts w:ascii="Arial" w:eastAsia="Calibri" w:hAnsi="Arial" w:cs="Arial"/>
          <w:bCs/>
          <w:i/>
          <w:lang w:eastAsia="ru-RU"/>
        </w:rPr>
      </w:pPr>
    </w:p>
    <w:p w:rsidR="00451E23" w:rsidRPr="00451E23" w:rsidRDefault="00451E23" w:rsidP="00451E23">
      <w:pPr>
        <w:spacing w:after="0" w:line="240" w:lineRule="auto"/>
        <w:jc w:val="right"/>
        <w:rPr>
          <w:rFonts w:ascii="Arial" w:eastAsia="Calibri" w:hAnsi="Arial" w:cs="Arial"/>
          <w:bCs/>
          <w:i/>
          <w:lang w:eastAsia="ru-RU"/>
        </w:rPr>
      </w:pPr>
      <w:r w:rsidRPr="00451E23">
        <w:rPr>
          <w:rFonts w:ascii="Arial" w:eastAsia="Calibri" w:hAnsi="Arial" w:cs="Arial"/>
          <w:bCs/>
          <w:i/>
          <w:lang w:eastAsia="ru-RU"/>
        </w:rPr>
        <w:t>Тезисы</w:t>
      </w:r>
    </w:p>
    <w:p w:rsidR="00451E23" w:rsidRDefault="00451E23" w:rsidP="00451E23">
      <w:pPr>
        <w:spacing w:after="0" w:line="240" w:lineRule="auto"/>
        <w:jc w:val="right"/>
        <w:rPr>
          <w:rFonts w:cs="Times New Roman"/>
          <w:b/>
        </w:rPr>
      </w:pPr>
    </w:p>
    <w:p w:rsidR="00EE6F37" w:rsidRPr="00451E23" w:rsidRDefault="003A00EC" w:rsidP="00451E23">
      <w:pPr>
        <w:spacing w:line="240" w:lineRule="auto"/>
        <w:rPr>
          <w:rFonts w:cs="Times New Roman"/>
          <w:b/>
        </w:rPr>
      </w:pPr>
      <w:r w:rsidRPr="00451E23">
        <w:rPr>
          <w:rFonts w:cs="Times New Roman"/>
          <w:b/>
        </w:rPr>
        <w:t>Руководящие принципы ООН предпринимательской деятельности в аспекте прав человека: новые тенденции и вызовы</w:t>
      </w:r>
    </w:p>
    <w:p w:rsidR="00EE6F37" w:rsidRPr="00451E23" w:rsidRDefault="003A00EC">
      <w:pPr>
        <w:jc w:val="both"/>
        <w:rPr>
          <w:rFonts w:cs="Times New Roman"/>
        </w:rPr>
      </w:pPr>
      <w:r w:rsidRPr="00451E23">
        <w:rPr>
          <w:rFonts w:cs="Times New Roman"/>
        </w:rPr>
        <w:t>- 2011 г. Руководящие принципы как новый стандарт;</w:t>
      </w:r>
    </w:p>
    <w:p w:rsidR="00EE6F37" w:rsidRPr="00451E23" w:rsidRDefault="003A00EC">
      <w:pPr>
        <w:jc w:val="both"/>
        <w:rPr>
          <w:rFonts w:cs="Times New Roman"/>
        </w:rPr>
      </w:pPr>
      <w:r w:rsidRPr="00451E23">
        <w:rPr>
          <w:rFonts w:cs="Times New Roman"/>
        </w:rPr>
        <w:t xml:space="preserve">- Рабочая группа СПЧ </w:t>
      </w:r>
      <w:r w:rsidRPr="00451E23">
        <w:rPr>
          <w:rFonts w:cs="Times New Roman"/>
          <w:color w:val="000000"/>
          <w:shd w:val="clear" w:color="auto" w:fill="FFFFFF"/>
        </w:rPr>
        <w:t xml:space="preserve">по вопросу о правах человека и транснациональных корпорациях и других </w:t>
      </w:r>
      <w:r w:rsidRPr="00451E23">
        <w:rPr>
          <w:rFonts w:cs="Times New Roman"/>
          <w:color w:val="000000"/>
          <w:shd w:val="clear" w:color="auto" w:fill="FFFFFF"/>
        </w:rPr>
        <w:t>предприятиях</w:t>
      </w:r>
      <w:r w:rsidRPr="00451E23">
        <w:rPr>
          <w:rFonts w:cs="Times New Roman"/>
        </w:rPr>
        <w:t xml:space="preserve"> и Форум по Бизнесу и правам человека как механизмы поощрения/распространения новых стандартов;</w:t>
      </w:r>
    </w:p>
    <w:p w:rsidR="00EE6F37" w:rsidRPr="00451E23" w:rsidRDefault="003A00EC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451E23">
        <w:rPr>
          <w:rFonts w:cs="Times New Roman"/>
          <w:b/>
        </w:rPr>
        <w:t>Мандат РГ</w:t>
      </w:r>
      <w:r w:rsidRPr="00451E23">
        <w:rPr>
          <w:rFonts w:cs="Times New Roman"/>
        </w:rPr>
        <w:t xml:space="preserve">: </w:t>
      </w:r>
    </w:p>
    <w:p w:rsidR="00EE6F37" w:rsidRPr="00451E23" w:rsidRDefault="003A00EC">
      <w:pPr>
        <w:pStyle w:val="a9"/>
        <w:numPr>
          <w:ilvl w:val="0"/>
          <w:numId w:val="4"/>
        </w:numPr>
        <w:shd w:val="clear" w:color="auto" w:fill="FFFFFF"/>
        <w:spacing w:beforeAutospacing="1" w:afterAutospacing="1" w:line="240" w:lineRule="auto"/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451E23">
        <w:rPr>
          <w:rFonts w:cs="Times New Roman"/>
          <w:color w:val="000000"/>
          <w:shd w:val="clear" w:color="auto" w:fill="FFFFFF"/>
        </w:rPr>
        <w:t>способствовать эффективному и всеобъемлющему​ распространению и </w:t>
      </w:r>
      <w:r w:rsidRPr="00451E23">
        <w:rPr>
          <w:rStyle w:val="a3"/>
          <w:rFonts w:cs="Times New Roman"/>
          <w:b w:val="0"/>
          <w:color w:val="000000"/>
          <w:shd w:val="clear" w:color="auto" w:fill="FFFFFF"/>
        </w:rPr>
        <w:t>применению </w:t>
      </w:r>
      <w:hyperlink r:id="rId6">
        <w:r w:rsidRPr="00451E23">
          <w:rPr>
            <w:rStyle w:val="a3"/>
            <w:rFonts w:cs="Times New Roman"/>
            <w:b w:val="0"/>
            <w:color w:val="663399"/>
            <w:shd w:val="clear" w:color="auto" w:fill="FFFFFF"/>
          </w:rPr>
          <w:t>Руководящих принципов</w:t>
        </w:r>
      </w:hyperlink>
      <w:r w:rsidRPr="00451E23">
        <w:rPr>
          <w:rFonts w:cs="Times New Roman"/>
        </w:rPr>
        <w:t>,</w:t>
      </w:r>
    </w:p>
    <w:p w:rsidR="00EE6F37" w:rsidRPr="00451E23" w:rsidRDefault="003A00EC">
      <w:pPr>
        <w:pStyle w:val="a9"/>
        <w:numPr>
          <w:ilvl w:val="0"/>
          <w:numId w:val="4"/>
        </w:numPr>
        <w:shd w:val="clear" w:color="auto" w:fill="FFFFFF"/>
        <w:spacing w:beforeAutospacing="1" w:afterAutospacing="1" w:line="240" w:lineRule="auto"/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451E23">
        <w:rPr>
          <w:rFonts w:cs="Times New Roman"/>
        </w:rPr>
        <w:t xml:space="preserve"> </w:t>
      </w:r>
      <w:r w:rsidRPr="00451E23">
        <w:rPr>
          <w:rStyle w:val="a3"/>
          <w:rFonts w:cs="Times New Roman"/>
          <w:b w:val="0"/>
          <w:color w:val="000000"/>
          <w:shd w:val="clear" w:color="auto" w:fill="FFFFFF"/>
        </w:rPr>
        <w:t>выявлять передовую практику и уроки</w:t>
      </w:r>
      <w:r w:rsidRPr="00451E23">
        <w:rPr>
          <w:rFonts w:cs="Times New Roman"/>
          <w:color w:val="000000"/>
          <w:shd w:val="clear" w:color="auto" w:fill="FFFFFF"/>
        </w:rPr>
        <w:t xml:space="preserve"> осуществления Руководящих принципов, </w:t>
      </w:r>
      <w:proofErr w:type="gramStart"/>
      <w:r w:rsidRPr="00451E23">
        <w:rPr>
          <w:rFonts w:cs="Times New Roman"/>
          <w:color w:val="000000"/>
          <w:shd w:val="clear" w:color="auto" w:fill="FFFFFF"/>
        </w:rPr>
        <w:t>обмениваться ими и пропагандировать</w:t>
      </w:r>
      <w:proofErr w:type="gramEnd"/>
      <w:r w:rsidRPr="00451E23">
        <w:rPr>
          <w:rFonts w:cs="Times New Roman"/>
          <w:color w:val="000000"/>
          <w:shd w:val="clear" w:color="auto" w:fill="FFFFFF"/>
        </w:rPr>
        <w:t xml:space="preserve"> их, а также оценивать их и выносить по ним рекомендации, </w:t>
      </w:r>
    </w:p>
    <w:p w:rsidR="00EE6F37" w:rsidRPr="00451E23" w:rsidRDefault="003A00EC">
      <w:pPr>
        <w:pStyle w:val="a9"/>
        <w:numPr>
          <w:ilvl w:val="0"/>
          <w:numId w:val="4"/>
        </w:numPr>
        <w:shd w:val="clear" w:color="auto" w:fill="FFFFFF"/>
        <w:spacing w:beforeAutospacing="1" w:afterAutospacing="1" w:line="240" w:lineRule="auto"/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451E23">
        <w:rPr>
          <w:rFonts w:eastAsia="Times New Roman" w:cs="Times New Roman"/>
          <w:color w:val="000000"/>
          <w:lang w:eastAsia="ru-RU"/>
        </w:rPr>
        <w:t>поддерживать усилия по соде</w:t>
      </w:r>
      <w:r w:rsidRPr="00451E23">
        <w:rPr>
          <w:rFonts w:eastAsia="Times New Roman" w:cs="Times New Roman"/>
          <w:color w:val="000000"/>
          <w:lang w:eastAsia="ru-RU"/>
        </w:rPr>
        <w:t>йствию </w:t>
      </w:r>
      <w:r w:rsidRPr="00451E23">
        <w:rPr>
          <w:rFonts w:eastAsia="Times New Roman" w:cs="Times New Roman"/>
          <w:bCs/>
          <w:color w:val="000000"/>
          <w:lang w:eastAsia="ru-RU"/>
        </w:rPr>
        <w:t>укреплению потенциала</w:t>
      </w:r>
      <w:r w:rsidRPr="00451E23">
        <w:rPr>
          <w:rFonts w:eastAsia="Times New Roman" w:cs="Times New Roman"/>
          <w:color w:val="000000"/>
          <w:lang w:eastAsia="ru-RU"/>
        </w:rPr>
        <w:t> и применению Руководящих принципов, а также давать, по запросам, консультации и рекомендации относительно разработки национального законодательства и политики, касающихся предпринимательской деятельности и прав человек;</w:t>
      </w:r>
    </w:p>
    <w:p w:rsidR="00EE6F37" w:rsidRPr="00451E23" w:rsidRDefault="003A00EC">
      <w:pPr>
        <w:pStyle w:val="a9"/>
        <w:numPr>
          <w:ilvl w:val="0"/>
          <w:numId w:val="4"/>
        </w:numPr>
        <w:shd w:val="clear" w:color="auto" w:fill="FFFFFF"/>
        <w:spacing w:beforeAutospacing="1" w:afterAutospacing="1" w:line="240" w:lineRule="auto"/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451E23">
        <w:rPr>
          <w:rFonts w:eastAsia="Times New Roman" w:cs="Times New Roman"/>
          <w:bCs/>
          <w:color w:val="000000"/>
          <w:lang w:eastAsia="ru-RU"/>
        </w:rPr>
        <w:t>курировать деятельность Форума по вопросам предпринимательской деятельности и прав человека</w:t>
      </w:r>
      <w:r w:rsidRPr="00451E23">
        <w:rPr>
          <w:rFonts w:eastAsia="Times New Roman" w:cs="Times New Roman"/>
          <w:color w:val="000000"/>
          <w:lang w:eastAsia="ru-RU"/>
        </w:rPr>
        <w:t xml:space="preserve">; </w:t>
      </w:r>
    </w:p>
    <w:p w:rsidR="00EE6F37" w:rsidRPr="00451E23" w:rsidRDefault="003A00EC">
      <w:pPr>
        <w:pStyle w:val="a9"/>
        <w:numPr>
          <w:ilvl w:val="0"/>
          <w:numId w:val="4"/>
        </w:numPr>
        <w:shd w:val="clear" w:color="auto" w:fill="FFFFFF"/>
        <w:spacing w:beforeAutospacing="1" w:afterAutospacing="1" w:line="240" w:lineRule="auto"/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451E23">
        <w:rPr>
          <w:rFonts w:eastAsia="Times New Roman" w:cs="Times New Roman"/>
          <w:color w:val="000000"/>
          <w:lang w:eastAsia="ru-RU"/>
        </w:rPr>
        <w:t>с 2016 г. уделять должное внимание осуществлению Руководящих принципов в контексте </w:t>
      </w:r>
      <w:r w:rsidRPr="00451E23">
        <w:rPr>
          <w:rFonts w:eastAsia="Times New Roman" w:cs="Times New Roman"/>
          <w:bCs/>
          <w:color w:val="000000"/>
          <w:lang w:eastAsia="ru-RU"/>
        </w:rPr>
        <w:t>Повестки дня в области устойчивого развития на период до 2030 года</w:t>
      </w:r>
      <w:r w:rsidRPr="00451E23">
        <w:rPr>
          <w:rFonts w:eastAsia="Times New Roman" w:cs="Times New Roman"/>
          <w:color w:val="000000"/>
          <w:lang w:eastAsia="ru-RU"/>
        </w:rPr>
        <w:t>.</w:t>
      </w:r>
    </w:p>
    <w:tbl>
      <w:tblPr>
        <w:tblW w:w="5000" w:type="pct"/>
        <w:tblInd w:w="240" w:type="dxa"/>
        <w:tblCellMar>
          <w:left w:w="240" w:type="dxa"/>
          <w:right w:w="120" w:type="dxa"/>
        </w:tblCellMar>
        <w:tblLook w:val="04A0" w:firstRow="1" w:lastRow="0" w:firstColumn="1" w:lastColumn="0" w:noHBand="0" w:noVBand="1"/>
      </w:tblPr>
      <w:tblGrid>
        <w:gridCol w:w="10111"/>
      </w:tblGrid>
      <w:tr w:rsidR="00EE6F37" w:rsidRPr="00451E23">
        <w:tc>
          <w:tcPr>
            <w:tcW w:w="9355" w:type="dxa"/>
            <w:shd w:val="clear" w:color="auto" w:fill="FFFFFF"/>
          </w:tcPr>
          <w:p w:rsidR="00EE6F37" w:rsidRPr="00451E23" w:rsidRDefault="003A00EC" w:rsidP="00451E23">
            <w:pPr>
              <w:pStyle w:val="a9"/>
              <w:numPr>
                <w:ilvl w:val="0"/>
                <w:numId w:val="2"/>
              </w:numPr>
              <w:spacing w:after="150" w:line="240" w:lineRule="auto"/>
              <w:ind w:left="0" w:right="-67" w:firstLine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51E23">
              <w:rPr>
                <w:rFonts w:eastAsia="Times New Roman" w:cs="Times New Roman"/>
                <w:b/>
                <w:color w:val="000000"/>
                <w:lang w:eastAsia="ru-RU"/>
              </w:rPr>
              <w:t>Исследовани</w:t>
            </w:r>
            <w:r w:rsidRPr="00451E23">
              <w:rPr>
                <w:rFonts w:eastAsia="Times New Roman" w:cs="Times New Roman"/>
                <w:b/>
                <w:color w:val="000000"/>
                <w:lang w:eastAsia="ru-RU"/>
              </w:rPr>
              <w:t>я:</w:t>
            </w:r>
            <w:r w:rsidRPr="00451E23">
              <w:rPr>
                <w:rFonts w:eastAsia="Times New Roman" w:cs="Times New Roman"/>
                <w:color w:val="000000"/>
                <w:lang w:eastAsia="ru-RU"/>
              </w:rPr>
              <w:t xml:space="preserve"> Рабочая группа проводит опросы среди государств-членов  о мерах, предпринимаемых ими для выполнения Руководящих принципов предпринимательской деятельности в аспекте прав человека, а </w:t>
            </w:r>
            <w:proofErr w:type="gramStart"/>
            <w:r w:rsidRPr="00451E23">
              <w:rPr>
                <w:rFonts w:eastAsia="Times New Roman" w:cs="Times New Roman"/>
                <w:color w:val="000000"/>
                <w:lang w:eastAsia="ru-RU"/>
              </w:rPr>
              <w:t>также</w:t>
            </w:r>
            <w:proofErr w:type="gramEnd"/>
            <w:r w:rsidRPr="00451E23">
              <w:rPr>
                <w:rFonts w:eastAsia="Times New Roman" w:cs="Times New Roman"/>
                <w:color w:val="000000"/>
                <w:lang w:eastAsia="ru-RU"/>
              </w:rPr>
              <w:t xml:space="preserve"> чтобы установить трудности, возможности и политические инновации </w:t>
            </w:r>
            <w:r w:rsidRPr="00451E23">
              <w:rPr>
                <w:rFonts w:eastAsia="Times New Roman" w:cs="Times New Roman"/>
                <w:color w:val="000000"/>
                <w:lang w:eastAsia="ru-RU"/>
              </w:rPr>
              <w:t>в этой области.</w:t>
            </w:r>
          </w:p>
        </w:tc>
      </w:tr>
    </w:tbl>
    <w:p w:rsidR="00EE6F37" w:rsidRPr="00451E23" w:rsidRDefault="003A00EC">
      <w:pPr>
        <w:pStyle w:val="a9"/>
        <w:numPr>
          <w:ilvl w:val="0"/>
          <w:numId w:val="2"/>
        </w:numPr>
        <w:jc w:val="both"/>
        <w:rPr>
          <w:rFonts w:cs="Times New Roman"/>
        </w:rPr>
      </w:pPr>
      <w:r w:rsidRPr="00451E23">
        <w:rPr>
          <w:rFonts w:cs="Times New Roman"/>
          <w:b/>
        </w:rPr>
        <w:t>тематические направления деятельности РГ</w:t>
      </w:r>
      <w:r w:rsidRPr="00451E23">
        <w:rPr>
          <w:rFonts w:cs="Times New Roman"/>
        </w:rPr>
        <w:t xml:space="preserve">: </w:t>
      </w:r>
      <w:r w:rsidRPr="00451E23">
        <w:rPr>
          <w:rStyle w:val="a3"/>
          <w:rFonts w:cs="Times New Roman"/>
          <w:b w:val="0"/>
          <w:color w:val="000000"/>
          <w:shd w:val="clear" w:color="auto" w:fill="E9EEF5"/>
        </w:rPr>
        <w:t xml:space="preserve">“экономическая дипломатия” как государственный инструмент стимулирования соблюдения предприятиями прав человека,  "Малые и средние предприятия при осуществлении Руководящих принципов </w:t>
      </w:r>
      <w:r w:rsidRPr="00451E23">
        <w:rPr>
          <w:rStyle w:val="a3"/>
          <w:rFonts w:cs="Times New Roman"/>
          <w:b w:val="0"/>
          <w:color w:val="000000"/>
          <w:shd w:val="clear" w:color="auto" w:fill="E9EEF5"/>
        </w:rPr>
        <w:t>предпринимательской деятельности в аспекте прав человека"</w:t>
      </w:r>
    </w:p>
    <w:p w:rsidR="00EE6F37" w:rsidRPr="00451E23" w:rsidRDefault="003A00EC">
      <w:pPr>
        <w:pStyle w:val="a9"/>
        <w:numPr>
          <w:ilvl w:val="0"/>
          <w:numId w:val="2"/>
        </w:numPr>
        <w:jc w:val="both"/>
        <w:rPr>
          <w:rFonts w:cs="Times New Roman"/>
        </w:rPr>
      </w:pPr>
      <w:r w:rsidRPr="00451E23">
        <w:rPr>
          <w:rStyle w:val="a3"/>
          <w:rFonts w:cs="Times New Roman"/>
          <w:color w:val="000000"/>
          <w:shd w:val="clear" w:color="auto" w:fill="E9EEF5"/>
        </w:rPr>
        <w:t xml:space="preserve">Региональные консультации: </w:t>
      </w:r>
      <w:r w:rsidRPr="00451E23">
        <w:rPr>
          <w:rStyle w:val="a3"/>
          <w:rFonts w:cs="Times New Roman"/>
          <w:b w:val="0"/>
          <w:color w:val="000000"/>
          <w:shd w:val="clear" w:color="auto" w:fill="E9EEF5"/>
        </w:rPr>
        <w:t>Азия, Африка, Латинская Америка и Карибский бассейн</w:t>
      </w:r>
    </w:p>
    <w:p w:rsidR="00EE6F37" w:rsidRPr="00451E23" w:rsidRDefault="003A00EC">
      <w:pPr>
        <w:pStyle w:val="a9"/>
        <w:numPr>
          <w:ilvl w:val="0"/>
          <w:numId w:val="2"/>
        </w:numPr>
        <w:jc w:val="both"/>
        <w:rPr>
          <w:rFonts w:cs="Times New Roman"/>
        </w:rPr>
      </w:pPr>
      <w:r w:rsidRPr="00451E23">
        <w:rPr>
          <w:rFonts w:cs="Times New Roman"/>
          <w:b/>
          <w:color w:val="000000"/>
          <w:shd w:val="clear" w:color="auto" w:fill="FFFFFF"/>
        </w:rPr>
        <w:t>Процедура жалоб.</w:t>
      </w:r>
      <w:r w:rsidRPr="00451E23">
        <w:rPr>
          <w:rFonts w:cs="Times New Roman"/>
          <w:color w:val="000000"/>
          <w:shd w:val="clear" w:color="auto" w:fill="FFFFFF"/>
        </w:rPr>
        <w:t xml:space="preserve"> В </w:t>
      </w:r>
      <w:proofErr w:type="gramStart"/>
      <w:r w:rsidRPr="00451E23">
        <w:rPr>
          <w:rFonts w:cs="Times New Roman"/>
          <w:color w:val="000000"/>
          <w:shd w:val="clear" w:color="auto" w:fill="FFFFFF"/>
        </w:rPr>
        <w:t>рамках</w:t>
      </w:r>
      <w:proofErr w:type="gramEnd"/>
      <w:r w:rsidRPr="00451E23">
        <w:rPr>
          <w:rFonts w:cs="Times New Roman"/>
          <w:color w:val="000000"/>
          <w:shd w:val="clear" w:color="auto" w:fill="FFFFFF"/>
        </w:rPr>
        <w:t xml:space="preserve"> своего мандата Рабочая группа по вопросу о правах человека и транснациональных корпорациях и других предприятиях получает информацию о предполагаемых злоупотреблениях и нарушениях прав человека и, при необходимости, обращается непосредственно к г</w:t>
      </w:r>
      <w:r w:rsidRPr="00451E23">
        <w:rPr>
          <w:rFonts w:cs="Times New Roman"/>
          <w:color w:val="000000"/>
          <w:shd w:val="clear" w:color="auto" w:fill="FFFFFF"/>
        </w:rPr>
        <w:t>осударствам, предприятиям и другим субъектам по поводу полученных утверждений.</w:t>
      </w:r>
    </w:p>
    <w:p w:rsidR="00EE6F37" w:rsidRPr="00451E23" w:rsidRDefault="003A00EC">
      <w:pPr>
        <w:pStyle w:val="a9"/>
        <w:numPr>
          <w:ilvl w:val="0"/>
          <w:numId w:val="2"/>
        </w:numPr>
        <w:jc w:val="both"/>
        <w:rPr>
          <w:rFonts w:cs="Times New Roman"/>
        </w:rPr>
      </w:pPr>
      <w:r w:rsidRPr="00451E23">
        <w:rPr>
          <w:rFonts w:cs="Times New Roman"/>
          <w:color w:val="000000"/>
          <w:shd w:val="clear" w:color="auto" w:fill="FFFFFF"/>
        </w:rPr>
        <w:t xml:space="preserve">Чтобы помочь государствам, Рабочая группа разработала </w:t>
      </w:r>
      <w:r w:rsidRPr="00451E23">
        <w:rPr>
          <w:rFonts w:cs="Times New Roman"/>
          <w:b/>
          <w:color w:val="000000"/>
          <w:shd w:val="clear" w:color="auto" w:fill="FFFFFF"/>
        </w:rPr>
        <w:t>"</w:t>
      </w:r>
      <w:hyperlink r:id="rId7">
        <w:r w:rsidRPr="00451E23">
          <w:rPr>
            <w:rStyle w:val="-"/>
            <w:rFonts w:cs="Times New Roman"/>
            <w:b/>
            <w:color w:val="663399"/>
            <w:shd w:val="clear" w:color="auto" w:fill="FFFFFF"/>
          </w:rPr>
          <w:t>руководство</w:t>
        </w:r>
      </w:hyperlink>
      <w:r w:rsidRPr="00451E23">
        <w:rPr>
          <w:rFonts w:cs="Times New Roman"/>
          <w:b/>
          <w:color w:val="000000"/>
          <w:shd w:val="clear" w:color="auto" w:fill="FFFFFF"/>
        </w:rPr>
        <w:t>"</w:t>
      </w:r>
      <w:r w:rsidRPr="00451E23">
        <w:rPr>
          <w:rStyle w:val="a3"/>
          <w:rFonts w:cs="Times New Roman"/>
          <w:b w:val="0"/>
          <w:color w:val="000000"/>
          <w:shd w:val="clear" w:color="auto" w:fill="FFFFFF"/>
        </w:rPr>
        <w:t> </w:t>
      </w:r>
      <w:r w:rsidRPr="00451E23">
        <w:rPr>
          <w:rFonts w:cs="Times New Roman"/>
          <w:b/>
          <w:color w:val="000000"/>
          <w:shd w:val="clear" w:color="auto" w:fill="FFFFFF"/>
        </w:rPr>
        <w:t>по составлению нацио</w:t>
      </w:r>
      <w:r w:rsidRPr="00451E23">
        <w:rPr>
          <w:rFonts w:cs="Times New Roman"/>
          <w:b/>
          <w:color w:val="000000"/>
          <w:shd w:val="clear" w:color="auto" w:fill="FFFFFF"/>
        </w:rPr>
        <w:t>нального плана действий</w:t>
      </w:r>
      <w:r w:rsidRPr="00451E23">
        <w:rPr>
          <w:rFonts w:cs="Times New Roman"/>
          <w:color w:val="000000"/>
          <w:shd w:val="clear" w:color="auto" w:fill="FFFFFF"/>
        </w:rPr>
        <w:t xml:space="preserve">. Рабочая группа выпустила итоговую версию Руководства по составлению национального плана действий на 5-м ежегодном </w:t>
      </w:r>
      <w:proofErr w:type="gramStart"/>
      <w:r w:rsidRPr="00451E23">
        <w:rPr>
          <w:rFonts w:cs="Times New Roman"/>
          <w:color w:val="000000"/>
          <w:shd w:val="clear" w:color="auto" w:fill="FFFFFF"/>
        </w:rPr>
        <w:t>форуме</w:t>
      </w:r>
      <w:proofErr w:type="gramEnd"/>
      <w:r w:rsidRPr="00451E23">
        <w:rPr>
          <w:rFonts w:cs="Times New Roman"/>
          <w:color w:val="000000"/>
          <w:shd w:val="clear" w:color="auto" w:fill="FFFFFF"/>
        </w:rPr>
        <w:t>, который прошёл​​ с 14 по 16 ноября 2016 г.</w:t>
      </w:r>
    </w:p>
    <w:p w:rsidR="00EE6F37" w:rsidRPr="00451E23" w:rsidRDefault="003A00EC">
      <w:pPr>
        <w:pStyle w:val="a9"/>
        <w:numPr>
          <w:ilvl w:val="0"/>
          <w:numId w:val="2"/>
        </w:numPr>
        <w:jc w:val="both"/>
        <w:rPr>
          <w:rFonts w:cs="Times New Roman"/>
          <w:b/>
        </w:rPr>
      </w:pPr>
      <w:r w:rsidRPr="00451E23">
        <w:rPr>
          <w:rFonts w:cs="Times New Roman"/>
          <w:b/>
          <w:color w:val="000000"/>
          <w:shd w:val="clear" w:color="auto" w:fill="FFFFFF"/>
        </w:rPr>
        <w:t>Форум.</w:t>
      </w:r>
    </w:p>
    <w:p w:rsidR="00EE6F37" w:rsidRPr="00451E23" w:rsidRDefault="003A00EC">
      <w:pPr>
        <w:pStyle w:val="2"/>
        <w:shd w:val="clear" w:color="auto" w:fill="FFFFFF"/>
        <w:jc w:val="both"/>
        <w:rPr>
          <w:rFonts w:asciiTheme="minorHAnsi" w:eastAsia="Times New Roman" w:hAnsiTheme="minorHAnsi" w:cs="Times New Roman"/>
          <w:b w:val="0"/>
          <w:bCs w:val="0"/>
          <w:color w:val="00000A"/>
          <w:sz w:val="22"/>
          <w:szCs w:val="22"/>
          <w:lang w:eastAsia="ru-RU"/>
        </w:rPr>
      </w:pPr>
      <w:r w:rsidRPr="00451E23">
        <w:rPr>
          <w:rFonts w:asciiTheme="minorHAnsi" w:hAnsiTheme="minorHAnsi" w:cs="Times New Roman"/>
          <w:b w:val="0"/>
          <w:sz w:val="22"/>
          <w:szCs w:val="22"/>
        </w:rPr>
        <w:lastRenderedPageBreak/>
        <w:t>-</w:t>
      </w:r>
      <w:r w:rsidRPr="00451E23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 </w:t>
      </w:r>
      <w:r w:rsidRPr="00451E23">
        <w:rPr>
          <w:rFonts w:asciiTheme="minorHAnsi" w:hAnsiTheme="minorHAnsi" w:cs="Times New Roman"/>
          <w:color w:val="00000A"/>
          <w:sz w:val="22"/>
          <w:szCs w:val="22"/>
        </w:rPr>
        <w:t>УВКПЧ.</w:t>
      </w:r>
      <w:r w:rsidRPr="00451E23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 </w:t>
      </w:r>
      <w:r w:rsidRPr="00451E23">
        <w:rPr>
          <w:rFonts w:asciiTheme="minorHAnsi" w:eastAsia="Times New Roman" w:hAnsiTheme="minorHAnsi" w:cs="Times New Roman"/>
          <w:b w:val="0"/>
          <w:bCs w:val="0"/>
          <w:color w:val="00000A"/>
          <w:sz w:val="22"/>
          <w:szCs w:val="22"/>
          <w:lang w:eastAsia="ru-RU"/>
        </w:rPr>
        <w:t>Проект УВКПЧ по подотчётности и средствам правовой</w:t>
      </w:r>
      <w:r w:rsidRPr="00451E23">
        <w:rPr>
          <w:rFonts w:asciiTheme="minorHAnsi" w:eastAsia="Times New Roman" w:hAnsiTheme="minorHAnsi" w:cs="Times New Roman"/>
          <w:b w:val="0"/>
          <w:bCs w:val="0"/>
          <w:color w:val="00000A"/>
          <w:sz w:val="22"/>
          <w:szCs w:val="22"/>
          <w:lang w:eastAsia="ru-RU"/>
        </w:rPr>
        <w:t xml:space="preserve"> защиты: повышение подотчетности и улучшение доступа к средствам правовой защиты для лиц, пострадавших от связанных с предпринимательской деятельностью нарушений прав человека</w:t>
      </w:r>
    </w:p>
    <w:p w:rsidR="00EE6F37" w:rsidRPr="00451E23" w:rsidRDefault="003A00EC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ind w:left="795"/>
        <w:rPr>
          <w:rFonts w:eastAsia="Times New Roman" w:cs="Times New Roman"/>
          <w:color w:val="000000"/>
          <w:lang w:eastAsia="ru-RU"/>
        </w:rPr>
      </w:pPr>
      <w:hyperlink r:id="rId8">
        <w:r w:rsidRPr="00451E23">
          <w:rPr>
            <w:rStyle w:val="-"/>
            <w:rFonts w:eastAsia="Times New Roman" w:cs="Times New Roman"/>
            <w:color w:val="663399"/>
            <w:lang w:eastAsia="ru-RU"/>
          </w:rPr>
          <w:t>Проект I: Обеспечение более эффективных </w:t>
        </w:r>
        <w:r w:rsidRPr="00451E23">
          <w:rPr>
            <w:rStyle w:val="-"/>
            <w:rFonts w:eastAsia="Times New Roman" w:cs="Times New Roman"/>
            <w:bCs/>
            <w:color w:val="663399"/>
            <w:lang w:eastAsia="ru-RU"/>
          </w:rPr>
          <w:t>судебных механизмов правовой защиты </w:t>
        </w:r>
        <w:r w:rsidRPr="00451E23">
          <w:rPr>
            <w:rStyle w:val="-"/>
            <w:rFonts w:eastAsia="Times New Roman" w:cs="Times New Roman"/>
            <w:color w:val="663399"/>
            <w:lang w:eastAsia="ru-RU"/>
          </w:rPr>
          <w:t>в случае связанных с предпринимательской деятельностью нарушений прав человека</w:t>
        </w:r>
      </w:hyperlink>
    </w:p>
    <w:p w:rsidR="00EE6F37" w:rsidRPr="00451E23" w:rsidRDefault="003A00EC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ind w:left="795"/>
        <w:rPr>
          <w:rFonts w:eastAsia="Times New Roman" w:cs="Times New Roman"/>
          <w:color w:val="000000"/>
          <w:lang w:eastAsia="ru-RU"/>
        </w:rPr>
      </w:pPr>
      <w:hyperlink r:id="rId9">
        <w:r w:rsidRPr="00451E23">
          <w:rPr>
            <w:rStyle w:val="-"/>
            <w:rFonts w:eastAsia="Times New Roman" w:cs="Times New Roman"/>
            <w:color w:val="663399"/>
            <w:lang w:eastAsia="ru-RU"/>
          </w:rPr>
          <w:t xml:space="preserve">Проект II: Обеспечение </w:t>
        </w:r>
        <w:r w:rsidRPr="00451E23">
          <w:rPr>
            <w:rStyle w:val="-"/>
            <w:rFonts w:eastAsia="Times New Roman" w:cs="Times New Roman"/>
            <w:color w:val="663399"/>
            <w:lang w:eastAsia="ru-RU"/>
          </w:rPr>
          <w:t>более эффективных</w:t>
        </w:r>
        <w:r w:rsidRPr="00451E23">
          <w:rPr>
            <w:rStyle w:val="-"/>
            <w:rFonts w:eastAsia="Times New Roman" w:cs="Times New Roman"/>
            <w:bCs/>
            <w:color w:val="663399"/>
            <w:lang w:eastAsia="ru-RU"/>
          </w:rPr>
          <w:t> государственных внесудебных механизмов правовой защиты</w:t>
        </w:r>
        <w:r w:rsidRPr="00451E23">
          <w:rPr>
            <w:rStyle w:val="-"/>
            <w:rFonts w:eastAsia="Times New Roman" w:cs="Times New Roman"/>
            <w:color w:val="663399"/>
            <w:lang w:eastAsia="ru-RU"/>
          </w:rPr>
          <w:t> в случае связанных с предпринимательской деятельностью нарушений прав человека</w:t>
        </w:r>
      </w:hyperlink>
    </w:p>
    <w:p w:rsidR="00EE6F37" w:rsidRPr="00451E23" w:rsidRDefault="003A00EC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ind w:left="795"/>
        <w:rPr>
          <w:rFonts w:eastAsia="Times New Roman" w:cs="Times New Roman"/>
          <w:color w:val="000000"/>
          <w:lang w:eastAsia="ru-RU"/>
        </w:rPr>
      </w:pPr>
      <w:hyperlink r:id="rId10">
        <w:r w:rsidRPr="00451E23">
          <w:rPr>
            <w:rStyle w:val="-"/>
            <w:rFonts w:eastAsia="Times New Roman" w:cs="Times New Roman"/>
            <w:color w:val="663399"/>
            <w:lang w:eastAsia="ru-RU"/>
          </w:rPr>
          <w:t>Проект III: Обеспечение б</w:t>
        </w:r>
        <w:r w:rsidRPr="00451E23">
          <w:rPr>
            <w:rStyle w:val="-"/>
            <w:rFonts w:eastAsia="Times New Roman" w:cs="Times New Roman"/>
            <w:color w:val="663399"/>
            <w:lang w:eastAsia="ru-RU"/>
          </w:rPr>
          <w:t>олее эффективных </w:t>
        </w:r>
        <w:r w:rsidRPr="00451E23">
          <w:rPr>
            <w:rStyle w:val="-"/>
            <w:rFonts w:eastAsia="Times New Roman" w:cs="Times New Roman"/>
            <w:bCs/>
            <w:color w:val="663399"/>
            <w:lang w:eastAsia="ru-RU"/>
          </w:rPr>
          <w:t>негосударственных механизмов рассмотрения жалоб </w:t>
        </w:r>
        <w:r w:rsidRPr="00451E23">
          <w:rPr>
            <w:rStyle w:val="-"/>
            <w:rFonts w:eastAsia="Times New Roman" w:cs="Times New Roman"/>
            <w:color w:val="663399"/>
            <w:lang w:eastAsia="ru-RU"/>
          </w:rPr>
          <w:t>в случае связанных с предпринимательской деятельностью нарушений прав человека</w:t>
        </w:r>
      </w:hyperlink>
    </w:p>
    <w:p w:rsidR="00EE6F37" w:rsidRPr="00451E23" w:rsidRDefault="003A00EC">
      <w:pPr>
        <w:ind w:left="360"/>
        <w:jc w:val="both"/>
        <w:rPr>
          <w:rFonts w:cs="Times New Roman"/>
          <w:b/>
        </w:rPr>
      </w:pPr>
      <w:r w:rsidRPr="00451E23">
        <w:rPr>
          <w:rFonts w:cs="Times New Roman"/>
          <w:b/>
        </w:rPr>
        <w:t>Вызовы</w:t>
      </w:r>
    </w:p>
    <w:p w:rsidR="00EE6F37" w:rsidRPr="00451E23" w:rsidRDefault="003A00EC">
      <w:pPr>
        <w:jc w:val="both"/>
        <w:rPr>
          <w:rFonts w:cs="Times New Roman"/>
        </w:rPr>
      </w:pPr>
      <w:r w:rsidRPr="00451E23">
        <w:rPr>
          <w:rFonts w:cs="Times New Roman"/>
        </w:rPr>
        <w:t xml:space="preserve">- </w:t>
      </w:r>
      <w:r w:rsidRPr="00451E23">
        <w:rPr>
          <w:rFonts w:cs="Times New Roman"/>
          <w:b/>
        </w:rPr>
        <w:t>Форум.</w:t>
      </w:r>
      <w:r w:rsidRPr="00451E23">
        <w:rPr>
          <w:rFonts w:cs="Times New Roman"/>
        </w:rPr>
        <w:t xml:space="preserve"> Сокращение диалога. Все более широкое задействование РП и международных правозащитных площадок в своих коммерческих целях. Фрагментация общих стандартов должного поведения бизнеса (стандарты по </w:t>
      </w:r>
      <w:proofErr w:type="spellStart"/>
      <w:r w:rsidRPr="00451E23">
        <w:rPr>
          <w:rFonts w:cs="Times New Roman"/>
        </w:rPr>
        <w:t>недискриминации</w:t>
      </w:r>
      <w:proofErr w:type="spellEnd"/>
      <w:r w:rsidRPr="00451E23">
        <w:rPr>
          <w:rFonts w:cs="Times New Roman"/>
        </w:rPr>
        <w:t xml:space="preserve"> ЛГБТ). Создание параметров сертификации «чест</w:t>
      </w:r>
      <w:r w:rsidRPr="00451E23">
        <w:rPr>
          <w:rFonts w:cs="Times New Roman"/>
        </w:rPr>
        <w:t>ного» бизнеса. Инвестиционные соглашения.</w:t>
      </w:r>
    </w:p>
    <w:p w:rsidR="00EE6F37" w:rsidRPr="00451E23" w:rsidRDefault="003A00EC">
      <w:pPr>
        <w:jc w:val="both"/>
      </w:pPr>
      <w:r w:rsidRPr="00451E23">
        <w:rPr>
          <w:rFonts w:cs="Times New Roman"/>
        </w:rPr>
        <w:t xml:space="preserve">- Неудовлетворенность стран Юга действиями ТНК на их территориях, слабость национального законодательства. Международное юридически обязывающее регулирование работы бизнеса. </w:t>
      </w:r>
      <w:r w:rsidRPr="00451E23">
        <w:rPr>
          <w:rFonts w:cs="Times New Roman"/>
          <w:b/>
        </w:rPr>
        <w:t>РГ по разработке юридически обязывающего</w:t>
      </w:r>
      <w:r w:rsidRPr="00451E23">
        <w:rPr>
          <w:rFonts w:cs="Times New Roman"/>
          <w:b/>
        </w:rPr>
        <w:t xml:space="preserve"> документа в области регулирования деятельности</w:t>
      </w:r>
      <w:r w:rsidRPr="00451E23">
        <w:rPr>
          <w:rFonts w:cs="Times New Roman"/>
        </w:rPr>
        <w:t>.</w:t>
      </w:r>
    </w:p>
    <w:sectPr w:rsidR="00EE6F37" w:rsidRPr="00451E23" w:rsidSect="00451E23">
      <w:pgSz w:w="11906" w:h="16838"/>
      <w:pgMar w:top="851" w:right="851" w:bottom="851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801"/>
    <w:multiLevelType w:val="multilevel"/>
    <w:tmpl w:val="96A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B1D7D82"/>
    <w:multiLevelType w:val="multilevel"/>
    <w:tmpl w:val="68529C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355DDD"/>
    <w:multiLevelType w:val="multilevel"/>
    <w:tmpl w:val="4A74A3C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4413E2D"/>
    <w:multiLevelType w:val="multilevel"/>
    <w:tmpl w:val="225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77D40AD"/>
    <w:multiLevelType w:val="multilevel"/>
    <w:tmpl w:val="02665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7"/>
    <w:rsid w:val="003A00EC"/>
    <w:rsid w:val="00451E23"/>
    <w:rsid w:val="00E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2">
    <w:name w:val="heading 2"/>
    <w:basedOn w:val="a"/>
    <w:link w:val="20"/>
    <w:uiPriority w:val="9"/>
    <w:semiHidden/>
    <w:unhideWhenUsed/>
    <w:qFormat/>
    <w:rsid w:val="00155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182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043E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5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Lohit Hind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Hindi"/>
    </w:rPr>
  </w:style>
  <w:style w:type="paragraph" w:styleId="a9">
    <w:name w:val="List Paragraph"/>
    <w:basedOn w:val="a"/>
    <w:uiPriority w:val="34"/>
    <w:qFormat/>
    <w:rsid w:val="00BD5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2">
    <w:name w:val="heading 2"/>
    <w:basedOn w:val="a"/>
    <w:link w:val="20"/>
    <w:uiPriority w:val="9"/>
    <w:semiHidden/>
    <w:unhideWhenUsed/>
    <w:qFormat/>
    <w:rsid w:val="00155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182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043E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5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Lohit Hind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Hindi"/>
    </w:rPr>
  </w:style>
  <w:style w:type="paragraph" w:styleId="a9">
    <w:name w:val="List Paragraph"/>
    <w:basedOn w:val="a"/>
    <w:uiPriority w:val="34"/>
    <w:qFormat/>
    <w:rsid w:val="00BD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RU/Issues/Business/Pages/ARP_I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hchr.org/Documents/Issues/Business/UNWG_%20NAPGuidan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Documents/Publications/GuidingPrinciplesBusinessHR_R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hchr.org/RU/Issues/Business/Pages/ARP_III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RU/Issues/Business/Pages/ARP_II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Копылова Галина Альфредовна</cp:lastModifiedBy>
  <cp:revision>6</cp:revision>
  <cp:lastPrinted>2018-12-19T10:08:00Z</cp:lastPrinted>
  <dcterms:created xsi:type="dcterms:W3CDTF">2018-12-18T17:56:00Z</dcterms:created>
  <dcterms:modified xsi:type="dcterms:W3CDTF">2018-12-21T10:13:00Z</dcterms:modified>
  <dc:language>ru-RU</dc:language>
</cp:coreProperties>
</file>