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16" w:rsidRPr="00104916" w:rsidRDefault="00104916" w:rsidP="00E24177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9925" cy="73406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16" w:rsidRPr="00104916" w:rsidRDefault="00104916" w:rsidP="00E2417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r w:rsidRPr="00104916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Федеральный закон от 16 декабря 2019 г. N 439-ФЗ "О внесении изменений в Трудовой кодекс Российской Федерации в части формирования сведений о трудовой деятельности в электронном виде"</w:t>
      </w:r>
    </w:p>
    <w:p w:rsidR="00E24177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</w:t>
      </w:r>
    </w:p>
    <w:p w:rsidR="00104916" w:rsidRDefault="00104916" w:rsidP="00E2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Принят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Государственной Думой 3 декабря 2019 года</w:t>
      </w:r>
    </w:p>
    <w:p w:rsidR="00104916" w:rsidRPr="00104916" w:rsidRDefault="00104916" w:rsidP="00E24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Одобрен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Советом Федерации 11 декабря 2019 года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Статья 1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Внести в Трудовой кодекс Российской Федерации (Собрание</w:t>
      </w:r>
      <w:r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законодательства Российской Федерации, 2002, N 1, ст. 3; 2006, N 27,ст. 2878; 2007, N 30, ст. 3808; N 49, ст. 6070; 2008, N 30, ст. 3616;N 52, ст. 6235; 2010, N 52, ст. 7002; 2011, N 48, ст. 6730; 2013, N 27,</w:t>
      </w:r>
      <w:proofErr w:type="gramEnd"/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ст. 3454, 3477; N 30, ст. 4037; N 48, ст. 6165; N 52, ст. 6986; 2014,N 19, ст. 2321; N 30, ст. 4217; N 49, ст. 6918; 2015, N 27, ст. 3991,3992; N 29, ст. 4356; 2016, N 27, ст. 4205; 2017, N 27, ст. 3936; 2019,N 14, ст. 1461) следующие изменения:</w:t>
      </w:r>
      <w:proofErr w:type="gramEnd"/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1) статью 62 изложить в следующей редакции: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"Статья 62. Выдача документов, связанных с работой, и их копий</w:t>
      </w:r>
      <w:proofErr w:type="gramStart"/>
      <w:r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о письменному заявлению работника работодатель обязан не позднее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трех рабочих дней со дня подачи этого заявления выдать работнику трудовую</w:t>
      </w:r>
      <w:r w:rsidR="005B680A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книжку (за исключением случаев, если в соответствии с настоящим </w:t>
      </w:r>
      <w:proofErr w:type="spell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Кодексом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,и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ным</w:t>
      </w:r>
      <w:proofErr w:type="spell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федеральным законом трудовая книжка на работника не ведется) в целях</w:t>
      </w:r>
      <w:r w:rsidR="00F71CD3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его обязательного социального страхования (обеспечения), копии</w:t>
      </w:r>
      <w:r w:rsidR="00F71CD3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документов, связанных с работой (копии приказа о приеме на </w:t>
      </w:r>
      <w:proofErr w:type="spell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работу,приказов</w:t>
      </w:r>
      <w:proofErr w:type="spell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о переводах на другую работу, приказа об увольнении с </w:t>
      </w:r>
      <w:proofErr w:type="spell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работы;выписки</w:t>
      </w:r>
      <w:proofErr w:type="spell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из трудовой книжки (за исключением случаев, если в соответствии с</w:t>
      </w:r>
      <w:r w:rsidR="00F71CD3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настоящим Кодексом, иным федеральным законом трудовая книжка на работника</w:t>
      </w:r>
      <w:r w:rsidR="00F71CD3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не ведется); справки о заработной плате, о начисленных и фактически</w:t>
      </w:r>
      <w:r w:rsidR="00F71CD3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уплаченных страховых взносах на обязательное пенсионное страхование, о</w:t>
      </w:r>
      <w:r w:rsidR="00F71CD3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периоде работы у данного работодателя и другое). Копии документов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,с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вязанных с работой, должны быть заверены надлежащим образом и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предоставляться работнику безвозмездно.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lastRenderedPageBreak/>
        <w:t xml:space="preserve">     Работник, которому работодатель выдал трудовую книжку в соответствии</w:t>
      </w:r>
      <w:r w:rsidR="00E24177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 частью первой настоящей статьи, обязан не позднее трех рабочих дней со</w:t>
      </w:r>
      <w:r w:rsidR="00E24177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дня получения трудовой книжки в органе, осуществляющем обязательное</w:t>
      </w:r>
      <w:r w:rsidR="00E24177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социальное страхование (обеспечение), вернуть ее работодателю.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Сведения о трудовой деятельности (статья 66.1 настоящего Кодекса) у</w:t>
      </w:r>
      <w:r w:rsidR="00E24177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данного работодателя предоставляются работнику в порядке, установленном</w:t>
      </w:r>
      <w:r w:rsidR="00E24177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статьями 66.1 и 84.1 настоящего Кодекса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.";</w:t>
      </w:r>
      <w:proofErr w:type="gramEnd"/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2) в статье 65: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а) абзац третий части первой изложить в следующей редакции: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"трудовую книжку и (или) сведения о трудовой деятельности (статья</w:t>
      </w:r>
      <w:r w:rsidR="00E24177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66.1 настоящего Кодекса), за исключением случаев, если трудовой договор</w:t>
      </w:r>
      <w:r w:rsidR="00E24177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заключается впервые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;"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б) в части четвертой первое предложение дополнить словами "(за</w:t>
      </w:r>
      <w:r w:rsidR="00E24177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исключением случаев, если в соответствии с настоящим Кодексом, иным</w:t>
      </w:r>
      <w:r w:rsidR="00E24177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федеральным законом трудовая книжка на работника не оформляется)";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в) часть пятую дополнить словами "(за исключением случаев, если в</w:t>
      </w:r>
      <w:r w:rsidR="00E24177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соответствии с настоящим Кодексом, иным федеральным законом трудовая</w:t>
      </w:r>
      <w:r w:rsidR="00E24177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книжка на работника не ведется)";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3) часть третью статьи 66 дополнить словами "(за исключением</w:t>
      </w:r>
      <w:r w:rsidR="00E24177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случаев, если в соответствии с настоящим Кодексом, иным федеральным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законом трудовая книжка на работника не ведется)";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4) дополнить статьей 66.1 следующего содержания: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"Статья 66.1. Сведения о трудовой деятельности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Работодатель формирует в электронном виде основную информацию о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трудовой деятельности и трудовом стаже каждого работника (далее -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сведения о трудовой деятельности) и представляет ее в порядке,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установленном законодательством Российской Федерации об индивидуальном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(персонифицированном) учете в системе обязательного пенсионного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страхования, для хранения в информационных ресурсах Пенсионного фонда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Российской Федерации.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В сведения о трудовой деятельности включаются информация о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работнике, месте его работы, его трудовой функции, переводах работника на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другую постоянную работу, об увольнении работника с указанием основания и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lastRenderedPageBreak/>
        <w:t>причины прекращения трудового договора, другая предусмотренная настоящим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Кодексом, иным федеральным законом информация.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В случаях, установленных настоящим Кодексом, при заключении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трудового договора лицо, поступающее на работу, предъявляет работодателю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сведения о трудовой деятельности вместе с трудовой книжкой или взамен ее.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Сведения о трудовой деятельности могут использоваться также для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исчисления трудового стажа работника, внесения записей в его трудовую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книжку (в случаях, если в соответствии с настоящим Кодексом, иным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федеральным законом на работника ведется трудовая книжка) и осуществления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других целей в соответствии с законами и иными нормативными правовыми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актами Российской Федерации.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Лицо, имеющее стаж работы по трудовому договору, может получать</w:t>
      </w:r>
      <w:r w:rsidR="00214BD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сведения о трудовой деятельности: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у работодателя по последнему месту работы (за период работы у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данного работодателя) на бумажном носителе, заверенные надлежащим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образом, или в форме электронного документа, подписанного усиленной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квалифицированной электронной подписью (при ее наличии у работодателя);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в многофункциональном центре предоставления государственных и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муниципальных услуг на бумажном носителе, заверенные надлежащим образом;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в Пенсионном фонде Российской Федерации на бумажном носителе,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заверенные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надлежащим образом, или в форме электронного документа,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подписанного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усиленной квалифицированной электронной подписью;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с использованием единого портала государственных и муниципальных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услуг в форме электронного документа, подписанного усиленной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квалифицированной электронной подписью.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Работодатель обязан предоставить работнику (за исключением случаев,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если в соответствии с настоящим Кодексом, иным федеральным законом на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работника ведется трудовая книжка) сведения о трудовой деятельности за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период работы у данного работодателя способом, указанным в заявлении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работника (на бумажном носителе, заверенные надлежащим образом, или в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форме электронного документа, подписанного усиленной квалифицированной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электронной подписью (при ее наличии у работодателя),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lastRenderedPageBreak/>
        <w:t>поданном в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письменной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форме или направленном в порядке, установленном работодателем,</w:t>
      </w:r>
      <w:proofErr w:type="gramEnd"/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по адресу электронной почты работодателя: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в период работы не позднее трех рабочих дней со дня подачи этого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заявления;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при увольнении в день прекращения трудового договора.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В случае выявления работником неверной или неполной информации в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сведениях о трудовой деятельности, представленных работодателем для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хранения в информационных ресурсах Пенсионного фонда Российской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Федерации, работодатель по письменному заявлению работника обязан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исправить или дополнить сведения о трудовой деятельности и представить их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в порядке, установленном законодательством Российской Федерации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об</w:t>
      </w:r>
      <w:proofErr w:type="gramEnd"/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индивидуальном (персонифицированном)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учете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в системе обязательного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пенсионного страхования, для хранения в информационных ресурсах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Пенсионного фонда Российской Федерации.";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5) в части пятой статьи 80 слова "трудовую книжку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,"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заменить словами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"трудовую книжку или предоставить сведения о трудовой деятельности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(статья 66.1 настоящего Кодекса) у данного работодателя, выдать";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6) части четвертую - шестую статьи 84.1 изложить в следующей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редакции: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"В день прекращения трудового договора работодатель обязан выдать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работнику трудовую книжку или предоставить сведения о трудовой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деятельности (статья 66.1 настоящего Кодекса) у данного работодателя и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произвести с ним расчет в соответствии со статьей 140 настоящего Кодекса.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По письменному заявлению работника работодатель также обязан выдать ему</w:t>
      </w:r>
      <w:r w:rsidR="00DB581D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заверенные надлежащим образом копии документов, связанных с работой.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Запись в трудовую книжку и внесение информации в сведения о трудовой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деятельности (статья 66.1 настоящего Кодекса) об основании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и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о причине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прекращения трудового договора должны производиться в точном соответствии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 формулировками настоящего Кодекса или иного федерального закона и со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ссылкой на соответствующие статью, часть статьи, пункт статьи настоящего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Кодекса или иного федерального закона.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В случае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,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если в день прекращения трудового договора выдать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работнику трудовую книжку или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lastRenderedPageBreak/>
        <w:t>предоставить сведения о трудовой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деятельности у данного работодателя невозможно в связи с отсутствием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работника либо его отказом от их получения, работодатель обязан направить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работнику уведомление о необходимости явиться за трудовой книжкой либо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дать согласие на отправление ее по почте или направить работнику по почте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заказным письмом с уведомлением сведения о трудовой деятельности за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период работы у данного работодателя на бумажном носителе, заверенные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надлежащим образом. Со дня направления указанных уведомления или письма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работодатель освобождается от ответственности за задержку выдачи трудовой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книжки или предоставления сведений о трудовой деятельности у данного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работодателя.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Работодатель также не несет ответственности за задержку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выдачи трудовой книжки или за задержку предоставления сведений о трудовой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деятельности у данного работодателя в случаях несовпадения последнего дня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работы с днем оформления прекращения трудовых отношений при увольнении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работника по основанию, предусмотренному подпунктом "а" пункта 6 части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первой статьи 81 или пунктом 4 части первой статьи 83 настоящего Кодекса,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и при увольнении женщины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, срок действия трудового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договора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с которой был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продлен до окончания беременности или до окончания отпуска по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беременности и родам в соответствии с частью второй статьи 261 настоящего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Кодекса.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По письменному обращению работника, не получившего трудовой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книжки после увольнения, работодатель обязан выдать ее не позднее трех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рабочих дней со дня обращения работника, а в случае, если в соответствии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 настоящим Кодексом, иным федеральным законом на работника не ведется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трудовая книжка, по обращению работника (в письменной форме или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направленному в порядке, установленном работодателем, по адресу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электронной почты работодателя), не получившего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сведений о трудовой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деятельности у данного работодателя после увольнения, работодатель обязан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выдать их не позднее трех рабочих дней со дня обращения работника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способом, указанным в его обращении (на бумажном носителе, заверенные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надлежащим образом, или в форме электронного документа, подписанного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усиленной квалифицированной электронной подписью (при ее наличии у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работодателя).";</w:t>
      </w:r>
      <w:proofErr w:type="gramEnd"/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7) абзац девятый части первой статьи 165 изложить в следующей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редакции: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lastRenderedPageBreak/>
        <w:t xml:space="preserve">     "в связи с задержкой по вине работодателя выдачи трудовой книжки или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предоставления сведений о трудовой деятельности (статья 66.1 настоящего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Кодекса) при увольнении работника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;"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8) абзац четвертый статьи 234 изложить в следующей редакции: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"задержки работодателем выдачи работнику трудовой книжки,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предоставления сведений о трудовой деятельности (статья 66.1 настоящего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Кодекса), внесения в трудовую книжку, в сведения о трудовой деятельности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неправильной или не соответствующей законодательству формулировки причины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увольнения работника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;"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9) в статье 283 первое предложение изложить в следующей редакции: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"Лицо, поступающее на работу по совместительству к другому работодателю,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не предъявляет трудовую книжку в случае, если по основному месту работы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работодатель ведет трудовую книжку на данного работника или если в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соответствии с настоящим Кодексом, иным федеральным законом трудовая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книжка на работника не оформлялась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.";</w:t>
      </w:r>
      <w:proofErr w:type="gramEnd"/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10) часть первую статьи 309 дополнить словами "(за исключением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случаев, если в соответствии с настоящим Кодексом, иным федеральным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законом трудовая книжка на работника не ведется)";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11) часть девятую статьи 341.2 дополнить словами "и (или) сведения 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трудовой деятельности (статья 66.1 настоящего Кодекса)";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12) часть первую статьи 392 дополнить словами "или со дня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предоставления работнику в связи с его увольнением сведений о трудовой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деятельности (статья 66.1 настоящего Кодекса) у работодателя по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последнему месту работы";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13) часть восьмую статьи 394 изложить в следующей редакции: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"Если неправильная формулировка основания и (или) причины увольнения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в трудовой книжке или сведениях о трудовой деятельности (статья 66.1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настоящего Кодекса) препятствовала поступлению работника на другую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работу, суд принимает решение о выплате ему среднего заработка за все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время вынужденного прогула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.".</w:t>
      </w:r>
      <w:proofErr w:type="gramEnd"/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Статья 2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1. В целях реализации норм Трудового кодекса Российской Федерации (в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редакции настоящего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lastRenderedPageBreak/>
        <w:t>Федерального закона) работодатели в течение 2020 года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осуществляют следующие мероприятия: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1) принятие или изменение локальных нормативных актов (при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необходимости) с учетом мнения выборного органа первичной профсоюзной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организации (при его наличии);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2) подготовка и обсуждение с уполномоченными в установленном порядке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представителями работников изменений (при необходимости) в соглашения и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коллективные договоры в порядке, установленном Трудовым кодексом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Российской Федерации;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3) обеспечение технической готовности к представлению сведений 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трудовой деятельности в порядке, установленном законодательством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Российской Федерации об индивидуальном (персонифицированном) учете в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системе обязательного пенсионного страхования, для хранения в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информационных ресурсах Пенсионного фонда Российской Федерации;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4) уведомление по 30 июня 2020 года включительно каждого работника в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письменной форме об изменениях в трудовом законодательстве, связанных с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формированием сведений о трудовой деятельности в электронном виде, а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также о праве работника путем подачи работодателю соответствующего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письменного заявления в порядке, предусмотренном частью 2 настоящей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статьи, сделать выбор между продолжением ведения работодателем трудовой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книжки в соответствии со статьей 66 Трудового кодекса Российской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Федерации (в редакции настоящего Федерального закона) или предоставлением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ему работодателем сведений о трудовой деятельности в соответствии со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статьей 66.1 Трудового кодекса Российской Федерации.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2. Каждый работник по 31 декабря 2020 года включительно подает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работодателю письменное заявление о продолжении ведения работодателем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трудовой книжки в соответствии со статьей 66 Трудового кодекса Российской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Федерации (в редакции настоящего Федерального закона) или 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предоставлении ему работодателем сведений о трудовой деятельности в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соответствии со статьей 66.1 Трудового кодекса Российской Федерации.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Информация о поданном работником заявлении включается в сведения 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трудовой деятельности, представляемые работодателем для хранения в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информационных ресурсах Пенсионного фонда Российской Федерации. В случае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,</w:t>
      </w:r>
      <w:proofErr w:type="gramEnd"/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если работник не подал работодателю ни одного из указанных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lastRenderedPageBreak/>
        <w:t>заявлений,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работодатель продолжает вести его трудовую книжку в соответствии со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статьей 66 Трудового кодекса Российской Федерации (в редакции настоящего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Федерального закона).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3. Работнику, подавшему письменное заявление о предоставлении ему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работодателем сведений о трудовой деятельности в соответствии со статьей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66.1 Трудового кодекса Российской Федерации, работодатель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выдает трудовую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книжку на руки и освобождается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от ответственности за ее ведение и</w:t>
      </w:r>
      <w:r w:rsidR="00D54EAC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хранение. При выдаче трудовой книжки в нее вносится запись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о подаче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работником заявления о предоставлении ему работодателем сведений о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трудовой деятельности в соответствии со статьей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66.1 Трудового кодекса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Российской Федерации.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4. За работником, воспользовавшимся своим правом на дальнейшее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ведение работодателем трудовой книжки в соответствии со статьей 66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Трудового кодекса Российской Федерации (в редакции настоящего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Федерального закона), это право сохраняется при последующем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трудоустройстве к другим работодателям.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5. Работник, подавший письменное заявление о продолжении ведения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работодателем трудовой книжки в соответствии со статьей 66 Трудового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кодекса Российской Федерации (в редакции настоящего Федерального закона),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имеет право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в последующем подать работодателю письменное заявление о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предоставлении ему работодателем сведений о трудовой деятельности в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соответствии со статьей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66.1 Трудового кодекса Российской Федерации.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6. Лица, не имевшие возможности по 31 декабря 2020 года включительно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подать работодателю одно из письменных заявлений, предусмотренных частью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2 настоящей статьи, вправе сделать это в любое время, подав работодателю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по основному месту работы, в том числе при трудоустройстве,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соответствующее письменное заявление. К таким лицам, в частности,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относятся: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1) работники, которые по состоянию на 31 декабря 2020 года не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исполняли свои трудовые обязанности и ранее не подали одно из письменных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заявлений, предусмотренных частью 2 настоящей статьи, но за ними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в</w:t>
      </w:r>
      <w:proofErr w:type="gramEnd"/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соответствии с трудовым законодательством, иными нормативными правовыми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актами, содержащими нормы трудового права, коллективным договором,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соглашениями, локальными нормативными актами, трудовым договором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сохранялось место работы, в том числе на период:</w:t>
      </w:r>
      <w:proofErr w:type="gramEnd"/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а) временной нетрудоспособности;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lastRenderedPageBreak/>
        <w:t xml:space="preserve">     б) отпуска;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в) отстранения от работы в случаях, предусмотренных Трудовым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кодексом Российской Федерации, другими федеральными законами, иными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нормативными правовыми актами Российской Федерации;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2) лица, имеющие стаж работы по трудовому договору (служебному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контракту), но по состоянию на 31 декабря 2020 года не состоявшие в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трудовых (служебных) отношениях и до указанной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даты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не подавшие одно из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письменных заявлений, предусмотренных частью 2 настоящей статьи.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7. Лица, которые замещают государственные и муниципальные должности,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должности государственной гражданской и муниципальной службы, а также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осуществляют другие виды профессиональной служебной деятельности и на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которых на день вступления в силу настоящего Федерального закона ведутся</w:t>
      </w:r>
      <w:proofErr w:type="gramEnd"/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трудовые книжки, имеют право в порядке, установленном настоящей статьей,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сделать выбор между продолжением ведения их трудовых книжек или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предоставлением им сведений о трудовой деятельности.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8. Формирование сведений о трудовой деятельности лиц, впервые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поступающих на работу после 31 декабря 2020 года, осуществляется в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соответствии со статьей 66.1 Трудового кодекса Российской Федерации, а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трудовые книжки на указанных лиц не оформляются.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9. </w:t>
      </w:r>
      <w:proofErr w:type="gramStart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Форму предоставления работнику работодателем сведений о трудовой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деятельности за период работы у данного работодателя, форму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предоставления лицу, имеющему стаж работы по трудовому договору, сведений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о трудовой деятельности из информационных ресурсов Пенсионного фонда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Российской Федерации и порядок заполнения указанных форм утверждает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федеральный орган исполнительной власти, осуществляющий функции по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выработке и реализации государственной политики и нормативно-правовому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регулированию в сфере труда, по согласованию</w:t>
      </w:r>
      <w:proofErr w:type="gramEnd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с Пенсионным фондом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Российской Федерации.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10. Форму представления работодателем сведений о трудовой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деятельности для хранения в информационных ресурсах Пенсионного фонда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Российской Федерации устанавливает Пенсионный фонд Российской Федерации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по согласованию с федеральным органом исполнительной власти,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осуществляющим функции по выработке и реализации государственной политики</w:t>
      </w:r>
      <w:r w:rsidR="00BB18C8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</w:t>
      </w: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и нормативно-правовому регулированию в сфере труда.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Статья 3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     Настоящий Федеральный закон вступает в силу с 1 января 2020 года.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 xml:space="preserve">Президент Российской </w:t>
      </w:r>
      <w:bookmarkStart w:id="0" w:name="_GoBack"/>
      <w:bookmarkEnd w:id="0"/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Федерации                                  В. Путин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Москва, Кремль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16 декабря 2019 года</w:t>
      </w:r>
    </w:p>
    <w:p w:rsidR="00104916" w:rsidRPr="00104916" w:rsidRDefault="00104916" w:rsidP="00104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 w:val="0"/>
          <w:color w:val="000000"/>
          <w:lang w:eastAsia="ru-RU"/>
        </w:rPr>
      </w:pPr>
      <w:r w:rsidRPr="00104916">
        <w:rPr>
          <w:rFonts w:ascii="Courier New" w:eastAsia="Times New Roman" w:hAnsi="Courier New" w:cs="Courier New"/>
          <w:b w:val="0"/>
          <w:color w:val="000000"/>
          <w:lang w:eastAsia="ru-RU"/>
        </w:rPr>
        <w:t>N 439-ФЗ</w:t>
      </w:r>
    </w:p>
    <w:p w:rsidR="002F15B1" w:rsidRDefault="00104916" w:rsidP="00104916">
      <w:r w:rsidRPr="00104916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r w:rsidRPr="00104916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</w:p>
    <w:sectPr w:rsidR="002F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16"/>
    <w:rsid w:val="00104916"/>
    <w:rsid w:val="00214BDC"/>
    <w:rsid w:val="002F15B1"/>
    <w:rsid w:val="005B680A"/>
    <w:rsid w:val="00AE1ABE"/>
    <w:rsid w:val="00BB18C8"/>
    <w:rsid w:val="00D54EAC"/>
    <w:rsid w:val="00DB581D"/>
    <w:rsid w:val="00E24177"/>
    <w:rsid w:val="00F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916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916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4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916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49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4916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916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4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4916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049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2019-12-25T10:33:00Z</dcterms:created>
  <dcterms:modified xsi:type="dcterms:W3CDTF">2019-12-26T10:02:00Z</dcterms:modified>
</cp:coreProperties>
</file>