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15" w:rsidRDefault="00E65515" w:rsidP="00E65515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члены Комиссии!</w:t>
      </w:r>
    </w:p>
    <w:p w:rsidR="00E65515" w:rsidRDefault="00E65515" w:rsidP="00E65515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Дорогие друзья!</w:t>
      </w:r>
    </w:p>
    <w:p w:rsidR="00E65515" w:rsidRDefault="00E65515" w:rsidP="00E65515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 моим утверждением на должность Председателя Комиссии РСПП по агропромышленному комплексу, хочу сказать, что понимаю  ответственность перед аграриями России. Их интересы, благополучие </w:t>
      </w:r>
      <w:proofErr w:type="spellStart"/>
      <w:r>
        <w:rPr>
          <w:rFonts w:ascii="Times New Roman" w:hAnsi="Times New Roman"/>
          <w:sz w:val="28"/>
          <w:szCs w:val="28"/>
        </w:rPr>
        <w:t>агропроизводств</w:t>
      </w:r>
      <w:proofErr w:type="spellEnd"/>
      <w:r>
        <w:rPr>
          <w:rFonts w:ascii="Times New Roman" w:hAnsi="Times New Roman"/>
          <w:sz w:val="28"/>
          <w:szCs w:val="28"/>
        </w:rPr>
        <w:t xml:space="preserve"> и тружеников села будут для меня приоритетом. 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Сделаю всё, чтобы оправдать доверие руководящих органов РСПП и ваше доверие.  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мы вместе  поверили в эффективность донесения позиций бизнеса с площадки РСПП, повысили активность работы  Союза по направлению АПК. И это результат ваших усилий, уважаемые коллеги, аппарата Комиссии, общей работы.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у нас есть всё для движения вперёд: команда единомышленников, стабильный, активный и ответственный состав. 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вижу в этом большую заслугу Сергея Викторовича </w:t>
      </w:r>
      <w:proofErr w:type="spellStart"/>
      <w:r>
        <w:rPr>
          <w:rFonts w:ascii="Times New Roman" w:hAnsi="Times New Roman"/>
          <w:sz w:val="28"/>
          <w:szCs w:val="28"/>
        </w:rPr>
        <w:t>Бачина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Андрея Михайловича Грачёва. Председательство Сергея Викторовича обеспечило возобновление функционирования Комиссии, придало дополнительный импульс для активной работы. Впереди у него сложные и очень ответственные задачи. Я желаю ему успехов. А Андрей Михайлович дал согласие продолжить работу в нашем коллективе в статусе Заместителя Председателя Комиссии.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Перейду к конкретным результатам работы.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шесть заседаний Комиссии, на которых рассмотрены следующие вопросы: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несвязанной поддержке растениеводов;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технических регламентах;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поддержке молочной отрасли;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ситуации с АЧС;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экспорте продукции российского АПК;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ситуации с субсидиями по </w:t>
      </w:r>
      <w:proofErr w:type="spellStart"/>
      <w:r>
        <w:rPr>
          <w:rFonts w:ascii="Times New Roman" w:hAnsi="Times New Roman"/>
          <w:sz w:val="28"/>
          <w:szCs w:val="28"/>
        </w:rPr>
        <w:t>инвесткредитам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предложений Комиссии по указанным вопросам был учтен органами государственной власти в работе по их профилю.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Приведу примеры. 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</w:t>
      </w:r>
      <w:proofErr w:type="spellStart"/>
      <w:r>
        <w:rPr>
          <w:rFonts w:ascii="Times New Roman" w:hAnsi="Times New Roman"/>
          <w:sz w:val="28"/>
          <w:szCs w:val="28"/>
        </w:rPr>
        <w:t>Техрегламентов</w:t>
      </w:r>
      <w:proofErr w:type="spellEnd"/>
      <w:r>
        <w:rPr>
          <w:rFonts w:ascii="Times New Roman" w:hAnsi="Times New Roman"/>
          <w:sz w:val="28"/>
          <w:szCs w:val="28"/>
        </w:rPr>
        <w:t>: срок вступления в силу Технического регламента «О безопасности мяса и мясной продукции» перенесен на 4 месяца;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молоку: создана рабочая группа по поддержке молочной отрасли, приоритетом на 2014 год заявлена корректировка механизма </w:t>
      </w:r>
      <w:proofErr w:type="spellStart"/>
      <w:r>
        <w:rPr>
          <w:rFonts w:ascii="Times New Roman" w:hAnsi="Times New Roman"/>
          <w:sz w:val="28"/>
          <w:szCs w:val="28"/>
        </w:rPr>
        <w:t>сусбидирования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вопросу АЧС: Минприроды России поручено осуществлять регулирование численности кабанов на территории России и ежемесячно представлять доклад Аркадию Владимировичу </w:t>
      </w:r>
      <w:proofErr w:type="spellStart"/>
      <w:r>
        <w:rPr>
          <w:rFonts w:ascii="Times New Roman" w:hAnsi="Times New Roman"/>
          <w:sz w:val="28"/>
          <w:szCs w:val="28"/>
        </w:rPr>
        <w:t>Дворковичу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экспорту: в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Россельхознадзоре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создано специализиро</w:t>
      </w:r>
      <w:r w:rsidR="00CE6A94">
        <w:rPr>
          <w:rFonts w:ascii="Times New Roman" w:hAnsi="Times New Roman"/>
          <w:sz w:val="28"/>
          <w:szCs w:val="28"/>
        </w:rPr>
        <w:t>ванное подразделение, ответстве</w:t>
      </w:r>
      <w:r>
        <w:rPr>
          <w:rFonts w:ascii="Times New Roman" w:hAnsi="Times New Roman"/>
          <w:sz w:val="28"/>
          <w:szCs w:val="28"/>
        </w:rPr>
        <w:t>нное за ветер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инарный контроль при экспорте сельхозпродукции, ведется работа по созданию системы регистрации и ведению реестра экспортеров;</w:t>
      </w:r>
    </w:p>
    <w:p w:rsidR="00112D5A" w:rsidRDefault="00E65515" w:rsidP="00E65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субсидиям на </w:t>
      </w:r>
      <w:proofErr w:type="spellStart"/>
      <w:r>
        <w:rPr>
          <w:rFonts w:ascii="Times New Roman" w:hAnsi="Times New Roman"/>
          <w:sz w:val="28"/>
          <w:szCs w:val="28"/>
        </w:rPr>
        <w:t>инвесткредиты</w:t>
      </w:r>
      <w:proofErr w:type="spellEnd"/>
      <w:r>
        <w:rPr>
          <w:rFonts w:ascii="Times New Roman" w:hAnsi="Times New Roman"/>
          <w:sz w:val="28"/>
          <w:szCs w:val="28"/>
        </w:rPr>
        <w:t>: предложение РСПП о дополнительном выделении 21,9 млрд. руб. на выплату субсидий по инвестиционным кредитам было</w:t>
      </w:r>
    </w:p>
    <w:p w:rsidR="00E65515" w:rsidRDefault="00E65515" w:rsidP="00E65515">
      <w:pPr>
        <w:rPr>
          <w:rFonts w:ascii="Times New Roman" w:hAnsi="Times New Roman"/>
          <w:sz w:val="28"/>
          <w:szCs w:val="28"/>
        </w:rPr>
      </w:pP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2013 году уделялось вопросу участия членов Комиссии в работе коллегиальных органов, созданных структурами государственной власти.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Комиссией были </w:t>
      </w:r>
      <w:proofErr w:type="gramStart"/>
      <w:r>
        <w:rPr>
          <w:rFonts w:ascii="Times New Roman" w:hAnsi="Times New Roman"/>
          <w:sz w:val="28"/>
          <w:szCs w:val="28"/>
        </w:rPr>
        <w:t>выдвинуты в качестве экспертов РСПП и включены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 следующих рабочих органов: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Российскую трехстороннюю комиссию по регулированию социально-трудовых отношений,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Консультативный комитет по агропромышленному комплексу Евразийской экономической комиссии, 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рабочую группу по мониторингу хода реализации плана мероприятий («дорожной карты») «Поддержка экспорта», при Агентстве </w:t>
      </w:r>
      <w:proofErr w:type="gramStart"/>
      <w:r>
        <w:rPr>
          <w:rFonts w:ascii="Times New Roman" w:hAnsi="Times New Roman"/>
          <w:sz w:val="28"/>
          <w:szCs w:val="28"/>
        </w:rPr>
        <w:t>стратегический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инициатив;</w:t>
      </w:r>
    </w:p>
    <w:p w:rsidR="00E65515" w:rsidRDefault="00E65515" w:rsidP="00E65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Совет по малому и среднему предпринимательству при Минсельхозе России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состав экспертной группы Консультативного комитета по агропромышленному комплексу Евразийской экономической комиссии.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с участием экспертов из отраслевых союзов и ассоциаций АПК осуществлялась экспертиза проектов нормативных правовых актов с целью выявления в них положений, необоснованно затрудняющих ведение предпринимательской и инвестиционной деятельности. По итогам экспертизы подготовлено более 30 заключений.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 Комиссии, о которых я сказал, будут развиваться и в дальнейшем. Ключевое же – это,  несомненно, очные заседания.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будущем</w:t>
      </w:r>
      <w:proofErr w:type="gramEnd"/>
      <w:r>
        <w:rPr>
          <w:rFonts w:ascii="Times New Roman" w:hAnsi="Times New Roman"/>
          <w:sz w:val="28"/>
          <w:szCs w:val="28"/>
        </w:rPr>
        <w:t xml:space="preserve"> году заседания Комиссии будут проводиться по следующим правилам: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инициатива вынесения вопроса на заседание должна исходить от членов Комиссии, а также отраслевых объединений извне с их достаточной проработкой заявляющей стороной: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правило касается периодичности заседаний Комиссии – не реже 4 раз в год. А по острым и неотложным вопросам (в случае наличия </w:t>
      </w:r>
      <w:proofErr w:type="spellStart"/>
      <w:r>
        <w:rPr>
          <w:rFonts w:ascii="Times New Roman" w:hAnsi="Times New Roman"/>
          <w:sz w:val="28"/>
          <w:szCs w:val="28"/>
        </w:rPr>
        <w:t>адекватног</w:t>
      </w:r>
      <w:proofErr w:type="spellEnd"/>
      <w:r w:rsidRPr="00E65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обоснования инициирующей стороной) – по мере необходимости.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несложные установочные правила дадут нам широкую возможность для заявления позиций, вместе с тем, некоторым образом структурируют нашу работу. Исходя из этого, тематику заседаний предлагаю </w:t>
      </w:r>
      <w:r>
        <w:rPr>
          <w:rFonts w:ascii="Times New Roman" w:hAnsi="Times New Roman"/>
          <w:sz w:val="28"/>
          <w:szCs w:val="28"/>
        </w:rPr>
        <w:lastRenderedPageBreak/>
        <w:t>определить после направления в адрес ответственного секретаря вопросов, требующих обсуждения и доведения мнения РСПП до органов государственной власти.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сегодня мы начали работать в новых экономических реалиях, в условиях строгих бюджетных ограничений нам потребуется решать задачи принципиально иного качества. Выработка предложений по острым вопросам АПК, как мне видится, в 2014 году должна учитывать возможности бюджета. Необходимо профессиональное суждение о том, почему процесс нельзя улучшить при текущем уровне финансирования.</w:t>
      </w:r>
    </w:p>
    <w:p w:rsidR="00E65515" w:rsidRDefault="00E65515" w:rsidP="00E655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Ближайшие годы будут определяющими для судьбы АПК России на десятилетия вперёд. И мы все должны понимать, что перспективы сельского хозяйства зависят сегодня от каждого из нас.  Позиция «не будем  делать, т.к. ничего не получится» - позиция слабого. А под флагом РСПП можно и нужно добиваться результата.</w:t>
      </w:r>
    </w:p>
    <w:p w:rsidR="00E65515" w:rsidRDefault="00E65515" w:rsidP="00E65515"/>
    <w:sectPr w:rsidR="00E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15"/>
    <w:rsid w:val="004E305E"/>
    <w:rsid w:val="007D1CAD"/>
    <w:rsid w:val="00CE6A94"/>
    <w:rsid w:val="00E6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2013-12-23T10:32:00Z</dcterms:created>
  <dcterms:modified xsi:type="dcterms:W3CDTF">2013-12-23T12:05:00Z</dcterms:modified>
</cp:coreProperties>
</file>