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B" w:rsidRPr="000672EF" w:rsidRDefault="00B65F3B" w:rsidP="000672EF">
      <w:pPr>
        <w:shd w:val="clear" w:color="auto" w:fill="FFFFFF"/>
        <w:spacing w:after="120" w:line="276" w:lineRule="auto"/>
        <w:ind w:firstLine="709"/>
        <w:jc w:val="center"/>
        <w:rPr>
          <w:b/>
          <w:sz w:val="28"/>
          <w:szCs w:val="28"/>
        </w:rPr>
      </w:pPr>
      <w:r w:rsidRPr="000672EF">
        <w:rPr>
          <w:b/>
          <w:sz w:val="28"/>
          <w:szCs w:val="28"/>
        </w:rPr>
        <w:t>Предложения по стимулированию работодателей к созданию образовательных организаций профессионального образования или к участию в деятельности таких организаций, по совершенствование налогообложения организаций в части, касающейся предоставления льгот по уплате налога на прибыль организаций в отношении средств, выделяемых на развитие материально-технической базы профессиональных образовательных организаций</w:t>
      </w:r>
    </w:p>
    <w:p w:rsidR="00B65F3B" w:rsidRDefault="00B65F3B" w:rsidP="000672EF">
      <w:pPr>
        <w:shd w:val="clear" w:color="auto" w:fill="FFFFFF"/>
        <w:spacing w:after="120"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B65F3B" w:rsidRPr="00B65F3B" w:rsidRDefault="00B65F3B" w:rsidP="000672EF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proofErr w:type="gramStart"/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В настоящее время в целях обеспечения квалифицированными кадрами </w:t>
      </w:r>
      <w:r>
        <w:rPr>
          <w:rFonts w:eastAsia="Times New Roman"/>
          <w:color w:val="000000"/>
          <w:spacing w:val="-6"/>
          <w:sz w:val="28"/>
          <w:szCs w:val="28"/>
        </w:rPr>
        <w:br/>
      </w:r>
      <w:r w:rsidRPr="00B65F3B">
        <w:rPr>
          <w:rFonts w:eastAsia="Times New Roman"/>
          <w:color w:val="000000"/>
          <w:spacing w:val="-7"/>
          <w:sz w:val="28"/>
          <w:szCs w:val="28"/>
        </w:rPr>
        <w:t>25 миллионов высокопр</w:t>
      </w:r>
      <w:bookmarkStart w:id="0" w:name="_GoBack"/>
      <w:bookmarkEnd w:id="0"/>
      <w:r w:rsidRPr="00B65F3B">
        <w:rPr>
          <w:rFonts w:eastAsia="Times New Roman"/>
          <w:color w:val="000000"/>
          <w:spacing w:val="-7"/>
          <w:sz w:val="28"/>
          <w:szCs w:val="28"/>
        </w:rPr>
        <w:t xml:space="preserve">оизводительных рабочих мест, создаваемых или </w:t>
      </w:r>
      <w:r w:rsidRPr="00B65F3B">
        <w:rPr>
          <w:rFonts w:eastAsia="Times New Roman"/>
          <w:color w:val="000000"/>
          <w:sz w:val="28"/>
          <w:szCs w:val="28"/>
        </w:rPr>
        <w:t xml:space="preserve">модернизируемых до 2020 года в соответствии с Указом Президента Российской </w:t>
      </w:r>
      <w:r>
        <w:rPr>
          <w:rFonts w:eastAsia="Times New Roman"/>
          <w:color w:val="000000"/>
          <w:sz w:val="28"/>
          <w:szCs w:val="28"/>
        </w:rPr>
        <w:t>Федерации от 7мая 2012 г. №596 «</w:t>
      </w:r>
      <w:r w:rsidRPr="00B65F3B"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65F3B">
        <w:rPr>
          <w:rFonts w:eastAsia="Times New Roman"/>
          <w:color w:val="000000"/>
          <w:sz w:val="28"/>
          <w:szCs w:val="28"/>
        </w:rPr>
        <w:t xml:space="preserve">долгосрочной </w:t>
      </w:r>
      <w:r w:rsidRPr="00B65F3B">
        <w:rPr>
          <w:rFonts w:eastAsia="Times New Roman"/>
          <w:color w:val="000000"/>
          <w:spacing w:val="-8"/>
          <w:sz w:val="28"/>
          <w:szCs w:val="28"/>
        </w:rPr>
        <w:t>государ</w:t>
      </w:r>
      <w:r>
        <w:rPr>
          <w:rFonts w:eastAsia="Times New Roman"/>
          <w:color w:val="000000"/>
          <w:spacing w:val="-8"/>
          <w:sz w:val="28"/>
          <w:szCs w:val="28"/>
        </w:rPr>
        <w:t>ственной экономической политике»</w:t>
      </w:r>
      <w:r w:rsidRPr="00B65F3B">
        <w:rPr>
          <w:rFonts w:eastAsia="Times New Roman"/>
          <w:color w:val="000000"/>
          <w:spacing w:val="-8"/>
          <w:sz w:val="28"/>
          <w:szCs w:val="28"/>
        </w:rPr>
        <w:t xml:space="preserve"> заинтересованными федеральными </w:t>
      </w:r>
      <w:r w:rsidRPr="00B65F3B">
        <w:rPr>
          <w:rFonts w:eastAsia="Times New Roman"/>
          <w:color w:val="000000"/>
          <w:spacing w:val="-7"/>
          <w:sz w:val="28"/>
          <w:szCs w:val="28"/>
        </w:rPr>
        <w:t xml:space="preserve">органами исполнительной власти реализуются мероприятия по консолидации </w:t>
      </w:r>
      <w:r w:rsidRPr="00B65F3B">
        <w:rPr>
          <w:rFonts w:eastAsia="Times New Roman"/>
          <w:color w:val="000000"/>
          <w:spacing w:val="-4"/>
          <w:sz w:val="28"/>
          <w:szCs w:val="28"/>
        </w:rPr>
        <w:t>усилий и ресурсов бизнеса, государства и образовательных организаций для</w:t>
      </w:r>
      <w:r>
        <w:rPr>
          <w:sz w:val="28"/>
          <w:szCs w:val="28"/>
        </w:rPr>
        <w:t xml:space="preserve"> </w:t>
      </w:r>
      <w:r w:rsidRPr="00B65F3B">
        <w:rPr>
          <w:rFonts w:eastAsia="Times New Roman"/>
          <w:color w:val="000000"/>
          <w:spacing w:val="-6"/>
          <w:sz w:val="28"/>
          <w:szCs w:val="28"/>
        </w:rPr>
        <w:t>развития системы профессионального образования, включая создание</w:t>
      </w:r>
      <w:proofErr w:type="gramEnd"/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 новых </w:t>
      </w:r>
      <w:r w:rsidRPr="00B65F3B">
        <w:rPr>
          <w:rFonts w:eastAsia="Times New Roman"/>
          <w:color w:val="000000"/>
          <w:sz w:val="28"/>
          <w:szCs w:val="28"/>
        </w:rPr>
        <w:t>образовательных организаций.</w:t>
      </w:r>
    </w:p>
    <w:p w:rsidR="00B65F3B" w:rsidRPr="00B65F3B" w:rsidRDefault="00B65F3B" w:rsidP="000672EF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Так, Федеральным законом «</w:t>
      </w:r>
      <w:r w:rsidRPr="00B65F3B">
        <w:rPr>
          <w:rFonts w:eastAsia="Times New Roman"/>
          <w:color w:val="000000"/>
          <w:spacing w:val="-6"/>
          <w:sz w:val="28"/>
          <w:szCs w:val="28"/>
        </w:rPr>
        <w:t>Об обр</w:t>
      </w:r>
      <w:r>
        <w:rPr>
          <w:rFonts w:eastAsia="Times New Roman"/>
          <w:color w:val="000000"/>
          <w:spacing w:val="-6"/>
          <w:sz w:val="28"/>
          <w:szCs w:val="28"/>
        </w:rPr>
        <w:t>азовании в Российской Федерации»</w:t>
      </w: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 вводятся новые инфраструктурные единицы, такие как учебные центры </w:t>
      </w:r>
      <w:r w:rsidRPr="00B65F3B">
        <w:rPr>
          <w:rFonts w:eastAsia="Times New Roman"/>
          <w:color w:val="000000"/>
          <w:spacing w:val="-8"/>
          <w:sz w:val="28"/>
          <w:szCs w:val="28"/>
        </w:rPr>
        <w:t xml:space="preserve">профессиональной квалификации, кафедры и иные структурные подразделения образовательных организаций на предприятиях, многофункциональные центры прикладных квалификаций. Учебные центры профессиональной квалификации </w:t>
      </w:r>
      <w:r w:rsidRPr="00B65F3B">
        <w:rPr>
          <w:rFonts w:eastAsia="Times New Roman"/>
          <w:color w:val="000000"/>
          <w:sz w:val="28"/>
          <w:szCs w:val="28"/>
        </w:rPr>
        <w:t xml:space="preserve">могут создаваться в различных организационно-правовых формах </w:t>
      </w:r>
      <w:r w:rsidRPr="00B65F3B">
        <w:rPr>
          <w:rFonts w:eastAsia="Times New Roman"/>
          <w:color w:val="000000"/>
          <w:spacing w:val="-1"/>
          <w:sz w:val="28"/>
          <w:szCs w:val="28"/>
        </w:rPr>
        <w:t xml:space="preserve">юридических лиц, предусмотренных гражданским законодательством, или </w:t>
      </w:r>
      <w:r w:rsidRPr="00B65F3B">
        <w:rPr>
          <w:rFonts w:eastAsia="Times New Roman"/>
          <w:color w:val="000000"/>
          <w:sz w:val="28"/>
          <w:szCs w:val="28"/>
        </w:rPr>
        <w:t>в качестве структурных подразделений юридических лиц.</w:t>
      </w:r>
    </w:p>
    <w:p w:rsidR="00B65F3B" w:rsidRPr="00B65F3B" w:rsidRDefault="00B65F3B" w:rsidP="000672EF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С участием представителей академического сообщества, общественных </w:t>
      </w:r>
      <w:r w:rsidRPr="00B65F3B">
        <w:rPr>
          <w:rFonts w:eastAsia="Times New Roman"/>
          <w:color w:val="000000"/>
          <w:spacing w:val="-4"/>
          <w:sz w:val="28"/>
          <w:szCs w:val="28"/>
        </w:rPr>
        <w:t xml:space="preserve">организаций, объединений работодателей Минобрнауки России разработана </w:t>
      </w:r>
      <w:r w:rsidRPr="00B65F3B">
        <w:rPr>
          <w:rFonts w:eastAsia="Times New Roman"/>
          <w:color w:val="000000"/>
          <w:spacing w:val="-6"/>
          <w:sz w:val="28"/>
          <w:szCs w:val="28"/>
        </w:rPr>
        <w:t>и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реализуется «</w:t>
      </w: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Стратегия развития системы подготовки рабочих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кадров и формирования прикладных </w:t>
      </w: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 квалификаций в Российской Ф</w:t>
      </w:r>
      <w:r>
        <w:rPr>
          <w:rFonts w:eastAsia="Times New Roman"/>
          <w:color w:val="000000"/>
          <w:spacing w:val="-6"/>
          <w:sz w:val="28"/>
          <w:szCs w:val="28"/>
        </w:rPr>
        <w:t>едерации на период до 2020 года»</w:t>
      </w: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, которая определяет основные направления государственной политики в области подготовки квалифицированных рабочих (служащих) и </w:t>
      </w:r>
      <w:r w:rsidRPr="00B65F3B">
        <w:rPr>
          <w:rFonts w:eastAsia="Times New Roman"/>
          <w:color w:val="000000"/>
          <w:spacing w:val="-5"/>
          <w:sz w:val="28"/>
          <w:szCs w:val="28"/>
        </w:rPr>
        <w:t xml:space="preserve">специалистов среднего звена в Российской Федерации на долгосрочную </w:t>
      </w:r>
      <w:r w:rsidRPr="00B65F3B">
        <w:rPr>
          <w:rFonts w:eastAsia="Times New Roman"/>
          <w:color w:val="000000"/>
          <w:sz w:val="28"/>
          <w:szCs w:val="28"/>
        </w:rPr>
        <w:t>перспективу.</w:t>
      </w:r>
    </w:p>
    <w:p w:rsidR="00B65F3B" w:rsidRPr="00B65F3B" w:rsidRDefault="00B65F3B" w:rsidP="000672EF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В рамках реализации Послания Президента Российской Федерации </w:t>
      </w:r>
      <w:r w:rsidRPr="00B65F3B">
        <w:rPr>
          <w:rFonts w:eastAsia="Times New Roman"/>
          <w:color w:val="000000"/>
          <w:spacing w:val="-7"/>
          <w:sz w:val="28"/>
          <w:szCs w:val="28"/>
        </w:rPr>
        <w:t xml:space="preserve">Федеральному Собранию Российской Федерации от 12 декабря 2013 г.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разработан </w:t>
      </w: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комплекс мер, направленных в том числе на развитие системы </w:t>
      </w:r>
      <w:r w:rsidRPr="00B65F3B">
        <w:rPr>
          <w:rFonts w:eastAsia="Times New Roman"/>
          <w:color w:val="000000"/>
          <w:spacing w:val="-7"/>
          <w:sz w:val="28"/>
          <w:szCs w:val="28"/>
        </w:rPr>
        <w:t>среднего профессионального образования и предусматривающих совмещение теоретической подготовки с практическим обучением на предприятии.</w:t>
      </w:r>
    </w:p>
    <w:p w:rsidR="00B65F3B" w:rsidRPr="00B65F3B" w:rsidRDefault="00B65F3B" w:rsidP="000672EF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АНО «</w:t>
      </w:r>
      <w:r w:rsidRPr="00B65F3B">
        <w:rPr>
          <w:rFonts w:eastAsia="Times New Roman"/>
          <w:color w:val="000000"/>
          <w:spacing w:val="-5"/>
          <w:sz w:val="28"/>
          <w:szCs w:val="28"/>
        </w:rPr>
        <w:t>Агентство стратегически</w:t>
      </w:r>
      <w:r>
        <w:rPr>
          <w:rFonts w:eastAsia="Times New Roman"/>
          <w:color w:val="000000"/>
          <w:spacing w:val="-5"/>
          <w:sz w:val="28"/>
          <w:szCs w:val="28"/>
        </w:rPr>
        <w:t>х инициатив по продвижению новых</w:t>
      </w:r>
      <w:r w:rsidRPr="00B65F3B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B65F3B">
        <w:rPr>
          <w:rFonts w:eastAsia="Times New Roman"/>
          <w:color w:val="000000"/>
          <w:spacing w:val="-3"/>
          <w:sz w:val="28"/>
          <w:szCs w:val="28"/>
        </w:rPr>
        <w:t>проекто</w:t>
      </w:r>
      <w:r>
        <w:rPr>
          <w:rFonts w:eastAsia="Times New Roman"/>
          <w:color w:val="000000"/>
          <w:spacing w:val="-3"/>
          <w:sz w:val="28"/>
          <w:szCs w:val="28"/>
        </w:rPr>
        <w:t>в»</w:t>
      </w:r>
      <w:r w:rsidRPr="00B65F3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B65F3B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совместно с Минобрнауки России и </w:t>
      </w:r>
      <w:proofErr w:type="spellStart"/>
      <w:r w:rsidRPr="00B65F3B">
        <w:rPr>
          <w:rFonts w:eastAsia="Times New Roman"/>
          <w:color w:val="000000"/>
          <w:spacing w:val="-3"/>
          <w:sz w:val="28"/>
          <w:szCs w:val="28"/>
        </w:rPr>
        <w:t>Минпромторгом</w:t>
      </w:r>
      <w:proofErr w:type="spellEnd"/>
      <w:r w:rsidRPr="00B65F3B">
        <w:rPr>
          <w:rFonts w:eastAsia="Times New Roman"/>
          <w:color w:val="000000"/>
          <w:spacing w:val="-3"/>
          <w:sz w:val="28"/>
          <w:szCs w:val="28"/>
        </w:rPr>
        <w:t xml:space="preserve"> России </w:t>
      </w:r>
      <w:r>
        <w:rPr>
          <w:rFonts w:eastAsia="Times New Roman"/>
          <w:color w:val="000000"/>
          <w:sz w:val="28"/>
          <w:szCs w:val="28"/>
        </w:rPr>
        <w:t>реализуется проект «</w:t>
      </w:r>
      <w:r w:rsidRPr="00B65F3B">
        <w:rPr>
          <w:rFonts w:eastAsia="Times New Roman"/>
          <w:color w:val="000000"/>
          <w:sz w:val="28"/>
          <w:szCs w:val="28"/>
        </w:rPr>
        <w:t xml:space="preserve">Подготовка рабочих кадров, соответствующих </w:t>
      </w: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требованиям высокотехнологичных отраслей промышленности, на основе </w:t>
      </w:r>
      <w:r>
        <w:rPr>
          <w:rFonts w:eastAsia="Times New Roman"/>
          <w:color w:val="000000"/>
          <w:sz w:val="28"/>
          <w:szCs w:val="28"/>
        </w:rPr>
        <w:t>дуального образования»</w:t>
      </w:r>
      <w:r w:rsidRPr="00B65F3B">
        <w:rPr>
          <w:rFonts w:eastAsia="Times New Roman"/>
          <w:color w:val="000000"/>
          <w:sz w:val="28"/>
          <w:szCs w:val="28"/>
        </w:rPr>
        <w:t>.</w:t>
      </w:r>
    </w:p>
    <w:p w:rsidR="00B65F3B" w:rsidRPr="00B65F3B" w:rsidRDefault="00B65F3B" w:rsidP="000672EF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На повышение статуса профессионального образования окажет влияние </w:t>
      </w:r>
      <w:r w:rsidRPr="00B65F3B">
        <w:rPr>
          <w:rFonts w:eastAsia="Times New Roman"/>
          <w:color w:val="000000"/>
          <w:spacing w:val="-8"/>
          <w:sz w:val="28"/>
          <w:szCs w:val="28"/>
        </w:rPr>
        <w:t>вступление Росс</w:t>
      </w:r>
      <w:r>
        <w:rPr>
          <w:rFonts w:eastAsia="Times New Roman"/>
          <w:color w:val="000000"/>
          <w:spacing w:val="-8"/>
          <w:sz w:val="28"/>
          <w:szCs w:val="28"/>
        </w:rPr>
        <w:t>ийской Федерации в международное</w:t>
      </w:r>
      <w:r w:rsidRPr="00B65F3B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движение</w:t>
      </w:r>
      <w:r w:rsidRPr="00B65F3B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«</w:t>
      </w:r>
      <w:proofErr w:type="spellStart"/>
      <w:r w:rsidRPr="00B65F3B">
        <w:rPr>
          <w:rFonts w:eastAsia="Times New Roman"/>
          <w:color w:val="000000"/>
          <w:spacing w:val="-8"/>
          <w:sz w:val="28"/>
          <w:szCs w:val="28"/>
          <w:lang w:val="en-US"/>
        </w:rPr>
        <w:t>WordSkills</w:t>
      </w:r>
      <w:proofErr w:type="spellEnd"/>
      <w:r w:rsidRPr="00B65F3B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5"/>
          <w:sz w:val="28"/>
          <w:szCs w:val="28"/>
          <w:lang w:val="en-US"/>
        </w:rPr>
        <w:t>In</w:t>
      </w:r>
      <w:r w:rsidRPr="00B65F3B">
        <w:rPr>
          <w:rFonts w:eastAsia="Times New Roman"/>
          <w:color w:val="000000"/>
          <w:spacing w:val="-5"/>
          <w:sz w:val="28"/>
          <w:szCs w:val="28"/>
          <w:lang w:val="en-US"/>
        </w:rPr>
        <w:t>temational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>»</w:t>
      </w:r>
      <w:r w:rsidRPr="00B65F3B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5"/>
          <w:sz w:val="28"/>
          <w:szCs w:val="28"/>
        </w:rPr>
        <w:t>участие в котором</w:t>
      </w:r>
      <w:r w:rsidRPr="00B65F3B">
        <w:rPr>
          <w:rFonts w:eastAsia="Times New Roman"/>
          <w:color w:val="000000"/>
          <w:spacing w:val="-5"/>
          <w:sz w:val="28"/>
          <w:szCs w:val="28"/>
        </w:rPr>
        <w:t xml:space="preserve"> должно привести к поддержке и развитию </w:t>
      </w:r>
      <w:r w:rsidRPr="00B65F3B">
        <w:rPr>
          <w:rFonts w:eastAsia="Times New Roman"/>
          <w:color w:val="000000"/>
          <w:spacing w:val="-7"/>
          <w:sz w:val="28"/>
          <w:szCs w:val="28"/>
        </w:rPr>
        <w:t>инновационных процессов в системе профессионального образования.</w:t>
      </w:r>
    </w:p>
    <w:p w:rsidR="00B65F3B" w:rsidRPr="00B65F3B" w:rsidRDefault="00B65F3B" w:rsidP="000672EF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proofErr w:type="gramStart"/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В целях стимулирования работодателей к поддержке организаций, </w:t>
      </w:r>
      <w:r w:rsidRPr="00B65F3B">
        <w:rPr>
          <w:rFonts w:eastAsia="Times New Roman"/>
          <w:color w:val="000000"/>
          <w:spacing w:val="-7"/>
          <w:sz w:val="28"/>
          <w:szCs w:val="28"/>
        </w:rPr>
        <w:t xml:space="preserve">осуществляющих образовательную деятельность, предлагается включить </w:t>
      </w:r>
      <w:r w:rsidRPr="00B65F3B">
        <w:rPr>
          <w:rFonts w:eastAsia="Times New Roman"/>
          <w:color w:val="000000"/>
          <w:spacing w:val="-8"/>
          <w:sz w:val="28"/>
          <w:szCs w:val="28"/>
        </w:rPr>
        <w:t xml:space="preserve">информацию о кадровом потенциале субъектов промышленной деятельности и </w:t>
      </w: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потребностях в кадрах субъектов промышленной деятельности в статью 15 </w:t>
      </w:r>
      <w:r>
        <w:rPr>
          <w:rFonts w:eastAsia="Times New Roman"/>
          <w:color w:val="000000"/>
          <w:spacing w:val="-5"/>
          <w:sz w:val="28"/>
          <w:szCs w:val="28"/>
        </w:rPr>
        <w:t>«</w:t>
      </w:r>
      <w:r w:rsidRPr="00B65F3B">
        <w:rPr>
          <w:rFonts w:eastAsia="Times New Roman"/>
          <w:color w:val="000000"/>
          <w:spacing w:val="-5"/>
          <w:sz w:val="28"/>
          <w:szCs w:val="28"/>
        </w:rPr>
        <w:t>Государственная информ</w:t>
      </w:r>
      <w:r>
        <w:rPr>
          <w:rFonts w:eastAsia="Times New Roman"/>
          <w:color w:val="000000"/>
          <w:spacing w:val="-5"/>
          <w:sz w:val="28"/>
          <w:szCs w:val="28"/>
        </w:rPr>
        <w:t>ационная система промышленности»</w:t>
      </w:r>
      <w:r w:rsidRPr="00B65F3B">
        <w:rPr>
          <w:rFonts w:eastAsia="Times New Roman"/>
          <w:color w:val="000000"/>
          <w:spacing w:val="-5"/>
          <w:sz w:val="28"/>
          <w:szCs w:val="28"/>
        </w:rPr>
        <w:t xml:space="preserve"> проекта </w:t>
      </w:r>
      <w:r>
        <w:rPr>
          <w:rFonts w:eastAsia="Times New Roman"/>
          <w:color w:val="000000"/>
          <w:spacing w:val="-4"/>
          <w:sz w:val="28"/>
          <w:szCs w:val="28"/>
        </w:rPr>
        <w:t>федерального закона «</w:t>
      </w:r>
      <w:r w:rsidRPr="00B65F3B">
        <w:rPr>
          <w:rFonts w:eastAsia="Times New Roman"/>
          <w:color w:val="000000"/>
          <w:spacing w:val="-4"/>
          <w:sz w:val="28"/>
          <w:szCs w:val="28"/>
        </w:rPr>
        <w:t>О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B65F3B">
        <w:rPr>
          <w:rFonts w:eastAsia="Times New Roman"/>
          <w:color w:val="000000"/>
          <w:spacing w:val="-4"/>
          <w:sz w:val="28"/>
          <w:szCs w:val="28"/>
        </w:rPr>
        <w:t xml:space="preserve">промышленной </w:t>
      </w:r>
      <w:r>
        <w:rPr>
          <w:rFonts w:eastAsia="Times New Roman"/>
          <w:color w:val="000000"/>
          <w:spacing w:val="-4"/>
          <w:sz w:val="28"/>
          <w:szCs w:val="28"/>
        </w:rPr>
        <w:t>политике в Российской Федерации»</w:t>
      </w:r>
      <w:r w:rsidRPr="00B65F3B">
        <w:rPr>
          <w:rFonts w:eastAsia="Times New Roman"/>
          <w:color w:val="000000"/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разрабатываемого </w:t>
      </w:r>
      <w:proofErr w:type="spellStart"/>
      <w:r w:rsidRPr="00B65F3B">
        <w:rPr>
          <w:rFonts w:eastAsia="Times New Roman"/>
          <w:color w:val="000000"/>
          <w:spacing w:val="-6"/>
          <w:sz w:val="28"/>
          <w:szCs w:val="28"/>
        </w:rPr>
        <w:t>Минпромторгом</w:t>
      </w:r>
      <w:proofErr w:type="spellEnd"/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 России совместно с заинтересованными </w:t>
      </w:r>
      <w:r w:rsidRPr="00B65F3B">
        <w:rPr>
          <w:rFonts w:eastAsia="Times New Roman"/>
          <w:color w:val="000000"/>
          <w:sz w:val="28"/>
          <w:szCs w:val="28"/>
        </w:rPr>
        <w:t>федеральными органами исполнительной власти.</w:t>
      </w:r>
      <w:proofErr w:type="gramEnd"/>
    </w:p>
    <w:p w:rsidR="00B65F3B" w:rsidRPr="00B65F3B" w:rsidRDefault="00B65F3B" w:rsidP="000672EF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 w:rsidRPr="00B65F3B">
        <w:rPr>
          <w:rFonts w:eastAsia="Times New Roman"/>
          <w:color w:val="000000"/>
          <w:spacing w:val="-5"/>
          <w:sz w:val="28"/>
          <w:szCs w:val="28"/>
        </w:rPr>
        <w:t xml:space="preserve">Также указанным проектом федерального закона предусмотрена норма </w:t>
      </w:r>
      <w:r w:rsidRPr="00B65F3B">
        <w:rPr>
          <w:rFonts w:eastAsia="Times New Roman"/>
          <w:color w:val="000000"/>
          <w:spacing w:val="-7"/>
          <w:sz w:val="28"/>
          <w:szCs w:val="28"/>
        </w:rPr>
        <w:t xml:space="preserve">об оказании поддержки субъектам промышленной деятельности в области </w:t>
      </w:r>
      <w:r w:rsidRPr="00B65F3B">
        <w:rPr>
          <w:rFonts w:eastAsia="Times New Roman"/>
          <w:color w:val="000000"/>
          <w:spacing w:val="-5"/>
          <w:sz w:val="28"/>
          <w:szCs w:val="28"/>
        </w:rPr>
        <w:t xml:space="preserve">дополнительного профессионального образования работников со стороны </w:t>
      </w:r>
      <w:r w:rsidRPr="00B65F3B">
        <w:rPr>
          <w:rFonts w:eastAsia="Times New Roman"/>
          <w:color w:val="000000"/>
          <w:spacing w:val="-7"/>
          <w:sz w:val="28"/>
          <w:szCs w:val="28"/>
        </w:rPr>
        <w:t>органов государственной власти и органов местного самоуправления.</w:t>
      </w:r>
    </w:p>
    <w:p w:rsidR="00B65F3B" w:rsidRPr="00B65F3B" w:rsidRDefault="00B65F3B" w:rsidP="000672EF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proofErr w:type="gramStart"/>
      <w:r w:rsidRPr="00B65F3B">
        <w:rPr>
          <w:rFonts w:eastAsia="Times New Roman"/>
          <w:color w:val="000000"/>
          <w:spacing w:val="-5"/>
          <w:sz w:val="28"/>
          <w:szCs w:val="28"/>
        </w:rPr>
        <w:t xml:space="preserve">Вопрос о возможности отнесения при исчислении налога на прибыль </w:t>
      </w: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затрат организаций на развитие системы образования, совершенствование инфраструктуры и создание материально-технической базы для организации образовательного процесса проработан заинтересованными федеральными </w:t>
      </w:r>
      <w:r w:rsidRPr="00B65F3B">
        <w:rPr>
          <w:rFonts w:eastAsia="Times New Roman"/>
          <w:color w:val="000000"/>
          <w:spacing w:val="-8"/>
          <w:sz w:val="28"/>
          <w:szCs w:val="28"/>
        </w:rPr>
        <w:t xml:space="preserve">органами исполнительной власти совместно с Общероссийским объединением </w:t>
      </w:r>
      <w:r>
        <w:rPr>
          <w:rFonts w:eastAsia="Times New Roman"/>
          <w:color w:val="000000"/>
          <w:spacing w:val="-3"/>
          <w:sz w:val="28"/>
          <w:szCs w:val="28"/>
        </w:rPr>
        <w:t>работодателей «</w:t>
      </w:r>
      <w:r w:rsidRPr="00B65F3B">
        <w:rPr>
          <w:rFonts w:eastAsia="Times New Roman"/>
          <w:color w:val="000000"/>
          <w:spacing w:val="-3"/>
          <w:sz w:val="28"/>
          <w:szCs w:val="28"/>
        </w:rPr>
        <w:t>Российский союз пр</w:t>
      </w:r>
      <w:r>
        <w:rPr>
          <w:rFonts w:eastAsia="Times New Roman"/>
          <w:color w:val="000000"/>
          <w:spacing w:val="-3"/>
          <w:sz w:val="28"/>
          <w:szCs w:val="28"/>
        </w:rPr>
        <w:t>омышленников и предпринимателей»</w:t>
      </w:r>
      <w:r w:rsidRPr="00B65F3B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7"/>
          <w:sz w:val="28"/>
          <w:szCs w:val="28"/>
        </w:rPr>
        <w:t>ООО «УГМК-Холдинг», ОАО «</w:t>
      </w:r>
      <w:r w:rsidRPr="00B65F3B">
        <w:rPr>
          <w:rFonts w:eastAsia="Times New Roman"/>
          <w:color w:val="000000"/>
          <w:spacing w:val="-7"/>
          <w:sz w:val="28"/>
          <w:szCs w:val="28"/>
        </w:rPr>
        <w:t>Объединенная судостроительная ко</w:t>
      </w:r>
      <w:r>
        <w:rPr>
          <w:rFonts w:eastAsia="Times New Roman"/>
          <w:color w:val="000000"/>
          <w:spacing w:val="-7"/>
          <w:sz w:val="28"/>
          <w:szCs w:val="28"/>
        </w:rPr>
        <w:t>рпорация»</w:t>
      </w:r>
      <w:r w:rsidRPr="00B65F3B">
        <w:rPr>
          <w:rFonts w:eastAsia="Times New Roman"/>
          <w:color w:val="000000"/>
          <w:spacing w:val="-7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6"/>
          <w:sz w:val="28"/>
          <w:szCs w:val="28"/>
        </w:rPr>
        <w:t>ОАО «</w:t>
      </w:r>
      <w:r w:rsidRPr="00B65F3B">
        <w:rPr>
          <w:rFonts w:eastAsia="Times New Roman"/>
          <w:color w:val="000000"/>
          <w:spacing w:val="-6"/>
          <w:sz w:val="28"/>
          <w:szCs w:val="28"/>
        </w:rPr>
        <w:t>Объединен</w:t>
      </w:r>
      <w:r>
        <w:rPr>
          <w:rFonts w:eastAsia="Times New Roman"/>
          <w:color w:val="000000"/>
          <w:spacing w:val="-6"/>
          <w:sz w:val="28"/>
          <w:szCs w:val="28"/>
        </w:rPr>
        <w:t>ная авиастроительная корпорация»</w:t>
      </w:r>
      <w:r>
        <w:rPr>
          <w:rFonts w:eastAsia="Times New Roman"/>
          <w:color w:val="000000"/>
          <w:spacing w:val="-6"/>
          <w:sz w:val="28"/>
          <w:szCs w:val="28"/>
        </w:rPr>
        <w:br/>
      </w: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и с учетом поступивших </w:t>
      </w:r>
      <w:r>
        <w:rPr>
          <w:rFonts w:eastAsia="Times New Roman"/>
          <w:color w:val="000000"/>
          <w:spacing w:val="-5"/>
          <w:sz w:val="28"/>
          <w:szCs w:val="28"/>
        </w:rPr>
        <w:t>предложений от ОАО «Российские железные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 xml:space="preserve"> дороги»</w:t>
      </w:r>
      <w:r w:rsidRPr="00B65F3B">
        <w:rPr>
          <w:rFonts w:eastAsia="Times New Roman"/>
          <w:color w:val="000000"/>
          <w:spacing w:val="-5"/>
          <w:sz w:val="28"/>
          <w:szCs w:val="28"/>
        </w:rPr>
        <w:t xml:space="preserve">, некоммерческого </w:t>
      </w:r>
      <w:r>
        <w:rPr>
          <w:rFonts w:eastAsia="Times New Roman"/>
          <w:color w:val="000000"/>
          <w:sz w:val="28"/>
          <w:szCs w:val="28"/>
        </w:rPr>
        <w:t>партнерства «Консорциум «Русская Сталь»</w:t>
      </w:r>
      <w:r w:rsidRPr="00B65F3B">
        <w:rPr>
          <w:rFonts w:eastAsia="Times New Roman"/>
          <w:color w:val="000000"/>
          <w:sz w:val="28"/>
          <w:szCs w:val="28"/>
        </w:rPr>
        <w:t>.</w:t>
      </w:r>
    </w:p>
    <w:p w:rsidR="00B65F3B" w:rsidRPr="00B65F3B" w:rsidRDefault="00B65F3B" w:rsidP="000672EF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proofErr w:type="gramStart"/>
      <w:r w:rsidRPr="00B65F3B">
        <w:rPr>
          <w:rFonts w:eastAsia="Times New Roman"/>
          <w:color w:val="000000"/>
          <w:spacing w:val="-7"/>
          <w:sz w:val="28"/>
          <w:szCs w:val="28"/>
        </w:rPr>
        <w:t xml:space="preserve">Правительство Российской Федерации </w:t>
      </w:r>
      <w:r>
        <w:rPr>
          <w:rFonts w:eastAsia="Times New Roman"/>
          <w:color w:val="000000"/>
          <w:spacing w:val="-7"/>
          <w:sz w:val="28"/>
          <w:szCs w:val="28"/>
        </w:rPr>
        <w:t>в докладе Президенту Российской Федерации поддержало предложения Минобрнауки России о дополнении  Налогового</w:t>
      </w:r>
      <w:r w:rsidRPr="00B65F3B">
        <w:rPr>
          <w:rFonts w:eastAsia="Times New Roman"/>
          <w:color w:val="000000"/>
          <w:spacing w:val="-7"/>
          <w:sz w:val="28"/>
          <w:szCs w:val="28"/>
        </w:rPr>
        <w:t xml:space="preserve"> кодекс</w:t>
      </w:r>
      <w:r>
        <w:rPr>
          <w:rFonts w:eastAsia="Times New Roman"/>
          <w:color w:val="000000"/>
          <w:spacing w:val="-7"/>
          <w:sz w:val="28"/>
          <w:szCs w:val="28"/>
        </w:rPr>
        <w:t>а</w:t>
      </w:r>
      <w:r w:rsidRPr="00B65F3B">
        <w:rPr>
          <w:rFonts w:eastAsia="Times New Roman"/>
          <w:color w:val="000000"/>
          <w:spacing w:val="-7"/>
          <w:sz w:val="28"/>
          <w:szCs w:val="28"/>
        </w:rPr>
        <w:t xml:space="preserve"> Российской Федерации нормой, в соответствии с которой предприятия, осуществляющие инвестиции в образовательные организации, получают право </w:t>
      </w:r>
      <w:r w:rsidRPr="00B65F3B">
        <w:rPr>
          <w:rFonts w:eastAsia="Times New Roman"/>
          <w:color w:val="000000"/>
          <w:spacing w:val="-1"/>
          <w:sz w:val="28"/>
          <w:szCs w:val="28"/>
        </w:rPr>
        <w:t xml:space="preserve">учитывать в составе расходов при определении налоговой базы по налогу </w:t>
      </w: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на прибыль организаций расходы в виде безвозмездно переданных денежных </w:t>
      </w:r>
      <w:r w:rsidR="004851AA">
        <w:rPr>
          <w:rFonts w:eastAsia="Times New Roman"/>
          <w:color w:val="000000"/>
          <w:spacing w:val="-7"/>
          <w:sz w:val="28"/>
          <w:szCs w:val="28"/>
        </w:rPr>
        <w:t>средств и стоимости имущества р</w:t>
      </w:r>
      <w:r w:rsidRPr="00B65F3B">
        <w:rPr>
          <w:rFonts w:eastAsia="Times New Roman"/>
          <w:color w:val="000000"/>
          <w:spacing w:val="-7"/>
          <w:sz w:val="28"/>
          <w:szCs w:val="28"/>
        </w:rPr>
        <w:t>абот, услуг и имущественных прав) с</w:t>
      </w:r>
      <w:proofErr w:type="gramEnd"/>
      <w:r w:rsidRPr="00B65F3B">
        <w:rPr>
          <w:rFonts w:eastAsia="Times New Roman"/>
          <w:color w:val="000000"/>
          <w:spacing w:val="-7"/>
          <w:sz w:val="28"/>
          <w:szCs w:val="28"/>
        </w:rPr>
        <w:t xml:space="preserve"> учетом того, что передача носит целевой характер, величина передаваемого имущества </w:t>
      </w:r>
      <w:r w:rsidRPr="00B65F3B">
        <w:rPr>
          <w:rFonts w:eastAsia="Times New Roman"/>
          <w:color w:val="000000"/>
          <w:sz w:val="28"/>
          <w:szCs w:val="28"/>
        </w:rPr>
        <w:t xml:space="preserve">(денежных средств) не превышает установленный налоговым </w:t>
      </w:r>
      <w:r w:rsidRPr="00B65F3B">
        <w:rPr>
          <w:rFonts w:eastAsia="Times New Roman"/>
          <w:color w:val="000000"/>
          <w:spacing w:val="-4"/>
          <w:sz w:val="28"/>
          <w:szCs w:val="28"/>
        </w:rPr>
        <w:t xml:space="preserve">законодательством размер, база по налогу на прибыль уменьшается на </w:t>
      </w:r>
      <w:r w:rsidRPr="00B65F3B">
        <w:rPr>
          <w:rFonts w:eastAsia="Times New Roman"/>
          <w:color w:val="000000"/>
          <w:spacing w:val="-6"/>
          <w:sz w:val="28"/>
          <w:szCs w:val="28"/>
        </w:rPr>
        <w:t xml:space="preserve">определенную долю (например, на величину не более 1 </w:t>
      </w:r>
      <w:r w:rsidRPr="00B65F3B"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процента выручки от </w:t>
      </w:r>
      <w:r w:rsidRPr="00B65F3B">
        <w:rPr>
          <w:rFonts w:eastAsia="Times New Roman"/>
          <w:color w:val="000000"/>
          <w:sz w:val="28"/>
          <w:szCs w:val="28"/>
        </w:rPr>
        <w:t>реализации в отчетном (налоговом) периоде).</w:t>
      </w:r>
    </w:p>
    <w:p w:rsidR="00B65F3B" w:rsidRDefault="00B65F3B" w:rsidP="000672EF">
      <w:pPr>
        <w:shd w:val="clear" w:color="auto" w:fill="FFFFFF"/>
        <w:spacing w:after="12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5F3B">
        <w:rPr>
          <w:rFonts w:eastAsia="Times New Roman"/>
          <w:color w:val="000000"/>
          <w:spacing w:val="-3"/>
          <w:sz w:val="28"/>
          <w:szCs w:val="28"/>
        </w:rPr>
        <w:t xml:space="preserve">Кроме того, передаваемое имущество должно соответствовать </w:t>
      </w:r>
      <w:r w:rsidRPr="00B65F3B">
        <w:rPr>
          <w:rFonts w:eastAsia="Times New Roman"/>
          <w:color w:val="000000"/>
          <w:spacing w:val="-1"/>
          <w:sz w:val="28"/>
          <w:szCs w:val="28"/>
        </w:rPr>
        <w:t xml:space="preserve">образовательным программам в организации - получателе пожертвования </w:t>
      </w:r>
      <w:r w:rsidRPr="00B65F3B">
        <w:rPr>
          <w:rFonts w:eastAsia="Times New Roman"/>
          <w:color w:val="000000"/>
          <w:sz w:val="28"/>
          <w:szCs w:val="28"/>
        </w:rPr>
        <w:t>и не подлежать реализации в течение 3 - 5 лет.</w:t>
      </w:r>
    </w:p>
    <w:p w:rsidR="004851AA" w:rsidRPr="00B65F3B" w:rsidRDefault="004851AA" w:rsidP="000672EF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Доклад Правительства Российской Федерации находится на рассмотрении в Администрации Президента Российской Федерации.</w:t>
      </w:r>
    </w:p>
    <w:p w:rsidR="003878EE" w:rsidRPr="00B65F3B" w:rsidRDefault="003878EE" w:rsidP="000672EF">
      <w:pPr>
        <w:spacing w:after="120" w:line="276" w:lineRule="auto"/>
        <w:ind w:firstLine="709"/>
        <w:jc w:val="both"/>
        <w:rPr>
          <w:sz w:val="28"/>
          <w:szCs w:val="28"/>
        </w:rPr>
      </w:pPr>
    </w:p>
    <w:sectPr w:rsidR="003878EE" w:rsidRPr="00B65F3B" w:rsidSect="00B65F3B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5B"/>
    <w:rsid w:val="00000304"/>
    <w:rsid w:val="0000262F"/>
    <w:rsid w:val="00003CF5"/>
    <w:rsid w:val="00007122"/>
    <w:rsid w:val="0001007C"/>
    <w:rsid w:val="0001124A"/>
    <w:rsid w:val="00014EEE"/>
    <w:rsid w:val="00016CEC"/>
    <w:rsid w:val="00017165"/>
    <w:rsid w:val="000262EC"/>
    <w:rsid w:val="000263A8"/>
    <w:rsid w:val="00026EF7"/>
    <w:rsid w:val="00027BA6"/>
    <w:rsid w:val="00030DA0"/>
    <w:rsid w:val="000318DC"/>
    <w:rsid w:val="00037DD3"/>
    <w:rsid w:val="00041A52"/>
    <w:rsid w:val="0004484E"/>
    <w:rsid w:val="0004525E"/>
    <w:rsid w:val="000474CD"/>
    <w:rsid w:val="00047B15"/>
    <w:rsid w:val="00051AD0"/>
    <w:rsid w:val="00065175"/>
    <w:rsid w:val="00065F2E"/>
    <w:rsid w:val="000672EF"/>
    <w:rsid w:val="00071276"/>
    <w:rsid w:val="0007176E"/>
    <w:rsid w:val="00071F2B"/>
    <w:rsid w:val="000802D1"/>
    <w:rsid w:val="00084AA3"/>
    <w:rsid w:val="00093999"/>
    <w:rsid w:val="00094B24"/>
    <w:rsid w:val="00095DF5"/>
    <w:rsid w:val="00096D1F"/>
    <w:rsid w:val="000977CE"/>
    <w:rsid w:val="000A1571"/>
    <w:rsid w:val="000A2FFE"/>
    <w:rsid w:val="000A7417"/>
    <w:rsid w:val="000B3F60"/>
    <w:rsid w:val="000C1152"/>
    <w:rsid w:val="000C11BC"/>
    <w:rsid w:val="000D0A83"/>
    <w:rsid w:val="000D3490"/>
    <w:rsid w:val="000D40DE"/>
    <w:rsid w:val="000E4DB5"/>
    <w:rsid w:val="000E6010"/>
    <w:rsid w:val="00101131"/>
    <w:rsid w:val="0010573C"/>
    <w:rsid w:val="001076E4"/>
    <w:rsid w:val="0010791A"/>
    <w:rsid w:val="00107BCD"/>
    <w:rsid w:val="00113FFB"/>
    <w:rsid w:val="001149FB"/>
    <w:rsid w:val="00115C83"/>
    <w:rsid w:val="00120185"/>
    <w:rsid w:val="0012073E"/>
    <w:rsid w:val="001207C7"/>
    <w:rsid w:val="00124041"/>
    <w:rsid w:val="00132026"/>
    <w:rsid w:val="001323BA"/>
    <w:rsid w:val="001336A2"/>
    <w:rsid w:val="001346BF"/>
    <w:rsid w:val="00135A75"/>
    <w:rsid w:val="001365D2"/>
    <w:rsid w:val="00141992"/>
    <w:rsid w:val="00143594"/>
    <w:rsid w:val="00152D81"/>
    <w:rsid w:val="0016193B"/>
    <w:rsid w:val="00162AE7"/>
    <w:rsid w:val="00163334"/>
    <w:rsid w:val="0016411F"/>
    <w:rsid w:val="00165ED7"/>
    <w:rsid w:val="00167545"/>
    <w:rsid w:val="001675B0"/>
    <w:rsid w:val="001736C2"/>
    <w:rsid w:val="00173F7C"/>
    <w:rsid w:val="00177970"/>
    <w:rsid w:val="001806EB"/>
    <w:rsid w:val="001819BE"/>
    <w:rsid w:val="00183D0F"/>
    <w:rsid w:val="001848BE"/>
    <w:rsid w:val="00186195"/>
    <w:rsid w:val="00187695"/>
    <w:rsid w:val="00187FF2"/>
    <w:rsid w:val="0019092F"/>
    <w:rsid w:val="0019719A"/>
    <w:rsid w:val="001A0DEE"/>
    <w:rsid w:val="001A241C"/>
    <w:rsid w:val="001C00A2"/>
    <w:rsid w:val="001C2115"/>
    <w:rsid w:val="001C3C17"/>
    <w:rsid w:val="001C552B"/>
    <w:rsid w:val="001D307D"/>
    <w:rsid w:val="001D5430"/>
    <w:rsid w:val="001D7F0C"/>
    <w:rsid w:val="001E0820"/>
    <w:rsid w:val="001E237B"/>
    <w:rsid w:val="001E49A0"/>
    <w:rsid w:val="001E4AD7"/>
    <w:rsid w:val="001E55AE"/>
    <w:rsid w:val="001E56CF"/>
    <w:rsid w:val="001F0893"/>
    <w:rsid w:val="001F411B"/>
    <w:rsid w:val="001F4514"/>
    <w:rsid w:val="001F4F6E"/>
    <w:rsid w:val="0020611C"/>
    <w:rsid w:val="0021472D"/>
    <w:rsid w:val="00214D2B"/>
    <w:rsid w:val="00215337"/>
    <w:rsid w:val="002158DC"/>
    <w:rsid w:val="00217947"/>
    <w:rsid w:val="00222111"/>
    <w:rsid w:val="00223B22"/>
    <w:rsid w:val="00223B95"/>
    <w:rsid w:val="002304B4"/>
    <w:rsid w:val="00234C1B"/>
    <w:rsid w:val="002358ED"/>
    <w:rsid w:val="00236311"/>
    <w:rsid w:val="0024036B"/>
    <w:rsid w:val="002417A0"/>
    <w:rsid w:val="002417F4"/>
    <w:rsid w:val="0024198F"/>
    <w:rsid w:val="0024248E"/>
    <w:rsid w:val="00245D56"/>
    <w:rsid w:val="002512D1"/>
    <w:rsid w:val="0025168F"/>
    <w:rsid w:val="00253FAB"/>
    <w:rsid w:val="002556DE"/>
    <w:rsid w:val="002610AD"/>
    <w:rsid w:val="00264074"/>
    <w:rsid w:val="0027324B"/>
    <w:rsid w:val="00285D3D"/>
    <w:rsid w:val="00290A17"/>
    <w:rsid w:val="00294E88"/>
    <w:rsid w:val="002B2865"/>
    <w:rsid w:val="002B2FED"/>
    <w:rsid w:val="002B3B5D"/>
    <w:rsid w:val="002B5E09"/>
    <w:rsid w:val="002C2E95"/>
    <w:rsid w:val="002D00EA"/>
    <w:rsid w:val="002D611E"/>
    <w:rsid w:val="002E1BEC"/>
    <w:rsid w:val="002E2C98"/>
    <w:rsid w:val="002F02F3"/>
    <w:rsid w:val="002F0F24"/>
    <w:rsid w:val="002F2325"/>
    <w:rsid w:val="002F7E87"/>
    <w:rsid w:val="003029FE"/>
    <w:rsid w:val="00303F68"/>
    <w:rsid w:val="0030496A"/>
    <w:rsid w:val="00311EB3"/>
    <w:rsid w:val="003204E6"/>
    <w:rsid w:val="00325D76"/>
    <w:rsid w:val="0032660E"/>
    <w:rsid w:val="003267C0"/>
    <w:rsid w:val="00326E29"/>
    <w:rsid w:val="003314FD"/>
    <w:rsid w:val="0033276A"/>
    <w:rsid w:val="003339C0"/>
    <w:rsid w:val="00343C20"/>
    <w:rsid w:val="00343D16"/>
    <w:rsid w:val="003445FB"/>
    <w:rsid w:val="003452C7"/>
    <w:rsid w:val="003502EF"/>
    <w:rsid w:val="00370686"/>
    <w:rsid w:val="003754D0"/>
    <w:rsid w:val="003769E4"/>
    <w:rsid w:val="00383169"/>
    <w:rsid w:val="00383536"/>
    <w:rsid w:val="00385270"/>
    <w:rsid w:val="003878EE"/>
    <w:rsid w:val="00390FCE"/>
    <w:rsid w:val="0039292C"/>
    <w:rsid w:val="00393E72"/>
    <w:rsid w:val="00396979"/>
    <w:rsid w:val="0039791E"/>
    <w:rsid w:val="003A44CE"/>
    <w:rsid w:val="003A707A"/>
    <w:rsid w:val="003B0592"/>
    <w:rsid w:val="003B599A"/>
    <w:rsid w:val="003C2D4A"/>
    <w:rsid w:val="003C7B85"/>
    <w:rsid w:val="003D0296"/>
    <w:rsid w:val="003D1050"/>
    <w:rsid w:val="003D3A74"/>
    <w:rsid w:val="003D5550"/>
    <w:rsid w:val="003E082A"/>
    <w:rsid w:val="003E1A0C"/>
    <w:rsid w:val="003E27D2"/>
    <w:rsid w:val="003E7B35"/>
    <w:rsid w:val="003E7DD3"/>
    <w:rsid w:val="003F073D"/>
    <w:rsid w:val="003F7EF2"/>
    <w:rsid w:val="004072BB"/>
    <w:rsid w:val="004076CF"/>
    <w:rsid w:val="00407E55"/>
    <w:rsid w:val="00414A8F"/>
    <w:rsid w:val="00416BAC"/>
    <w:rsid w:val="00420059"/>
    <w:rsid w:val="0042750C"/>
    <w:rsid w:val="0043104C"/>
    <w:rsid w:val="00432612"/>
    <w:rsid w:val="00437D56"/>
    <w:rsid w:val="00437EDF"/>
    <w:rsid w:val="00442C37"/>
    <w:rsid w:val="00446B12"/>
    <w:rsid w:val="00465FFA"/>
    <w:rsid w:val="004664E3"/>
    <w:rsid w:val="00471927"/>
    <w:rsid w:val="00472F69"/>
    <w:rsid w:val="00482B2C"/>
    <w:rsid w:val="004851AA"/>
    <w:rsid w:val="0048556D"/>
    <w:rsid w:val="00485A2E"/>
    <w:rsid w:val="00487C0C"/>
    <w:rsid w:val="004A2AC0"/>
    <w:rsid w:val="004A3172"/>
    <w:rsid w:val="004A45AE"/>
    <w:rsid w:val="004A6D41"/>
    <w:rsid w:val="004B01D4"/>
    <w:rsid w:val="004B31EB"/>
    <w:rsid w:val="004B3369"/>
    <w:rsid w:val="004B3A3E"/>
    <w:rsid w:val="004B4D7B"/>
    <w:rsid w:val="004C1829"/>
    <w:rsid w:val="004C23C7"/>
    <w:rsid w:val="004C2F23"/>
    <w:rsid w:val="004D6111"/>
    <w:rsid w:val="004D786E"/>
    <w:rsid w:val="004E4473"/>
    <w:rsid w:val="004E4B4A"/>
    <w:rsid w:val="004F0337"/>
    <w:rsid w:val="004F0FD0"/>
    <w:rsid w:val="004F2A0E"/>
    <w:rsid w:val="004F2DEC"/>
    <w:rsid w:val="004F488C"/>
    <w:rsid w:val="004F4CE6"/>
    <w:rsid w:val="0050152E"/>
    <w:rsid w:val="005045EF"/>
    <w:rsid w:val="00507AEA"/>
    <w:rsid w:val="0051097F"/>
    <w:rsid w:val="00514034"/>
    <w:rsid w:val="005147F1"/>
    <w:rsid w:val="005216D5"/>
    <w:rsid w:val="00521881"/>
    <w:rsid w:val="00523C75"/>
    <w:rsid w:val="00530593"/>
    <w:rsid w:val="005325EF"/>
    <w:rsid w:val="00532878"/>
    <w:rsid w:val="005347C3"/>
    <w:rsid w:val="0053693D"/>
    <w:rsid w:val="00536F96"/>
    <w:rsid w:val="00543FC1"/>
    <w:rsid w:val="00544833"/>
    <w:rsid w:val="0055049D"/>
    <w:rsid w:val="005541A8"/>
    <w:rsid w:val="0055457E"/>
    <w:rsid w:val="0055613D"/>
    <w:rsid w:val="00557D3E"/>
    <w:rsid w:val="00574E5E"/>
    <w:rsid w:val="00582226"/>
    <w:rsid w:val="00585E5E"/>
    <w:rsid w:val="00591727"/>
    <w:rsid w:val="00592711"/>
    <w:rsid w:val="005A464F"/>
    <w:rsid w:val="005A6990"/>
    <w:rsid w:val="005A7906"/>
    <w:rsid w:val="005B3292"/>
    <w:rsid w:val="005B34B6"/>
    <w:rsid w:val="005B3568"/>
    <w:rsid w:val="005C4BF2"/>
    <w:rsid w:val="005D1FCD"/>
    <w:rsid w:val="005E04ED"/>
    <w:rsid w:val="005E08E0"/>
    <w:rsid w:val="005E1C94"/>
    <w:rsid w:val="005E259F"/>
    <w:rsid w:val="005F6F4A"/>
    <w:rsid w:val="00602CE0"/>
    <w:rsid w:val="00604C4E"/>
    <w:rsid w:val="00605D7D"/>
    <w:rsid w:val="00617A65"/>
    <w:rsid w:val="006209AD"/>
    <w:rsid w:val="006332B9"/>
    <w:rsid w:val="00635D3C"/>
    <w:rsid w:val="0063639B"/>
    <w:rsid w:val="00637262"/>
    <w:rsid w:val="006416BD"/>
    <w:rsid w:val="00642C24"/>
    <w:rsid w:val="00644CA1"/>
    <w:rsid w:val="006457F5"/>
    <w:rsid w:val="00645AA8"/>
    <w:rsid w:val="00646F10"/>
    <w:rsid w:val="00650381"/>
    <w:rsid w:val="00650A50"/>
    <w:rsid w:val="00650E98"/>
    <w:rsid w:val="00652015"/>
    <w:rsid w:val="006531DD"/>
    <w:rsid w:val="006542EE"/>
    <w:rsid w:val="006551D1"/>
    <w:rsid w:val="00655E51"/>
    <w:rsid w:val="00661A3A"/>
    <w:rsid w:val="00661B84"/>
    <w:rsid w:val="0066372D"/>
    <w:rsid w:val="00663776"/>
    <w:rsid w:val="00665973"/>
    <w:rsid w:val="0067096A"/>
    <w:rsid w:val="00670C36"/>
    <w:rsid w:val="00674D60"/>
    <w:rsid w:val="0068204E"/>
    <w:rsid w:val="00687393"/>
    <w:rsid w:val="00692E2D"/>
    <w:rsid w:val="00694D11"/>
    <w:rsid w:val="006960E5"/>
    <w:rsid w:val="006A761B"/>
    <w:rsid w:val="006B361C"/>
    <w:rsid w:val="006C0899"/>
    <w:rsid w:val="006C56C2"/>
    <w:rsid w:val="006C5FC7"/>
    <w:rsid w:val="006C6C84"/>
    <w:rsid w:val="006C77F7"/>
    <w:rsid w:val="006D0023"/>
    <w:rsid w:val="006D1A90"/>
    <w:rsid w:val="006D3B9B"/>
    <w:rsid w:val="006D670E"/>
    <w:rsid w:val="006D7313"/>
    <w:rsid w:val="006D7FC2"/>
    <w:rsid w:val="006E2AE9"/>
    <w:rsid w:val="006E4A91"/>
    <w:rsid w:val="006F02C4"/>
    <w:rsid w:val="006F202C"/>
    <w:rsid w:val="006F2F3F"/>
    <w:rsid w:val="006F376A"/>
    <w:rsid w:val="00700994"/>
    <w:rsid w:val="00707A72"/>
    <w:rsid w:val="00714B95"/>
    <w:rsid w:val="00715193"/>
    <w:rsid w:val="00716298"/>
    <w:rsid w:val="00717A7B"/>
    <w:rsid w:val="00724949"/>
    <w:rsid w:val="0072539A"/>
    <w:rsid w:val="0073256F"/>
    <w:rsid w:val="0073444C"/>
    <w:rsid w:val="007359D5"/>
    <w:rsid w:val="00737A8C"/>
    <w:rsid w:val="0074024B"/>
    <w:rsid w:val="007408C0"/>
    <w:rsid w:val="00740B28"/>
    <w:rsid w:val="00740E33"/>
    <w:rsid w:val="007417C9"/>
    <w:rsid w:val="0074194D"/>
    <w:rsid w:val="00742567"/>
    <w:rsid w:val="0074261B"/>
    <w:rsid w:val="00750488"/>
    <w:rsid w:val="00752EC4"/>
    <w:rsid w:val="00760299"/>
    <w:rsid w:val="00760932"/>
    <w:rsid w:val="0076225A"/>
    <w:rsid w:val="007665F2"/>
    <w:rsid w:val="00773556"/>
    <w:rsid w:val="007773B7"/>
    <w:rsid w:val="0078248E"/>
    <w:rsid w:val="00786F63"/>
    <w:rsid w:val="00791F5A"/>
    <w:rsid w:val="00792681"/>
    <w:rsid w:val="00794ED0"/>
    <w:rsid w:val="007951FD"/>
    <w:rsid w:val="007A082A"/>
    <w:rsid w:val="007A63F4"/>
    <w:rsid w:val="007B08B2"/>
    <w:rsid w:val="007B1DDD"/>
    <w:rsid w:val="007B36FA"/>
    <w:rsid w:val="007B3840"/>
    <w:rsid w:val="007C12E6"/>
    <w:rsid w:val="007C659F"/>
    <w:rsid w:val="007D0474"/>
    <w:rsid w:val="007D299B"/>
    <w:rsid w:val="007D2D49"/>
    <w:rsid w:val="007D4739"/>
    <w:rsid w:val="007E2493"/>
    <w:rsid w:val="007E430C"/>
    <w:rsid w:val="007E50B3"/>
    <w:rsid w:val="007F5213"/>
    <w:rsid w:val="007F6374"/>
    <w:rsid w:val="007F6F99"/>
    <w:rsid w:val="0080107D"/>
    <w:rsid w:val="00801EBE"/>
    <w:rsid w:val="008026E5"/>
    <w:rsid w:val="00805682"/>
    <w:rsid w:val="008068E5"/>
    <w:rsid w:val="00813FF3"/>
    <w:rsid w:val="00824C8A"/>
    <w:rsid w:val="00825E03"/>
    <w:rsid w:val="008277B5"/>
    <w:rsid w:val="00830FF7"/>
    <w:rsid w:val="00832774"/>
    <w:rsid w:val="00833524"/>
    <w:rsid w:val="00841FDB"/>
    <w:rsid w:val="008444F3"/>
    <w:rsid w:val="00846626"/>
    <w:rsid w:val="00850003"/>
    <w:rsid w:val="00852A1F"/>
    <w:rsid w:val="0086009F"/>
    <w:rsid w:val="0086260E"/>
    <w:rsid w:val="00874373"/>
    <w:rsid w:val="00881B81"/>
    <w:rsid w:val="00881FF7"/>
    <w:rsid w:val="00882209"/>
    <w:rsid w:val="0088282B"/>
    <w:rsid w:val="00882D48"/>
    <w:rsid w:val="0088432D"/>
    <w:rsid w:val="00887EB2"/>
    <w:rsid w:val="00890A67"/>
    <w:rsid w:val="00896EB2"/>
    <w:rsid w:val="008B120B"/>
    <w:rsid w:val="008B1C01"/>
    <w:rsid w:val="008B2743"/>
    <w:rsid w:val="008B51F9"/>
    <w:rsid w:val="008C0EB9"/>
    <w:rsid w:val="008C6E32"/>
    <w:rsid w:val="008D162B"/>
    <w:rsid w:val="008D5E6C"/>
    <w:rsid w:val="008D6FAB"/>
    <w:rsid w:val="008F24A0"/>
    <w:rsid w:val="008F595C"/>
    <w:rsid w:val="008F6FC4"/>
    <w:rsid w:val="0090527F"/>
    <w:rsid w:val="009150E0"/>
    <w:rsid w:val="00915274"/>
    <w:rsid w:val="009204E9"/>
    <w:rsid w:val="0092059B"/>
    <w:rsid w:val="00921F63"/>
    <w:rsid w:val="00926AB1"/>
    <w:rsid w:val="00932667"/>
    <w:rsid w:val="00940314"/>
    <w:rsid w:val="00946BA0"/>
    <w:rsid w:val="0095286D"/>
    <w:rsid w:val="009579F2"/>
    <w:rsid w:val="009636B5"/>
    <w:rsid w:val="00970FD6"/>
    <w:rsid w:val="00975F57"/>
    <w:rsid w:val="0098056C"/>
    <w:rsid w:val="009863A1"/>
    <w:rsid w:val="00987017"/>
    <w:rsid w:val="009928FB"/>
    <w:rsid w:val="00992995"/>
    <w:rsid w:val="0099310D"/>
    <w:rsid w:val="0099311F"/>
    <w:rsid w:val="009A206E"/>
    <w:rsid w:val="009A33EA"/>
    <w:rsid w:val="009A4098"/>
    <w:rsid w:val="009A5F5C"/>
    <w:rsid w:val="009B2AD4"/>
    <w:rsid w:val="009B766D"/>
    <w:rsid w:val="009C2F9A"/>
    <w:rsid w:val="009C675B"/>
    <w:rsid w:val="009C74F2"/>
    <w:rsid w:val="009D06BE"/>
    <w:rsid w:val="009D330E"/>
    <w:rsid w:val="009D4071"/>
    <w:rsid w:val="009D4A0B"/>
    <w:rsid w:val="009D633C"/>
    <w:rsid w:val="009E04FE"/>
    <w:rsid w:val="009E2496"/>
    <w:rsid w:val="009E529C"/>
    <w:rsid w:val="009E7F29"/>
    <w:rsid w:val="009F1225"/>
    <w:rsid w:val="009F34E6"/>
    <w:rsid w:val="009F57A5"/>
    <w:rsid w:val="00A0424E"/>
    <w:rsid w:val="00A04CA5"/>
    <w:rsid w:val="00A1091F"/>
    <w:rsid w:val="00A130D2"/>
    <w:rsid w:val="00A16187"/>
    <w:rsid w:val="00A16EC9"/>
    <w:rsid w:val="00A226A5"/>
    <w:rsid w:val="00A23098"/>
    <w:rsid w:val="00A32462"/>
    <w:rsid w:val="00A34664"/>
    <w:rsid w:val="00A36FF0"/>
    <w:rsid w:val="00A45B11"/>
    <w:rsid w:val="00A46392"/>
    <w:rsid w:val="00A4653F"/>
    <w:rsid w:val="00A513D3"/>
    <w:rsid w:val="00A554C6"/>
    <w:rsid w:val="00A57BD4"/>
    <w:rsid w:val="00A607C4"/>
    <w:rsid w:val="00A61457"/>
    <w:rsid w:val="00A637D0"/>
    <w:rsid w:val="00A7028E"/>
    <w:rsid w:val="00A73C09"/>
    <w:rsid w:val="00A73CEA"/>
    <w:rsid w:val="00A74623"/>
    <w:rsid w:val="00A77353"/>
    <w:rsid w:val="00A80D26"/>
    <w:rsid w:val="00A83777"/>
    <w:rsid w:val="00A85F49"/>
    <w:rsid w:val="00A923CC"/>
    <w:rsid w:val="00A92AB6"/>
    <w:rsid w:val="00A94566"/>
    <w:rsid w:val="00A96E7E"/>
    <w:rsid w:val="00A97207"/>
    <w:rsid w:val="00AA005F"/>
    <w:rsid w:val="00AA0590"/>
    <w:rsid w:val="00AA0F0D"/>
    <w:rsid w:val="00AA1000"/>
    <w:rsid w:val="00AA33C0"/>
    <w:rsid w:val="00AB5AC5"/>
    <w:rsid w:val="00AB6651"/>
    <w:rsid w:val="00AB6C1C"/>
    <w:rsid w:val="00AD05C1"/>
    <w:rsid w:val="00AD0635"/>
    <w:rsid w:val="00AD16DD"/>
    <w:rsid w:val="00AD710A"/>
    <w:rsid w:val="00AE6DCF"/>
    <w:rsid w:val="00AF36B9"/>
    <w:rsid w:val="00AF624B"/>
    <w:rsid w:val="00B0267E"/>
    <w:rsid w:val="00B038F4"/>
    <w:rsid w:val="00B04958"/>
    <w:rsid w:val="00B129F3"/>
    <w:rsid w:val="00B1356C"/>
    <w:rsid w:val="00B1420F"/>
    <w:rsid w:val="00B164BE"/>
    <w:rsid w:val="00B21053"/>
    <w:rsid w:val="00B2718A"/>
    <w:rsid w:val="00B31239"/>
    <w:rsid w:val="00B31FB6"/>
    <w:rsid w:val="00B321EF"/>
    <w:rsid w:val="00B35A8B"/>
    <w:rsid w:val="00B35D88"/>
    <w:rsid w:val="00B419B9"/>
    <w:rsid w:val="00B42BDE"/>
    <w:rsid w:val="00B47AB2"/>
    <w:rsid w:val="00B50BB8"/>
    <w:rsid w:val="00B5169E"/>
    <w:rsid w:val="00B53ED5"/>
    <w:rsid w:val="00B54E53"/>
    <w:rsid w:val="00B57269"/>
    <w:rsid w:val="00B61182"/>
    <w:rsid w:val="00B63AE0"/>
    <w:rsid w:val="00B63D6B"/>
    <w:rsid w:val="00B65F3B"/>
    <w:rsid w:val="00B67C76"/>
    <w:rsid w:val="00B712ED"/>
    <w:rsid w:val="00B74B0E"/>
    <w:rsid w:val="00B829CD"/>
    <w:rsid w:val="00B82E51"/>
    <w:rsid w:val="00B857E1"/>
    <w:rsid w:val="00B85CF9"/>
    <w:rsid w:val="00B90D61"/>
    <w:rsid w:val="00B921A4"/>
    <w:rsid w:val="00B92C88"/>
    <w:rsid w:val="00B93198"/>
    <w:rsid w:val="00B94A26"/>
    <w:rsid w:val="00BA1F2F"/>
    <w:rsid w:val="00BA5116"/>
    <w:rsid w:val="00BB278A"/>
    <w:rsid w:val="00BB3D68"/>
    <w:rsid w:val="00BB4CCF"/>
    <w:rsid w:val="00BB4D56"/>
    <w:rsid w:val="00BB763D"/>
    <w:rsid w:val="00BC4F19"/>
    <w:rsid w:val="00BC6377"/>
    <w:rsid w:val="00BD1F58"/>
    <w:rsid w:val="00BD2CEA"/>
    <w:rsid w:val="00BD5DDD"/>
    <w:rsid w:val="00BD7CF5"/>
    <w:rsid w:val="00BE12B3"/>
    <w:rsid w:val="00BE143C"/>
    <w:rsid w:val="00BE3A79"/>
    <w:rsid w:val="00BF5675"/>
    <w:rsid w:val="00C004E5"/>
    <w:rsid w:val="00C00CBE"/>
    <w:rsid w:val="00C02305"/>
    <w:rsid w:val="00C05BD9"/>
    <w:rsid w:val="00C07D99"/>
    <w:rsid w:val="00C1051D"/>
    <w:rsid w:val="00C11572"/>
    <w:rsid w:val="00C13ECC"/>
    <w:rsid w:val="00C16673"/>
    <w:rsid w:val="00C200A6"/>
    <w:rsid w:val="00C21551"/>
    <w:rsid w:val="00C2235B"/>
    <w:rsid w:val="00C22E9E"/>
    <w:rsid w:val="00C2345D"/>
    <w:rsid w:val="00C23E76"/>
    <w:rsid w:val="00C23EE6"/>
    <w:rsid w:val="00C23FB4"/>
    <w:rsid w:val="00C266BA"/>
    <w:rsid w:val="00C31174"/>
    <w:rsid w:val="00C32646"/>
    <w:rsid w:val="00C33313"/>
    <w:rsid w:val="00C33FD4"/>
    <w:rsid w:val="00C36B26"/>
    <w:rsid w:val="00C40163"/>
    <w:rsid w:val="00C41B50"/>
    <w:rsid w:val="00C4364E"/>
    <w:rsid w:val="00C4373C"/>
    <w:rsid w:val="00C442DB"/>
    <w:rsid w:val="00C45110"/>
    <w:rsid w:val="00C45BFE"/>
    <w:rsid w:val="00C50B76"/>
    <w:rsid w:val="00C52479"/>
    <w:rsid w:val="00C52F4A"/>
    <w:rsid w:val="00C56AF1"/>
    <w:rsid w:val="00C57133"/>
    <w:rsid w:val="00C62103"/>
    <w:rsid w:val="00C62842"/>
    <w:rsid w:val="00C66C96"/>
    <w:rsid w:val="00C7557F"/>
    <w:rsid w:val="00C80D73"/>
    <w:rsid w:val="00C81387"/>
    <w:rsid w:val="00C82617"/>
    <w:rsid w:val="00C84451"/>
    <w:rsid w:val="00C95248"/>
    <w:rsid w:val="00C96362"/>
    <w:rsid w:val="00C97413"/>
    <w:rsid w:val="00CA4479"/>
    <w:rsid w:val="00CA6F36"/>
    <w:rsid w:val="00CB29EF"/>
    <w:rsid w:val="00CB35A4"/>
    <w:rsid w:val="00CB7069"/>
    <w:rsid w:val="00CC3931"/>
    <w:rsid w:val="00CD3B84"/>
    <w:rsid w:val="00CD6639"/>
    <w:rsid w:val="00CF4105"/>
    <w:rsid w:val="00D016EE"/>
    <w:rsid w:val="00D01EF0"/>
    <w:rsid w:val="00D15D4E"/>
    <w:rsid w:val="00D1707F"/>
    <w:rsid w:val="00D20088"/>
    <w:rsid w:val="00D2221E"/>
    <w:rsid w:val="00D23D76"/>
    <w:rsid w:val="00D23E94"/>
    <w:rsid w:val="00D30CA2"/>
    <w:rsid w:val="00D32807"/>
    <w:rsid w:val="00D32F8D"/>
    <w:rsid w:val="00D403AB"/>
    <w:rsid w:val="00D41D2D"/>
    <w:rsid w:val="00D4291D"/>
    <w:rsid w:val="00D46297"/>
    <w:rsid w:val="00D462D5"/>
    <w:rsid w:val="00D4673F"/>
    <w:rsid w:val="00D50313"/>
    <w:rsid w:val="00D51C9E"/>
    <w:rsid w:val="00D52BFC"/>
    <w:rsid w:val="00D52E5F"/>
    <w:rsid w:val="00D55052"/>
    <w:rsid w:val="00D57AD8"/>
    <w:rsid w:val="00D72259"/>
    <w:rsid w:val="00D74556"/>
    <w:rsid w:val="00D75D21"/>
    <w:rsid w:val="00D8114C"/>
    <w:rsid w:val="00D85C13"/>
    <w:rsid w:val="00D93B6D"/>
    <w:rsid w:val="00D93DE1"/>
    <w:rsid w:val="00DA0DE3"/>
    <w:rsid w:val="00DA1870"/>
    <w:rsid w:val="00DB5B83"/>
    <w:rsid w:val="00DC2D6F"/>
    <w:rsid w:val="00DC422F"/>
    <w:rsid w:val="00DC4CD2"/>
    <w:rsid w:val="00DC586C"/>
    <w:rsid w:val="00DD6FB5"/>
    <w:rsid w:val="00DD7A8C"/>
    <w:rsid w:val="00DE603F"/>
    <w:rsid w:val="00DE746D"/>
    <w:rsid w:val="00DF1924"/>
    <w:rsid w:val="00DF2C6B"/>
    <w:rsid w:val="00DF5BE4"/>
    <w:rsid w:val="00E100CD"/>
    <w:rsid w:val="00E10217"/>
    <w:rsid w:val="00E10EA0"/>
    <w:rsid w:val="00E114D4"/>
    <w:rsid w:val="00E128E1"/>
    <w:rsid w:val="00E17C38"/>
    <w:rsid w:val="00E227F2"/>
    <w:rsid w:val="00E22E0A"/>
    <w:rsid w:val="00E25B4E"/>
    <w:rsid w:val="00E27F9D"/>
    <w:rsid w:val="00E3698D"/>
    <w:rsid w:val="00E411AC"/>
    <w:rsid w:val="00E43299"/>
    <w:rsid w:val="00E432BD"/>
    <w:rsid w:val="00E50992"/>
    <w:rsid w:val="00E52572"/>
    <w:rsid w:val="00E61968"/>
    <w:rsid w:val="00E62773"/>
    <w:rsid w:val="00E65C40"/>
    <w:rsid w:val="00E7335D"/>
    <w:rsid w:val="00E7425D"/>
    <w:rsid w:val="00E76EB7"/>
    <w:rsid w:val="00E853EC"/>
    <w:rsid w:val="00E8639A"/>
    <w:rsid w:val="00EA11CF"/>
    <w:rsid w:val="00EA41ED"/>
    <w:rsid w:val="00EA65DE"/>
    <w:rsid w:val="00EA6EB5"/>
    <w:rsid w:val="00EB4226"/>
    <w:rsid w:val="00EB6175"/>
    <w:rsid w:val="00EC3B3F"/>
    <w:rsid w:val="00EC6109"/>
    <w:rsid w:val="00ED24D8"/>
    <w:rsid w:val="00ED3263"/>
    <w:rsid w:val="00ED72F9"/>
    <w:rsid w:val="00ED75F0"/>
    <w:rsid w:val="00EE3FAE"/>
    <w:rsid w:val="00EE4758"/>
    <w:rsid w:val="00EE52E1"/>
    <w:rsid w:val="00EE7728"/>
    <w:rsid w:val="00EF204E"/>
    <w:rsid w:val="00F01506"/>
    <w:rsid w:val="00F034D2"/>
    <w:rsid w:val="00F04AEC"/>
    <w:rsid w:val="00F12150"/>
    <w:rsid w:val="00F16851"/>
    <w:rsid w:val="00F220A2"/>
    <w:rsid w:val="00F226E7"/>
    <w:rsid w:val="00F365DC"/>
    <w:rsid w:val="00F50FC8"/>
    <w:rsid w:val="00F55A76"/>
    <w:rsid w:val="00F60A8B"/>
    <w:rsid w:val="00F63912"/>
    <w:rsid w:val="00F65F18"/>
    <w:rsid w:val="00F672E9"/>
    <w:rsid w:val="00F701A6"/>
    <w:rsid w:val="00F710C4"/>
    <w:rsid w:val="00F71562"/>
    <w:rsid w:val="00F73F6E"/>
    <w:rsid w:val="00F74193"/>
    <w:rsid w:val="00F8599A"/>
    <w:rsid w:val="00F90479"/>
    <w:rsid w:val="00F90824"/>
    <w:rsid w:val="00F914A3"/>
    <w:rsid w:val="00F93491"/>
    <w:rsid w:val="00F96C35"/>
    <w:rsid w:val="00F97762"/>
    <w:rsid w:val="00FA3892"/>
    <w:rsid w:val="00FB0F79"/>
    <w:rsid w:val="00FB1EB7"/>
    <w:rsid w:val="00FB32EB"/>
    <w:rsid w:val="00FC4816"/>
    <w:rsid w:val="00FD41C8"/>
    <w:rsid w:val="00FD4826"/>
    <w:rsid w:val="00FD6B51"/>
    <w:rsid w:val="00FE0678"/>
    <w:rsid w:val="00FE26D6"/>
    <w:rsid w:val="00FE61B0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5F3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5F3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Елена Вячеславовна</dc:creator>
  <cp:lastModifiedBy>Недобой Игорь Иванович</cp:lastModifiedBy>
  <cp:revision>2</cp:revision>
  <dcterms:created xsi:type="dcterms:W3CDTF">2014-04-24T08:37:00Z</dcterms:created>
  <dcterms:modified xsi:type="dcterms:W3CDTF">2014-04-24T08:37:00Z</dcterms:modified>
</cp:coreProperties>
</file>