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8D" w:rsidRPr="007C128D" w:rsidRDefault="007C128D" w:rsidP="00497C43">
      <w:pPr>
        <w:jc w:val="right"/>
        <w:rPr>
          <w:rFonts w:eastAsia="Malgun Gothic"/>
          <w:b/>
          <w:sz w:val="24"/>
          <w:szCs w:val="24"/>
          <w:lang w:eastAsia="ko-KR"/>
        </w:rPr>
      </w:pPr>
    </w:p>
    <w:p w:rsidR="00497C43" w:rsidRPr="002A69B6" w:rsidRDefault="00497C43" w:rsidP="00497C43">
      <w:pPr>
        <w:jc w:val="right"/>
        <w:rPr>
          <w:rFonts w:eastAsia="Malgun Gothic"/>
          <w:i/>
          <w:sz w:val="24"/>
          <w:szCs w:val="24"/>
          <w:lang w:eastAsia="ko-KR"/>
        </w:rPr>
      </w:pPr>
      <w:r w:rsidRPr="002A69B6">
        <w:rPr>
          <w:rFonts w:eastAsia="Malgun Gothic"/>
          <w:i/>
          <w:sz w:val="24"/>
          <w:szCs w:val="24"/>
          <w:lang w:eastAsia="ko-KR"/>
        </w:rPr>
        <w:t>Неофициальный перевод</w:t>
      </w:r>
    </w:p>
    <w:p w:rsidR="00497C43" w:rsidRPr="002A69B6" w:rsidRDefault="00497C43" w:rsidP="00497C43">
      <w:pPr>
        <w:jc w:val="right"/>
        <w:rPr>
          <w:rFonts w:eastAsia="Malgun Gothic"/>
          <w:i/>
          <w:sz w:val="24"/>
          <w:szCs w:val="24"/>
          <w:lang w:eastAsia="ko-KR"/>
        </w:rPr>
      </w:pPr>
    </w:p>
    <w:p w:rsidR="00497C43" w:rsidRPr="002A69B6" w:rsidRDefault="00497C43" w:rsidP="00497C43">
      <w:pPr>
        <w:jc w:val="center"/>
        <w:rPr>
          <w:rFonts w:eastAsia="Malgun Gothic"/>
          <w:b/>
          <w:sz w:val="24"/>
          <w:szCs w:val="24"/>
          <w:lang w:eastAsia="ko-KR"/>
        </w:rPr>
      </w:pPr>
      <w:r w:rsidRPr="002A69B6">
        <w:rPr>
          <w:rFonts w:eastAsia="Malgun Gothic"/>
          <w:b/>
          <w:sz w:val="24"/>
          <w:szCs w:val="24"/>
          <w:lang w:eastAsia="ko-KR"/>
        </w:rPr>
        <w:t xml:space="preserve">МЕМОРАНДУМ </w:t>
      </w:r>
      <w:r>
        <w:rPr>
          <w:rFonts w:eastAsia="Malgun Gothic"/>
          <w:b/>
          <w:sz w:val="24"/>
          <w:szCs w:val="24"/>
          <w:lang w:eastAsia="ko-KR"/>
        </w:rPr>
        <w:t xml:space="preserve">О </w:t>
      </w:r>
    </w:p>
    <w:p w:rsidR="00497C43" w:rsidRPr="002A69B6" w:rsidRDefault="00497C43" w:rsidP="00497C43">
      <w:pPr>
        <w:jc w:val="center"/>
        <w:rPr>
          <w:b/>
          <w:i/>
          <w:sz w:val="24"/>
          <w:szCs w:val="24"/>
        </w:rPr>
      </w:pPr>
      <w:proofErr w:type="gramStart"/>
      <w:r w:rsidRPr="002A69B6">
        <w:rPr>
          <w:rFonts w:eastAsia="Malgun Gothic"/>
          <w:b/>
          <w:sz w:val="24"/>
          <w:szCs w:val="24"/>
          <w:lang w:eastAsia="ko-KR"/>
        </w:rPr>
        <w:t>СОЗДАНИИ</w:t>
      </w:r>
      <w:proofErr w:type="gramEnd"/>
      <w:r w:rsidRPr="002A69B6">
        <w:rPr>
          <w:rFonts w:eastAsia="Malgun Gothic"/>
          <w:b/>
          <w:sz w:val="24"/>
          <w:szCs w:val="24"/>
          <w:lang w:eastAsia="ko-KR"/>
        </w:rPr>
        <w:t xml:space="preserve"> АССОЦИАЦИИ БИЗНЕСА СЕВЕРО-ВОСТОЧНОЙ АЗИИ </w:t>
      </w:r>
    </w:p>
    <w:p w:rsidR="00497C43" w:rsidRPr="002A69B6" w:rsidRDefault="00497C43" w:rsidP="00497C43">
      <w:pPr>
        <w:jc w:val="center"/>
        <w:rPr>
          <w:b/>
          <w:i/>
          <w:sz w:val="24"/>
          <w:szCs w:val="24"/>
        </w:rPr>
      </w:pPr>
    </w:p>
    <w:p w:rsidR="00497C43" w:rsidRPr="002A69B6" w:rsidRDefault="00497C43" w:rsidP="00497C43">
      <w:pPr>
        <w:jc w:val="center"/>
        <w:rPr>
          <w:sz w:val="24"/>
          <w:szCs w:val="24"/>
        </w:rPr>
      </w:pPr>
      <w:r w:rsidRPr="002A69B6">
        <w:rPr>
          <w:sz w:val="24"/>
          <w:szCs w:val="24"/>
        </w:rPr>
        <w:t xml:space="preserve">между </w:t>
      </w:r>
    </w:p>
    <w:p w:rsidR="00497C43" w:rsidRPr="002A69B6" w:rsidRDefault="00497C43" w:rsidP="00497C43">
      <w:pPr>
        <w:jc w:val="center"/>
        <w:rPr>
          <w:rFonts w:eastAsia="Malgun Gothic"/>
          <w:b/>
          <w:sz w:val="24"/>
          <w:szCs w:val="24"/>
          <w:lang w:eastAsia="ko-KR"/>
        </w:rPr>
      </w:pPr>
      <w:r w:rsidRPr="002A69B6">
        <w:rPr>
          <w:rFonts w:eastAsia="Malgun Gothic"/>
          <w:b/>
          <w:sz w:val="24"/>
          <w:szCs w:val="24"/>
          <w:lang w:eastAsia="ko-KR"/>
        </w:rPr>
        <w:t xml:space="preserve">Китайским комитетом содействия международной торговле </w:t>
      </w:r>
    </w:p>
    <w:p w:rsidR="00497C43" w:rsidRPr="002A69B6" w:rsidRDefault="00497C43" w:rsidP="00497C43">
      <w:pPr>
        <w:jc w:val="center"/>
        <w:rPr>
          <w:rFonts w:eastAsia="Malgun Gothic"/>
          <w:sz w:val="24"/>
          <w:szCs w:val="24"/>
          <w:lang w:eastAsia="ko-KR"/>
        </w:rPr>
      </w:pPr>
      <w:r w:rsidRPr="002A69B6">
        <w:rPr>
          <w:rFonts w:eastAsia="Malgun Gothic"/>
          <w:sz w:val="24"/>
          <w:szCs w:val="24"/>
          <w:lang w:eastAsia="ko-KR"/>
        </w:rPr>
        <w:t xml:space="preserve">и </w:t>
      </w:r>
    </w:p>
    <w:p w:rsidR="00497C43" w:rsidRPr="002A69B6" w:rsidRDefault="00497C43" w:rsidP="00497C43">
      <w:pPr>
        <w:jc w:val="center"/>
        <w:rPr>
          <w:rFonts w:eastAsia="Malgun Gothic"/>
          <w:b/>
          <w:sz w:val="24"/>
          <w:szCs w:val="24"/>
          <w:lang w:eastAsia="ko-KR"/>
        </w:rPr>
      </w:pPr>
      <w:r w:rsidRPr="002A69B6">
        <w:rPr>
          <w:rFonts w:eastAsia="Malgun Gothic"/>
          <w:b/>
          <w:sz w:val="24"/>
          <w:szCs w:val="24"/>
          <w:lang w:eastAsia="ko-KR"/>
        </w:rPr>
        <w:t xml:space="preserve">Национальной торгово-промышленной палатой Монголии </w:t>
      </w:r>
    </w:p>
    <w:p w:rsidR="00497C43" w:rsidRPr="002A69B6" w:rsidRDefault="00497C43" w:rsidP="00497C43">
      <w:pPr>
        <w:jc w:val="center"/>
        <w:rPr>
          <w:rFonts w:eastAsia="Malgun Gothic"/>
          <w:sz w:val="24"/>
          <w:szCs w:val="24"/>
          <w:lang w:eastAsia="ko-KR"/>
        </w:rPr>
      </w:pPr>
      <w:r w:rsidRPr="002A69B6">
        <w:rPr>
          <w:rFonts w:eastAsia="Malgun Gothic"/>
          <w:sz w:val="24"/>
          <w:szCs w:val="24"/>
          <w:lang w:eastAsia="ko-KR"/>
        </w:rPr>
        <w:t>и</w:t>
      </w:r>
    </w:p>
    <w:p w:rsidR="00497C43" w:rsidRPr="002A69B6" w:rsidRDefault="00497C43" w:rsidP="00497C43">
      <w:pPr>
        <w:jc w:val="center"/>
        <w:rPr>
          <w:rFonts w:eastAsia="Malgun Gothic"/>
          <w:b/>
          <w:sz w:val="24"/>
          <w:szCs w:val="24"/>
          <w:lang w:eastAsia="ko-KR"/>
        </w:rPr>
      </w:pPr>
      <w:r w:rsidRPr="002A69B6">
        <w:rPr>
          <w:rFonts w:eastAsia="Malgun Gothic"/>
          <w:b/>
          <w:sz w:val="24"/>
          <w:szCs w:val="24"/>
          <w:lang w:eastAsia="ko-KR"/>
        </w:rPr>
        <w:t xml:space="preserve">Торгово-промышленной палатой Республики Корея </w:t>
      </w:r>
    </w:p>
    <w:p w:rsidR="00497C43" w:rsidRPr="002A69B6" w:rsidRDefault="00497C43" w:rsidP="00497C43">
      <w:pPr>
        <w:jc w:val="center"/>
        <w:rPr>
          <w:rFonts w:eastAsia="Malgun Gothic"/>
          <w:sz w:val="24"/>
          <w:szCs w:val="24"/>
          <w:lang w:eastAsia="ko-KR"/>
        </w:rPr>
      </w:pPr>
      <w:r w:rsidRPr="002A69B6">
        <w:rPr>
          <w:rFonts w:eastAsia="Malgun Gothic"/>
          <w:sz w:val="24"/>
          <w:szCs w:val="24"/>
          <w:lang w:eastAsia="ko-KR"/>
        </w:rPr>
        <w:t xml:space="preserve">и </w:t>
      </w:r>
    </w:p>
    <w:p w:rsidR="00497C43" w:rsidRPr="002A69B6" w:rsidRDefault="00497C43" w:rsidP="00497C43">
      <w:pPr>
        <w:jc w:val="center"/>
        <w:rPr>
          <w:b/>
          <w:sz w:val="24"/>
          <w:szCs w:val="24"/>
        </w:rPr>
      </w:pPr>
      <w:r w:rsidRPr="002A69B6">
        <w:rPr>
          <w:b/>
          <w:sz w:val="24"/>
          <w:szCs w:val="24"/>
        </w:rPr>
        <w:t>Российским союзом промышленников и предпринимателей</w:t>
      </w:r>
    </w:p>
    <w:p w:rsidR="00497C43" w:rsidRPr="002A69B6" w:rsidRDefault="00497C43" w:rsidP="00497C43">
      <w:pPr>
        <w:jc w:val="center"/>
        <w:rPr>
          <w:rFonts w:eastAsia="Malgun Gothic"/>
          <w:sz w:val="24"/>
          <w:szCs w:val="24"/>
          <w:lang w:eastAsia="ko-KR"/>
        </w:rPr>
      </w:pPr>
    </w:p>
    <w:p w:rsidR="00497C43" w:rsidRPr="002A69B6" w:rsidRDefault="00497C43" w:rsidP="00497C43">
      <w:pPr>
        <w:rPr>
          <w:rFonts w:eastAsia="Malgun Gothic"/>
          <w:sz w:val="24"/>
          <w:szCs w:val="24"/>
          <w:lang w:eastAsia="ko-KR"/>
        </w:rPr>
      </w:pPr>
    </w:p>
    <w:p w:rsidR="00497C43" w:rsidRPr="00692CA4" w:rsidRDefault="00497C43" w:rsidP="00497C43">
      <w:pPr>
        <w:spacing w:after="240"/>
        <w:jc w:val="both"/>
        <w:rPr>
          <w:rFonts w:eastAsia="Malgun Gothic"/>
          <w:sz w:val="24"/>
          <w:szCs w:val="24"/>
          <w:lang w:eastAsia="ko-KR"/>
        </w:rPr>
      </w:pPr>
      <w:r w:rsidRPr="00692CA4">
        <w:rPr>
          <w:rFonts w:eastAsia="Malgun Gothic"/>
          <w:sz w:val="24"/>
          <w:szCs w:val="24"/>
          <w:lang w:eastAsia="ko-KR"/>
        </w:rPr>
        <w:t>Настоящий Меморандум о создании и деятельности (далее именуемый – Меморандум) Ассоциации бизнеса Северо-Восточной Азии (далее имен</w:t>
      </w:r>
      <w:r>
        <w:rPr>
          <w:rFonts w:eastAsia="Malgun Gothic"/>
          <w:sz w:val="24"/>
          <w:szCs w:val="24"/>
          <w:lang w:eastAsia="ko-KR"/>
        </w:rPr>
        <w:t>уемая – Ассоциация) заключен 22 </w:t>
      </w:r>
      <w:r w:rsidRPr="00692CA4">
        <w:rPr>
          <w:rFonts w:eastAsia="Malgun Gothic"/>
          <w:sz w:val="24"/>
          <w:szCs w:val="24"/>
          <w:lang w:eastAsia="ko-KR"/>
        </w:rPr>
        <w:t xml:space="preserve">августа 2019 г. </w:t>
      </w:r>
      <w:proofErr w:type="gramStart"/>
      <w:r w:rsidRPr="00692CA4">
        <w:rPr>
          <w:rFonts w:eastAsia="Malgun Gothic"/>
          <w:sz w:val="24"/>
          <w:szCs w:val="24"/>
          <w:lang w:eastAsia="ko-KR"/>
        </w:rPr>
        <w:t>между</w:t>
      </w:r>
      <w:proofErr w:type="gramEnd"/>
      <w:r w:rsidRPr="00692CA4">
        <w:rPr>
          <w:rFonts w:eastAsia="Malgun Gothic"/>
          <w:sz w:val="24"/>
          <w:szCs w:val="24"/>
          <w:lang w:eastAsia="ko-KR"/>
        </w:rPr>
        <w:t>:</w:t>
      </w:r>
    </w:p>
    <w:p w:rsidR="00497C43" w:rsidRPr="00692CA4" w:rsidRDefault="00497C43" w:rsidP="00497C43">
      <w:pPr>
        <w:pStyle w:val="a3"/>
        <w:spacing w:before="120" w:line="240" w:lineRule="auto"/>
        <w:ind w:left="360"/>
        <w:contextualSpacing w:val="0"/>
        <w:jc w:val="both"/>
        <w:rPr>
          <w:rFonts w:eastAsia="Malgun Gothic"/>
          <w:sz w:val="24"/>
          <w:szCs w:val="24"/>
          <w:lang w:eastAsia="ko-KR"/>
        </w:rPr>
      </w:pPr>
      <w:r w:rsidRPr="00692CA4">
        <w:rPr>
          <w:rFonts w:eastAsia="Malgun Gothic"/>
          <w:sz w:val="24"/>
          <w:szCs w:val="24"/>
          <w:lang w:eastAsia="ko-KR"/>
        </w:rPr>
        <w:t>Китайским комитетом содействия международной торговле;</w:t>
      </w:r>
    </w:p>
    <w:p w:rsidR="00497C43" w:rsidRPr="00692CA4" w:rsidRDefault="00497C43" w:rsidP="00497C43">
      <w:pPr>
        <w:pStyle w:val="a3"/>
        <w:spacing w:before="120" w:line="240" w:lineRule="auto"/>
        <w:ind w:left="360"/>
        <w:contextualSpacing w:val="0"/>
        <w:jc w:val="both"/>
        <w:rPr>
          <w:rFonts w:eastAsia="Malgun Gothic"/>
          <w:sz w:val="24"/>
          <w:szCs w:val="24"/>
          <w:lang w:eastAsia="ko-KR"/>
        </w:rPr>
      </w:pPr>
      <w:r w:rsidRPr="00692CA4">
        <w:rPr>
          <w:rFonts w:eastAsia="Malgun Gothic"/>
          <w:sz w:val="24"/>
          <w:szCs w:val="24"/>
          <w:lang w:eastAsia="ko-KR"/>
        </w:rPr>
        <w:t>Национальной торгово-промышленной палатой Монголии;</w:t>
      </w:r>
    </w:p>
    <w:p w:rsidR="00497C43" w:rsidRPr="00692CA4" w:rsidRDefault="00497C43" w:rsidP="00497C43">
      <w:pPr>
        <w:pStyle w:val="a3"/>
        <w:spacing w:before="120" w:line="240" w:lineRule="auto"/>
        <w:ind w:left="360"/>
        <w:contextualSpacing w:val="0"/>
        <w:jc w:val="both"/>
        <w:rPr>
          <w:rFonts w:eastAsia="Malgun Gothic"/>
          <w:sz w:val="24"/>
          <w:szCs w:val="24"/>
          <w:lang w:eastAsia="ko-KR"/>
        </w:rPr>
      </w:pPr>
      <w:r w:rsidRPr="00692CA4">
        <w:rPr>
          <w:rFonts w:eastAsia="Malgun Gothic"/>
          <w:sz w:val="24"/>
          <w:szCs w:val="24"/>
          <w:lang w:eastAsia="ko-KR"/>
        </w:rPr>
        <w:t xml:space="preserve">Торгово-промышленной палатой Республики Корея; </w:t>
      </w:r>
    </w:p>
    <w:p w:rsidR="00497C43" w:rsidRPr="00692CA4" w:rsidRDefault="00497C43" w:rsidP="00497C43">
      <w:pPr>
        <w:pStyle w:val="a3"/>
        <w:spacing w:before="120" w:line="240" w:lineRule="auto"/>
        <w:ind w:left="360"/>
        <w:contextualSpacing w:val="0"/>
        <w:jc w:val="both"/>
        <w:rPr>
          <w:rFonts w:eastAsia="Malgun Gothic"/>
          <w:sz w:val="24"/>
          <w:szCs w:val="24"/>
          <w:lang w:eastAsia="ko-KR"/>
        </w:rPr>
      </w:pPr>
      <w:r w:rsidRPr="00692CA4">
        <w:rPr>
          <w:rFonts w:eastAsia="Times New Roman"/>
          <w:sz w:val="24"/>
          <w:szCs w:val="24"/>
        </w:rPr>
        <w:t>Российским союзом промышленников и предпринимателей</w:t>
      </w:r>
    </w:p>
    <w:p w:rsidR="00497C43" w:rsidRPr="00692CA4" w:rsidRDefault="00497C43" w:rsidP="00497C43">
      <w:pPr>
        <w:spacing w:before="240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(далее совместно </w:t>
      </w:r>
      <w:proofErr w:type="gramStart"/>
      <w:r>
        <w:rPr>
          <w:sz w:val="24"/>
          <w:szCs w:val="24"/>
          <w:lang w:eastAsia="ko-KR"/>
        </w:rPr>
        <w:t>именуемыми</w:t>
      </w:r>
      <w:proofErr w:type="gramEnd"/>
      <w:r w:rsidRPr="00692CA4">
        <w:rPr>
          <w:sz w:val="24"/>
          <w:szCs w:val="24"/>
          <w:lang w:eastAsia="ko-KR"/>
        </w:rPr>
        <w:t xml:space="preserve"> – Стороны и индивидуально – Сторона).</w:t>
      </w:r>
    </w:p>
    <w:p w:rsidR="00497C43" w:rsidRPr="00692CA4" w:rsidRDefault="00497C43" w:rsidP="00497C43">
      <w:pPr>
        <w:jc w:val="both"/>
        <w:rPr>
          <w:sz w:val="24"/>
          <w:szCs w:val="24"/>
          <w:lang w:eastAsia="ko-KR"/>
        </w:rPr>
      </w:pPr>
    </w:p>
    <w:p w:rsidR="00497C43" w:rsidRPr="00692CA4" w:rsidRDefault="00497C43" w:rsidP="00497C43">
      <w:pPr>
        <w:jc w:val="both"/>
        <w:rPr>
          <w:sz w:val="24"/>
          <w:szCs w:val="24"/>
          <w:lang w:eastAsia="ko-KR"/>
        </w:rPr>
      </w:pPr>
      <w:r w:rsidRPr="00692CA4">
        <w:rPr>
          <w:sz w:val="24"/>
          <w:szCs w:val="24"/>
          <w:lang w:eastAsia="ko-KR"/>
        </w:rPr>
        <w:t xml:space="preserve">В целях активного участия в совместной деятельности, обмене информацией и политическом диалоге с правительствами в рамках Расширенной </w:t>
      </w:r>
      <w:proofErr w:type="spellStart"/>
      <w:r w:rsidRPr="00692CA4">
        <w:rPr>
          <w:sz w:val="24"/>
          <w:szCs w:val="24"/>
          <w:lang w:eastAsia="ko-KR"/>
        </w:rPr>
        <w:t>туманганской</w:t>
      </w:r>
      <w:proofErr w:type="spellEnd"/>
      <w:r w:rsidRPr="00692CA4">
        <w:rPr>
          <w:sz w:val="24"/>
          <w:szCs w:val="24"/>
          <w:lang w:eastAsia="ko-KR"/>
        </w:rPr>
        <w:t xml:space="preserve"> инициативы (далее – РТИ), Стороны достигли взаимопонимания о нижеследующем:</w:t>
      </w:r>
    </w:p>
    <w:p w:rsidR="00497C43" w:rsidRPr="00692CA4" w:rsidRDefault="00497C43" w:rsidP="00497C43">
      <w:pPr>
        <w:jc w:val="both"/>
        <w:rPr>
          <w:rFonts w:eastAsia="Malgun Gothic"/>
          <w:sz w:val="24"/>
          <w:szCs w:val="24"/>
          <w:lang w:eastAsia="ko-KR"/>
        </w:rPr>
      </w:pPr>
    </w:p>
    <w:p w:rsidR="00497C43" w:rsidRPr="00692CA4" w:rsidRDefault="00497C43" w:rsidP="00497C43">
      <w:pPr>
        <w:jc w:val="center"/>
        <w:rPr>
          <w:b/>
          <w:sz w:val="24"/>
          <w:szCs w:val="24"/>
        </w:rPr>
      </w:pPr>
      <w:r w:rsidRPr="00692CA4">
        <w:rPr>
          <w:b/>
          <w:sz w:val="24"/>
          <w:szCs w:val="24"/>
        </w:rPr>
        <w:t xml:space="preserve">Статья 1. Цели </w:t>
      </w:r>
    </w:p>
    <w:p w:rsidR="00497C43" w:rsidRPr="00692CA4" w:rsidRDefault="00497C43" w:rsidP="00497C43">
      <w:pPr>
        <w:jc w:val="center"/>
        <w:rPr>
          <w:b/>
          <w:sz w:val="24"/>
          <w:szCs w:val="24"/>
        </w:rPr>
      </w:pPr>
    </w:p>
    <w:p w:rsidR="00497C43" w:rsidRPr="00692CA4" w:rsidRDefault="00497C43" w:rsidP="00497C43">
      <w:pPr>
        <w:jc w:val="both"/>
        <w:rPr>
          <w:sz w:val="24"/>
          <w:szCs w:val="24"/>
        </w:rPr>
      </w:pPr>
      <w:r w:rsidRPr="00692CA4">
        <w:rPr>
          <w:sz w:val="24"/>
          <w:szCs w:val="24"/>
        </w:rPr>
        <w:t>Стороны создадут гибкий долгосрочный механизм сотрудничества, который на основе обоюдности и взаимной выгоды будет осуществлять свою деятельность по достижению следующих основных целей:</w:t>
      </w:r>
    </w:p>
    <w:p w:rsidR="00497C43" w:rsidRPr="00692CA4" w:rsidRDefault="00497C43" w:rsidP="00497C43">
      <w:pPr>
        <w:pStyle w:val="a3"/>
        <w:numPr>
          <w:ilvl w:val="0"/>
          <w:numId w:val="16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 xml:space="preserve">Содействовать экономическому развитию в Северо-Восточной Азии, включая </w:t>
      </w:r>
      <w:r>
        <w:rPr>
          <w:sz w:val="24"/>
          <w:szCs w:val="24"/>
        </w:rPr>
        <w:t xml:space="preserve">расширенный </w:t>
      </w:r>
      <w:proofErr w:type="spellStart"/>
      <w:r>
        <w:rPr>
          <w:sz w:val="24"/>
          <w:szCs w:val="24"/>
        </w:rPr>
        <w:t>туманганский</w:t>
      </w:r>
      <w:proofErr w:type="spellEnd"/>
      <w:r>
        <w:rPr>
          <w:sz w:val="24"/>
          <w:szCs w:val="24"/>
        </w:rPr>
        <w:t xml:space="preserve"> регион</w:t>
      </w:r>
      <w:r w:rsidR="001A026D">
        <w:rPr>
          <w:sz w:val="24"/>
          <w:szCs w:val="24"/>
        </w:rPr>
        <w:t xml:space="preserve"> (далее – СВА).</w:t>
      </w:r>
    </w:p>
    <w:p w:rsidR="00497C43" w:rsidRPr="00692CA4" w:rsidRDefault="00497C43" w:rsidP="00497C43">
      <w:pPr>
        <w:pStyle w:val="a3"/>
        <w:numPr>
          <w:ilvl w:val="0"/>
          <w:numId w:val="16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>Улучшать деловую среду в СВА путем устранения трудностей, с которыми сталкиваются компании, включая субъекты малого и среднего предпринимательства, в рамках сотрудничества с государствами СВА, соответствующими органами государственн</w:t>
      </w:r>
      <w:r w:rsidR="001A026D">
        <w:rPr>
          <w:sz w:val="24"/>
          <w:szCs w:val="24"/>
        </w:rPr>
        <w:t>ой власти, организациями и т.д</w:t>
      </w:r>
      <w:proofErr w:type="gramStart"/>
      <w:r w:rsidR="001A026D">
        <w:rPr>
          <w:sz w:val="24"/>
          <w:szCs w:val="24"/>
        </w:rPr>
        <w:t>..</w:t>
      </w:r>
      <w:proofErr w:type="gramEnd"/>
    </w:p>
    <w:p w:rsidR="00497C43" w:rsidRPr="00692CA4" w:rsidRDefault="00497C43" w:rsidP="00497C43">
      <w:pPr>
        <w:pStyle w:val="a3"/>
        <w:numPr>
          <w:ilvl w:val="0"/>
          <w:numId w:val="16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>Расширять каналы коммуникации между Сторонами, а также межд</w:t>
      </w:r>
      <w:r w:rsidR="001A026D">
        <w:rPr>
          <w:sz w:val="24"/>
          <w:szCs w:val="24"/>
        </w:rPr>
        <w:t>у Сторонами и государствами СВА.</w:t>
      </w:r>
    </w:p>
    <w:p w:rsidR="00497C43" w:rsidRPr="00692CA4" w:rsidRDefault="00497C43" w:rsidP="00497C43">
      <w:pPr>
        <w:pStyle w:val="a3"/>
        <w:numPr>
          <w:ilvl w:val="0"/>
          <w:numId w:val="16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lastRenderedPageBreak/>
        <w:t xml:space="preserve">Выявлять возможности для осуществления бизнесом взаимных инвестиций, в том числе  активизировать участие бизнеса в совместно осуществляемых </w:t>
      </w:r>
      <w:r w:rsidR="001A026D">
        <w:rPr>
          <w:sz w:val="24"/>
          <w:szCs w:val="24"/>
        </w:rPr>
        <w:t>и трансграничных проектах в СВА.</w:t>
      </w:r>
    </w:p>
    <w:p w:rsidR="00497C43" w:rsidRDefault="00497C43" w:rsidP="00497C43">
      <w:pPr>
        <w:pStyle w:val="a3"/>
        <w:numPr>
          <w:ilvl w:val="0"/>
          <w:numId w:val="16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>Содействовать разработке и реализации проектов сотрудничества с участи</w:t>
      </w:r>
      <w:r>
        <w:rPr>
          <w:sz w:val="24"/>
          <w:szCs w:val="24"/>
        </w:rPr>
        <w:t>е</w:t>
      </w:r>
      <w:r w:rsidRPr="00692CA4">
        <w:rPr>
          <w:sz w:val="24"/>
          <w:szCs w:val="24"/>
        </w:rPr>
        <w:t>м Сторон и изыскивать пути эф</w:t>
      </w:r>
      <w:r w:rsidR="001A026D">
        <w:rPr>
          <w:sz w:val="24"/>
          <w:szCs w:val="24"/>
        </w:rPr>
        <w:t>фективной мобилизации ресурсов.</w:t>
      </w:r>
    </w:p>
    <w:p w:rsidR="00497C43" w:rsidRPr="00692CA4" w:rsidRDefault="00497C43" w:rsidP="00497C43">
      <w:pPr>
        <w:pStyle w:val="a3"/>
        <w:numPr>
          <w:ilvl w:val="0"/>
          <w:numId w:val="16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>Повышать уровень осведомленности Ассоциации и Сторон о возможностях и перспективах совместной деятельности путем обмена информацией и участия в политическом диалоге с правительствами в рамках РТИ.</w:t>
      </w:r>
    </w:p>
    <w:p w:rsidR="00497C43" w:rsidRPr="00692CA4" w:rsidRDefault="00497C43" w:rsidP="00497C43">
      <w:pPr>
        <w:rPr>
          <w:sz w:val="24"/>
          <w:szCs w:val="24"/>
        </w:rPr>
      </w:pPr>
    </w:p>
    <w:p w:rsidR="00497C43" w:rsidRPr="00692CA4" w:rsidRDefault="00497C43" w:rsidP="00497C43">
      <w:pPr>
        <w:jc w:val="center"/>
        <w:rPr>
          <w:b/>
          <w:sz w:val="24"/>
          <w:szCs w:val="24"/>
        </w:rPr>
      </w:pPr>
      <w:r w:rsidRPr="00692CA4">
        <w:rPr>
          <w:b/>
          <w:sz w:val="24"/>
          <w:szCs w:val="24"/>
        </w:rPr>
        <w:t>Статья 2. Организационная структура Ассоциации</w:t>
      </w:r>
    </w:p>
    <w:p w:rsidR="00497C43" w:rsidRPr="00692CA4" w:rsidRDefault="00497C43" w:rsidP="00497C43">
      <w:pPr>
        <w:jc w:val="center"/>
        <w:rPr>
          <w:b/>
          <w:sz w:val="24"/>
          <w:szCs w:val="24"/>
        </w:rPr>
      </w:pPr>
    </w:p>
    <w:p w:rsidR="00497C43" w:rsidRPr="00692CA4" w:rsidRDefault="00497C43" w:rsidP="00497C43">
      <w:pPr>
        <w:pStyle w:val="a3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>Деловые объединения, которые являются членами-учредителями Ассоциации и Сторонами настоящего Соглашения</w:t>
      </w:r>
      <w:r>
        <w:rPr>
          <w:sz w:val="24"/>
          <w:szCs w:val="24"/>
        </w:rPr>
        <w:t>,</w:t>
      </w:r>
      <w:r w:rsidRPr="00692CA4">
        <w:rPr>
          <w:sz w:val="24"/>
          <w:szCs w:val="24"/>
        </w:rPr>
        <w:t xml:space="preserve"> представляют и действуют в интересах деловых кругов каждо</w:t>
      </w:r>
      <w:r w:rsidR="001A026D">
        <w:rPr>
          <w:sz w:val="24"/>
          <w:szCs w:val="24"/>
        </w:rPr>
        <w:t>й страны-члена РТИ.</w:t>
      </w:r>
      <w:r w:rsidRPr="00692CA4">
        <w:rPr>
          <w:sz w:val="24"/>
          <w:szCs w:val="24"/>
        </w:rPr>
        <w:t xml:space="preserve"> </w:t>
      </w:r>
    </w:p>
    <w:p w:rsidR="00497C43" w:rsidRPr="00692CA4" w:rsidRDefault="00497C43" w:rsidP="00497C43">
      <w:pPr>
        <w:pStyle w:val="a3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 xml:space="preserve">Каждая Сторона назначает старшее должностное лицо (вице-президент, вице-председатель или должностное лицо аналогичного уровня Стороны) в качестве </w:t>
      </w:r>
      <w:r>
        <w:rPr>
          <w:sz w:val="24"/>
          <w:szCs w:val="24"/>
        </w:rPr>
        <w:t xml:space="preserve">своего </w:t>
      </w:r>
      <w:r w:rsidR="001A026D">
        <w:rPr>
          <w:sz w:val="24"/>
          <w:szCs w:val="24"/>
        </w:rPr>
        <w:t>представителя.</w:t>
      </w:r>
    </w:p>
    <w:p w:rsidR="00497C43" w:rsidRPr="00692CA4" w:rsidRDefault="00497C43" w:rsidP="00497C43">
      <w:pPr>
        <w:pStyle w:val="a3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>Стороны могут назначать должностных лиц рабочего уровня для решения конкретных задач в рамках деятельности Ассоциации, которым Стороны мог</w:t>
      </w:r>
      <w:r w:rsidR="001A026D">
        <w:rPr>
          <w:sz w:val="24"/>
          <w:szCs w:val="24"/>
        </w:rPr>
        <w:t>ут делегировать свои полномочия.</w:t>
      </w:r>
    </w:p>
    <w:p w:rsidR="00497C43" w:rsidRPr="00692CA4" w:rsidRDefault="00497C43" w:rsidP="00497C43">
      <w:pPr>
        <w:pStyle w:val="a3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>Председателем Ассоциации является представитель Стороны из той же страны, что и председатель Консультативной комиссии РТИ, который назначается на ротационной основе сроком на один год. Исключения из порядка ротации Председателя Ассоциации одобряются по соглаше</w:t>
      </w:r>
      <w:r w:rsidR="001A026D">
        <w:rPr>
          <w:sz w:val="24"/>
          <w:szCs w:val="24"/>
        </w:rPr>
        <w:t>нию Сторон на основе консенсуса.</w:t>
      </w:r>
    </w:p>
    <w:p w:rsidR="00497C43" w:rsidRPr="00692CA4" w:rsidRDefault="00497C43" w:rsidP="00497C43">
      <w:pPr>
        <w:pStyle w:val="a3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>Председатель Ассоциации в сотрудничестве с Секретариатом РТИ организует Ежегодное заседание Ассоциации с участием представителей Сторон, а также Рабочие заседания</w:t>
      </w:r>
      <w:r>
        <w:rPr>
          <w:sz w:val="24"/>
          <w:szCs w:val="24"/>
        </w:rPr>
        <w:t xml:space="preserve"> и </w:t>
      </w:r>
      <w:r w:rsidRPr="00692CA4">
        <w:rPr>
          <w:sz w:val="24"/>
          <w:szCs w:val="24"/>
        </w:rPr>
        <w:t>иные связанные с деяте</w:t>
      </w:r>
      <w:r w:rsidR="001A026D">
        <w:rPr>
          <w:sz w:val="24"/>
          <w:szCs w:val="24"/>
        </w:rPr>
        <w:t>льностью Ассоциации мероприятия.</w:t>
      </w:r>
    </w:p>
    <w:p w:rsidR="00497C43" w:rsidRPr="00692CA4" w:rsidRDefault="00497C43" w:rsidP="00497C43">
      <w:pPr>
        <w:pStyle w:val="a3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>Ассоциация открыта для сотрудничества с любой деловой ассоциацией, в том числе из стран, не являющихся членами РТИ. Любая деловая ассоциация, желающая присоединиться к Ассоциации, может вступить в качестве полноправного члена при условии наличия консен</w:t>
      </w:r>
      <w:r>
        <w:rPr>
          <w:sz w:val="24"/>
          <w:szCs w:val="24"/>
        </w:rPr>
        <w:t xml:space="preserve">суса между Сторонами и другими </w:t>
      </w:r>
      <w:r w:rsidRPr="00692CA4">
        <w:rPr>
          <w:sz w:val="24"/>
          <w:szCs w:val="24"/>
        </w:rPr>
        <w:t>полноправными членами Ассоциации.</w:t>
      </w:r>
    </w:p>
    <w:p w:rsidR="00497C43" w:rsidRPr="00692CA4" w:rsidRDefault="00497C43" w:rsidP="00497C43">
      <w:pPr>
        <w:pStyle w:val="a3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>Любые деловые организации, субъекты предпринимательской деятельности, могут присоединиться к Ассоциации в качестве ассоциированного члена без права голоса при принятии решений при соблюдении следующих условий:</w:t>
      </w:r>
    </w:p>
    <w:p w:rsidR="00497C43" w:rsidRPr="00692CA4" w:rsidRDefault="00497C43" w:rsidP="00497C43">
      <w:pPr>
        <w:pStyle w:val="a3"/>
        <w:numPr>
          <w:ilvl w:val="1"/>
          <w:numId w:val="18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>одобрен</w:t>
      </w:r>
      <w:r>
        <w:rPr>
          <w:sz w:val="24"/>
          <w:szCs w:val="24"/>
        </w:rPr>
        <w:t xml:space="preserve">ие соответствующей Стороной, представляющей страну, </w:t>
      </w:r>
      <w:r w:rsidRPr="00692CA4">
        <w:rPr>
          <w:sz w:val="24"/>
          <w:szCs w:val="24"/>
        </w:rPr>
        <w:t>в которой нахо</w:t>
      </w:r>
      <w:r>
        <w:rPr>
          <w:sz w:val="24"/>
          <w:szCs w:val="24"/>
        </w:rPr>
        <w:t>дится домицилий таких компаний</w:t>
      </w:r>
      <w:r w:rsidRPr="00692CA4">
        <w:rPr>
          <w:sz w:val="24"/>
          <w:szCs w:val="24"/>
        </w:rPr>
        <w:t>;</w:t>
      </w:r>
    </w:p>
    <w:p w:rsidR="00497C43" w:rsidRPr="00692CA4" w:rsidRDefault="00497C43" w:rsidP="00497C43">
      <w:pPr>
        <w:pStyle w:val="a3"/>
        <w:numPr>
          <w:ilvl w:val="1"/>
          <w:numId w:val="18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>консенсус Сторон и полноправных членов.</w:t>
      </w:r>
    </w:p>
    <w:p w:rsidR="00497C43" w:rsidRPr="00692CA4" w:rsidRDefault="00497C43" w:rsidP="00497C43">
      <w:pPr>
        <w:pStyle w:val="a3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 xml:space="preserve">На заседания Ассоциации в качестве наблюдателей могут быть приглашены представители правительств, деловых ассоциаций, не являющихся членами Ассоциации, субъектов предпринимательской деятельности. </w:t>
      </w:r>
    </w:p>
    <w:p w:rsidR="00497C43" w:rsidRPr="00692CA4" w:rsidRDefault="00497C43" w:rsidP="00497C43">
      <w:pPr>
        <w:rPr>
          <w:sz w:val="24"/>
          <w:szCs w:val="24"/>
        </w:rPr>
      </w:pPr>
    </w:p>
    <w:p w:rsidR="00497C43" w:rsidRPr="00692CA4" w:rsidRDefault="00497C43" w:rsidP="00497C43">
      <w:pPr>
        <w:jc w:val="center"/>
        <w:rPr>
          <w:b/>
          <w:sz w:val="24"/>
          <w:szCs w:val="24"/>
          <w:lang w:eastAsia="ko-KR"/>
        </w:rPr>
      </w:pPr>
      <w:r w:rsidRPr="00692CA4">
        <w:rPr>
          <w:b/>
          <w:sz w:val="24"/>
          <w:szCs w:val="24"/>
          <w:lang w:eastAsia="ko-KR"/>
        </w:rPr>
        <w:t>Статья 3. Заседания и совместная деятельность Ассоциации</w:t>
      </w:r>
    </w:p>
    <w:p w:rsidR="00497C43" w:rsidRPr="00692CA4" w:rsidRDefault="00497C43" w:rsidP="00497C43">
      <w:pPr>
        <w:jc w:val="center"/>
        <w:rPr>
          <w:sz w:val="24"/>
          <w:szCs w:val="24"/>
        </w:rPr>
      </w:pPr>
    </w:p>
    <w:p w:rsidR="00497C43" w:rsidRPr="00692CA4" w:rsidRDefault="00497C43" w:rsidP="00497C43">
      <w:pPr>
        <w:jc w:val="both"/>
        <w:rPr>
          <w:sz w:val="24"/>
          <w:szCs w:val="24"/>
        </w:rPr>
      </w:pPr>
      <w:r w:rsidRPr="00692CA4">
        <w:rPr>
          <w:sz w:val="24"/>
          <w:szCs w:val="24"/>
        </w:rPr>
        <w:lastRenderedPageBreak/>
        <w:t>1. Заседания будут проводиться по мере необходимости для обеспечения эффективности и гибкости деятельности Ассоциации.</w:t>
      </w:r>
    </w:p>
    <w:p w:rsidR="00497C43" w:rsidRPr="00692CA4" w:rsidRDefault="00497C43" w:rsidP="00497C43">
      <w:pPr>
        <w:jc w:val="both"/>
        <w:rPr>
          <w:sz w:val="24"/>
          <w:szCs w:val="24"/>
        </w:rPr>
      </w:pPr>
    </w:p>
    <w:p w:rsidR="00497C43" w:rsidRPr="00692CA4" w:rsidRDefault="00497C43" w:rsidP="00497C43">
      <w:pPr>
        <w:spacing w:line="360" w:lineRule="auto"/>
        <w:ind w:firstLineChars="50" w:firstLine="120"/>
        <w:jc w:val="both"/>
        <w:rPr>
          <w:rFonts w:eastAsia="Malgun Gothic"/>
          <w:sz w:val="24"/>
          <w:szCs w:val="24"/>
          <w:lang w:eastAsia="ko-KR"/>
        </w:rPr>
      </w:pPr>
      <w:r w:rsidRPr="00692CA4">
        <w:rPr>
          <w:sz w:val="24"/>
          <w:szCs w:val="24"/>
        </w:rPr>
        <w:t xml:space="preserve">(1) </w:t>
      </w:r>
      <w:r w:rsidRPr="00692CA4">
        <w:rPr>
          <w:sz w:val="24"/>
          <w:szCs w:val="24"/>
          <w:lang w:eastAsia="ko-KR"/>
        </w:rPr>
        <w:t>Ежегодные заседания</w:t>
      </w:r>
    </w:p>
    <w:p w:rsidR="00497C43" w:rsidRPr="00692CA4" w:rsidRDefault="00497C43" w:rsidP="00497C43">
      <w:pPr>
        <w:ind w:left="426"/>
        <w:jc w:val="both"/>
        <w:rPr>
          <w:sz w:val="24"/>
          <w:szCs w:val="24"/>
        </w:rPr>
      </w:pPr>
      <w:r w:rsidRPr="00692CA4">
        <w:rPr>
          <w:sz w:val="24"/>
          <w:szCs w:val="24"/>
        </w:rPr>
        <w:t xml:space="preserve">Ассоциация проводит заседание по крайней мере </w:t>
      </w:r>
      <w:r>
        <w:rPr>
          <w:sz w:val="24"/>
          <w:szCs w:val="24"/>
        </w:rPr>
        <w:t>один раз в год (далее – Ежегодное заседание</w:t>
      </w:r>
      <w:r w:rsidRPr="00692CA4">
        <w:rPr>
          <w:sz w:val="24"/>
          <w:szCs w:val="24"/>
        </w:rPr>
        <w:t xml:space="preserve">), в котором принимают участие ее члены. На Ежегодных заседаниях формулируются основные направления деятельности Ассоциации. </w:t>
      </w:r>
    </w:p>
    <w:p w:rsidR="00497C43" w:rsidRPr="00692CA4" w:rsidRDefault="00497C43" w:rsidP="00497C43">
      <w:pPr>
        <w:ind w:firstLineChars="100" w:firstLine="240"/>
        <w:jc w:val="both"/>
        <w:rPr>
          <w:sz w:val="24"/>
          <w:szCs w:val="24"/>
          <w:lang w:eastAsia="ko-KR"/>
        </w:rPr>
      </w:pPr>
    </w:p>
    <w:p w:rsidR="00497C43" w:rsidRPr="00692CA4" w:rsidRDefault="00497C43" w:rsidP="00497C43">
      <w:pPr>
        <w:spacing w:line="360" w:lineRule="auto"/>
        <w:jc w:val="both"/>
        <w:rPr>
          <w:sz w:val="24"/>
          <w:szCs w:val="24"/>
          <w:lang w:eastAsia="ko-KR"/>
        </w:rPr>
      </w:pPr>
      <w:r w:rsidRPr="00692CA4">
        <w:rPr>
          <w:sz w:val="24"/>
          <w:szCs w:val="24"/>
        </w:rPr>
        <w:t xml:space="preserve"> (2) Рабочие заседания</w:t>
      </w:r>
    </w:p>
    <w:p w:rsidR="00497C43" w:rsidRPr="00692CA4" w:rsidRDefault="00497C43" w:rsidP="00497C43">
      <w:pPr>
        <w:ind w:left="426"/>
        <w:jc w:val="both"/>
        <w:rPr>
          <w:sz w:val="24"/>
          <w:szCs w:val="24"/>
          <w:lang w:eastAsia="ko-KR"/>
        </w:rPr>
      </w:pPr>
      <w:r w:rsidRPr="00692CA4">
        <w:rPr>
          <w:sz w:val="24"/>
          <w:szCs w:val="24"/>
          <w:lang w:eastAsia="ko-KR"/>
        </w:rPr>
        <w:t xml:space="preserve">Рабочие заседания проводятся по мере необходимости при наличии консенсуса среди Сторон и полноправных членов. Для проведения рабочих заседаний могут использоваться любые эффективные способы коммуникации (личное участие, электронная почта, </w:t>
      </w:r>
      <w:proofErr w:type="gramStart"/>
      <w:r w:rsidRPr="00692CA4">
        <w:rPr>
          <w:sz w:val="24"/>
          <w:szCs w:val="24"/>
          <w:lang w:eastAsia="ko-KR"/>
        </w:rPr>
        <w:t>видео-конференции</w:t>
      </w:r>
      <w:proofErr w:type="gramEnd"/>
      <w:r w:rsidRPr="00692CA4">
        <w:rPr>
          <w:sz w:val="24"/>
          <w:szCs w:val="24"/>
          <w:lang w:eastAsia="ko-KR"/>
        </w:rPr>
        <w:t xml:space="preserve"> и др.). </w:t>
      </w:r>
    </w:p>
    <w:p w:rsidR="00497C43" w:rsidRPr="00692CA4" w:rsidRDefault="00497C43" w:rsidP="00497C43">
      <w:pPr>
        <w:ind w:left="426"/>
        <w:jc w:val="both"/>
        <w:rPr>
          <w:sz w:val="24"/>
          <w:szCs w:val="24"/>
          <w:lang w:eastAsia="ko-KR"/>
        </w:rPr>
      </w:pPr>
      <w:r w:rsidRPr="00692CA4">
        <w:rPr>
          <w:sz w:val="24"/>
          <w:szCs w:val="24"/>
          <w:lang w:eastAsia="ko-KR"/>
        </w:rPr>
        <w:t>Рабочие заседания проводятся по вопросам:</w:t>
      </w:r>
    </w:p>
    <w:p w:rsidR="00497C43" w:rsidRPr="00692CA4" w:rsidRDefault="00497C43" w:rsidP="00497C43">
      <w:pPr>
        <w:pStyle w:val="a3"/>
        <w:numPr>
          <w:ilvl w:val="0"/>
          <w:numId w:val="11"/>
        </w:numPr>
        <w:contextualSpacing w:val="0"/>
        <w:jc w:val="both"/>
        <w:rPr>
          <w:rFonts w:eastAsia="Times New Roman"/>
          <w:sz w:val="24"/>
          <w:szCs w:val="24"/>
          <w:lang w:eastAsia="ko-KR"/>
        </w:rPr>
      </w:pPr>
      <w:r w:rsidRPr="00692CA4">
        <w:rPr>
          <w:rFonts w:eastAsia="Times New Roman"/>
          <w:sz w:val="24"/>
          <w:szCs w:val="24"/>
        </w:rPr>
        <w:t>принятия решений по отдельным направлениям деятельности Ассоциации</w:t>
      </w:r>
      <w:r w:rsidRPr="00692CA4">
        <w:rPr>
          <w:rFonts w:eastAsia="Times New Roman"/>
          <w:sz w:val="24"/>
          <w:szCs w:val="24"/>
          <w:lang w:eastAsia="ko-KR"/>
        </w:rPr>
        <w:t>;</w:t>
      </w:r>
    </w:p>
    <w:p w:rsidR="00497C43" w:rsidRPr="00692CA4" w:rsidRDefault="00497C43" w:rsidP="00497C43">
      <w:pPr>
        <w:pStyle w:val="a3"/>
        <w:numPr>
          <w:ilvl w:val="0"/>
          <w:numId w:val="11"/>
        </w:numPr>
        <w:contextualSpacing w:val="0"/>
        <w:jc w:val="both"/>
        <w:rPr>
          <w:rFonts w:eastAsia="Times New Roman"/>
          <w:sz w:val="24"/>
          <w:szCs w:val="24"/>
          <w:lang w:eastAsia="ko-KR"/>
        </w:rPr>
      </w:pPr>
      <w:r w:rsidRPr="00692CA4">
        <w:rPr>
          <w:rFonts w:eastAsia="Times New Roman"/>
          <w:sz w:val="24"/>
          <w:szCs w:val="24"/>
          <w:lang w:eastAsia="ko-KR"/>
        </w:rPr>
        <w:t xml:space="preserve">организации Ежегодных заседаний Ассоциации и реализации мер, предусмотренных принятыми на них решениями/резолюциями; </w:t>
      </w:r>
    </w:p>
    <w:p w:rsidR="00497C43" w:rsidRPr="00692CA4" w:rsidRDefault="00497C43" w:rsidP="00497C43">
      <w:pPr>
        <w:pStyle w:val="a3"/>
        <w:numPr>
          <w:ilvl w:val="0"/>
          <w:numId w:val="11"/>
        </w:numPr>
        <w:contextualSpacing w:val="0"/>
        <w:jc w:val="both"/>
        <w:rPr>
          <w:rFonts w:eastAsia="Times New Roman"/>
          <w:sz w:val="24"/>
          <w:szCs w:val="24"/>
          <w:lang w:eastAsia="ko-KR"/>
        </w:rPr>
      </w:pPr>
      <w:r w:rsidRPr="00692CA4">
        <w:rPr>
          <w:rFonts w:eastAsia="Times New Roman"/>
          <w:noProof/>
          <w:sz w:val="24"/>
          <w:szCs w:val="24"/>
          <w:lang w:eastAsia="ko-KR"/>
        </w:rPr>
        <w:t>координации усилий по отдельным направлениям деятельности и проведению мероприятий Ассоциации</w:t>
      </w:r>
      <w:r w:rsidRPr="00692CA4">
        <w:rPr>
          <w:rFonts w:eastAsia="Times New Roman"/>
          <w:sz w:val="24"/>
          <w:szCs w:val="24"/>
          <w:lang w:eastAsia="ko-KR"/>
        </w:rPr>
        <w:t>;</w:t>
      </w:r>
    </w:p>
    <w:p w:rsidR="00497C43" w:rsidRPr="00692CA4" w:rsidRDefault="00497C43" w:rsidP="00497C43">
      <w:pPr>
        <w:pStyle w:val="a3"/>
        <w:numPr>
          <w:ilvl w:val="0"/>
          <w:numId w:val="11"/>
        </w:numPr>
        <w:contextualSpacing w:val="0"/>
        <w:jc w:val="both"/>
        <w:rPr>
          <w:rFonts w:eastAsia="Times New Roman"/>
          <w:sz w:val="24"/>
          <w:szCs w:val="24"/>
          <w:lang w:eastAsia="ko-KR"/>
        </w:rPr>
      </w:pPr>
      <w:r w:rsidRPr="00692CA4">
        <w:rPr>
          <w:rFonts w:eastAsia="Times New Roman"/>
          <w:sz w:val="24"/>
          <w:szCs w:val="24"/>
          <w:lang w:eastAsia="ko-KR"/>
        </w:rPr>
        <w:t xml:space="preserve">выявления общей позиции бизнеса </w:t>
      </w:r>
      <w:r>
        <w:rPr>
          <w:rFonts w:eastAsia="Times New Roman"/>
          <w:sz w:val="24"/>
          <w:szCs w:val="24"/>
          <w:lang w:eastAsia="ko-KR"/>
        </w:rPr>
        <w:t>в целях</w:t>
      </w:r>
      <w:r w:rsidRPr="00692CA4">
        <w:rPr>
          <w:rFonts w:eastAsia="Times New Roman"/>
          <w:sz w:val="24"/>
          <w:szCs w:val="24"/>
          <w:lang w:eastAsia="ko-KR"/>
        </w:rPr>
        <w:t xml:space="preserve"> улучшения делового климата в СВА и доведения этой позиции до Секретариата РТИ и правительств государств СВА; </w:t>
      </w:r>
    </w:p>
    <w:p w:rsidR="00497C43" w:rsidRPr="00692CA4" w:rsidRDefault="00497C43" w:rsidP="00497C43">
      <w:pPr>
        <w:pStyle w:val="a3"/>
        <w:numPr>
          <w:ilvl w:val="0"/>
          <w:numId w:val="11"/>
        </w:numPr>
        <w:contextualSpacing w:val="0"/>
        <w:jc w:val="both"/>
        <w:rPr>
          <w:rFonts w:eastAsia="Times New Roman"/>
          <w:sz w:val="24"/>
          <w:szCs w:val="24"/>
          <w:lang w:eastAsia="ko-KR"/>
        </w:rPr>
      </w:pPr>
      <w:r w:rsidRPr="00692CA4">
        <w:rPr>
          <w:rFonts w:eastAsia="Times New Roman"/>
          <w:sz w:val="24"/>
          <w:szCs w:val="24"/>
          <w:lang w:eastAsia="ko-KR"/>
        </w:rPr>
        <w:t xml:space="preserve">поддержания тесных контактов с Секретариатом РТИ и правительствами государств СВА для обмена релевантной информацией. </w:t>
      </w:r>
    </w:p>
    <w:p w:rsidR="00497C43" w:rsidRPr="00692CA4" w:rsidRDefault="00497C43" w:rsidP="00497C43">
      <w:pPr>
        <w:jc w:val="both"/>
        <w:rPr>
          <w:sz w:val="24"/>
          <w:szCs w:val="24"/>
        </w:rPr>
      </w:pPr>
      <w:r w:rsidRPr="00692CA4">
        <w:rPr>
          <w:sz w:val="24"/>
          <w:szCs w:val="24"/>
        </w:rPr>
        <w:t xml:space="preserve">(3) При необходимости Ассоциация может проводить заседания различных типов и уровней при наличии общего консенсуса Сторон и полноправных членов. </w:t>
      </w:r>
    </w:p>
    <w:p w:rsidR="00497C43" w:rsidRPr="00692CA4" w:rsidRDefault="00497C43" w:rsidP="00497C43">
      <w:pPr>
        <w:rPr>
          <w:sz w:val="24"/>
          <w:szCs w:val="24"/>
        </w:rPr>
      </w:pPr>
    </w:p>
    <w:p w:rsidR="00497C43" w:rsidRPr="00692CA4" w:rsidRDefault="00497C43" w:rsidP="00497C43">
      <w:pPr>
        <w:jc w:val="both"/>
        <w:rPr>
          <w:sz w:val="24"/>
          <w:szCs w:val="24"/>
          <w:lang w:eastAsia="ko-KR"/>
        </w:rPr>
      </w:pPr>
      <w:r w:rsidRPr="00692CA4">
        <w:rPr>
          <w:sz w:val="24"/>
          <w:szCs w:val="24"/>
        </w:rPr>
        <w:t>2. Совместная деятельность Ассоциации включает в себя</w:t>
      </w:r>
      <w:r w:rsidRPr="00692CA4">
        <w:rPr>
          <w:sz w:val="24"/>
          <w:szCs w:val="24"/>
          <w:lang w:eastAsia="ko-KR"/>
        </w:rPr>
        <w:t>:</w:t>
      </w:r>
    </w:p>
    <w:p w:rsidR="00497C43" w:rsidRPr="00692CA4" w:rsidRDefault="00497C43" w:rsidP="00497C43">
      <w:pPr>
        <w:jc w:val="both"/>
        <w:rPr>
          <w:sz w:val="24"/>
          <w:szCs w:val="24"/>
          <w:lang w:eastAsia="ko-KR"/>
        </w:rPr>
      </w:pPr>
    </w:p>
    <w:p w:rsidR="00497C43" w:rsidRPr="00692CA4" w:rsidRDefault="00497C43" w:rsidP="00497C43">
      <w:pPr>
        <w:spacing w:line="360" w:lineRule="auto"/>
        <w:ind w:firstLineChars="50" w:firstLine="120"/>
        <w:jc w:val="both"/>
        <w:rPr>
          <w:sz w:val="24"/>
          <w:szCs w:val="24"/>
          <w:lang w:eastAsia="ko-KR"/>
        </w:rPr>
      </w:pPr>
      <w:r w:rsidRPr="00692CA4">
        <w:rPr>
          <w:sz w:val="24"/>
          <w:szCs w:val="24"/>
        </w:rPr>
        <w:t xml:space="preserve">(1) Совместные проекты </w:t>
      </w:r>
    </w:p>
    <w:p w:rsidR="00497C43" w:rsidRPr="00692CA4" w:rsidRDefault="00497C43" w:rsidP="00497C43">
      <w:pPr>
        <w:ind w:left="426"/>
        <w:jc w:val="both"/>
        <w:rPr>
          <w:rFonts w:eastAsia="Malgun Gothic"/>
          <w:sz w:val="24"/>
          <w:szCs w:val="24"/>
        </w:rPr>
      </w:pPr>
      <w:r w:rsidRPr="00692CA4">
        <w:rPr>
          <w:sz w:val="24"/>
          <w:szCs w:val="24"/>
          <w:lang w:eastAsia="ko-KR"/>
        </w:rPr>
        <w:t>Стороны принимают решени</w:t>
      </w:r>
      <w:r>
        <w:rPr>
          <w:sz w:val="24"/>
          <w:szCs w:val="24"/>
          <w:lang w:eastAsia="ko-KR"/>
        </w:rPr>
        <w:t>я</w:t>
      </w:r>
      <w:r w:rsidRPr="00692CA4">
        <w:rPr>
          <w:sz w:val="24"/>
          <w:szCs w:val="24"/>
          <w:lang w:eastAsia="ko-KR"/>
        </w:rPr>
        <w:t xml:space="preserve"> по реализации совместных проектов для достижения целей деятельности Ассоциации. Проекты будут </w:t>
      </w:r>
      <w:proofErr w:type="gramStart"/>
      <w:r w:rsidRPr="00692CA4">
        <w:rPr>
          <w:sz w:val="24"/>
          <w:szCs w:val="24"/>
          <w:lang w:eastAsia="ko-KR"/>
        </w:rPr>
        <w:t>отбираться</w:t>
      </w:r>
      <w:proofErr w:type="gramEnd"/>
      <w:r w:rsidRPr="00692CA4">
        <w:rPr>
          <w:sz w:val="24"/>
          <w:szCs w:val="24"/>
          <w:lang w:eastAsia="ko-KR"/>
        </w:rPr>
        <w:t xml:space="preserve"> и </w:t>
      </w:r>
      <w:r>
        <w:rPr>
          <w:sz w:val="24"/>
          <w:szCs w:val="24"/>
          <w:lang w:eastAsia="ko-KR"/>
        </w:rPr>
        <w:t>реализовываться,</w:t>
      </w:r>
      <w:r w:rsidRPr="00692CA4">
        <w:rPr>
          <w:sz w:val="24"/>
          <w:szCs w:val="24"/>
          <w:lang w:eastAsia="ko-KR"/>
        </w:rPr>
        <w:t xml:space="preserve"> исходя из их относительной значимости и интересов членов Ассоциации и государств СВА. </w:t>
      </w:r>
    </w:p>
    <w:p w:rsidR="00497C43" w:rsidRPr="00692CA4" w:rsidRDefault="00497C43" w:rsidP="00497C43">
      <w:pPr>
        <w:spacing w:line="360" w:lineRule="auto"/>
        <w:ind w:firstLineChars="100" w:firstLine="240"/>
        <w:jc w:val="both"/>
        <w:rPr>
          <w:sz w:val="24"/>
          <w:szCs w:val="24"/>
          <w:lang w:val="en-GB" w:eastAsia="ko-KR"/>
        </w:rPr>
      </w:pPr>
      <w:r w:rsidRPr="00692CA4">
        <w:rPr>
          <w:sz w:val="24"/>
          <w:szCs w:val="24"/>
          <w:lang w:val="en-GB"/>
        </w:rPr>
        <w:t xml:space="preserve">(2) </w:t>
      </w:r>
      <w:r w:rsidRPr="00692CA4">
        <w:rPr>
          <w:sz w:val="24"/>
          <w:szCs w:val="24"/>
        </w:rPr>
        <w:t xml:space="preserve">Обмен информацией </w:t>
      </w:r>
    </w:p>
    <w:p w:rsidR="00497C43" w:rsidRPr="00692CA4" w:rsidRDefault="00497C43" w:rsidP="00497C43">
      <w:pPr>
        <w:pStyle w:val="a3"/>
        <w:numPr>
          <w:ilvl w:val="0"/>
          <w:numId w:val="11"/>
        </w:numPr>
        <w:contextualSpacing w:val="0"/>
        <w:jc w:val="both"/>
        <w:rPr>
          <w:rFonts w:eastAsia="Times New Roman"/>
          <w:sz w:val="24"/>
          <w:szCs w:val="24"/>
          <w:lang w:eastAsia="ko-KR"/>
        </w:rPr>
      </w:pPr>
      <w:r w:rsidRPr="00692CA4">
        <w:rPr>
          <w:rFonts w:eastAsia="Times New Roman"/>
          <w:sz w:val="24"/>
          <w:szCs w:val="24"/>
          <w:lang w:eastAsia="ko-KR"/>
        </w:rPr>
        <w:t>Ст</w:t>
      </w:r>
      <w:r>
        <w:rPr>
          <w:rFonts w:eastAsia="Times New Roman"/>
          <w:sz w:val="24"/>
          <w:szCs w:val="24"/>
          <w:lang w:eastAsia="ko-KR"/>
        </w:rPr>
        <w:t>ороны соглашаются осуществлять</w:t>
      </w:r>
      <w:r w:rsidRPr="00692CA4">
        <w:rPr>
          <w:rFonts w:eastAsia="Times New Roman"/>
          <w:sz w:val="24"/>
          <w:szCs w:val="24"/>
          <w:lang w:eastAsia="ko-KR"/>
        </w:rPr>
        <w:t xml:space="preserve"> обмен информацией вопросам, связанным с предпринимательской деятельностью в СВА.</w:t>
      </w:r>
    </w:p>
    <w:p w:rsidR="00497C43" w:rsidRPr="00692CA4" w:rsidRDefault="00497C43" w:rsidP="00497C43">
      <w:pPr>
        <w:pStyle w:val="a3"/>
        <w:numPr>
          <w:ilvl w:val="0"/>
          <w:numId w:val="11"/>
        </w:numPr>
        <w:spacing w:line="240" w:lineRule="auto"/>
        <w:contextualSpacing w:val="0"/>
        <w:jc w:val="both"/>
        <w:rPr>
          <w:sz w:val="24"/>
          <w:szCs w:val="24"/>
        </w:rPr>
      </w:pPr>
      <w:r w:rsidRPr="00692CA4">
        <w:rPr>
          <w:sz w:val="24"/>
          <w:szCs w:val="24"/>
        </w:rPr>
        <w:t>Стороны в сотрудничестве с Секретариатом РТИ могут осуществлять информационный обмен с широким спектром организаций.</w:t>
      </w:r>
    </w:p>
    <w:p w:rsidR="00497C43" w:rsidRPr="00692CA4" w:rsidRDefault="00497C43" w:rsidP="00497C43">
      <w:pPr>
        <w:ind w:leftChars="59" w:left="446" w:hangingChars="117" w:hanging="281"/>
        <w:jc w:val="both"/>
        <w:rPr>
          <w:sz w:val="24"/>
          <w:szCs w:val="24"/>
        </w:rPr>
      </w:pPr>
      <w:r w:rsidRPr="00692CA4">
        <w:rPr>
          <w:sz w:val="24"/>
          <w:szCs w:val="24"/>
        </w:rPr>
        <w:t xml:space="preserve"> (3) Иные формы сотрудничества, согласованные Сторонами, не упомянутые выше. </w:t>
      </w:r>
    </w:p>
    <w:p w:rsidR="00497C43" w:rsidRPr="00692CA4" w:rsidRDefault="00497C43" w:rsidP="00497C43">
      <w:pPr>
        <w:jc w:val="both"/>
        <w:rPr>
          <w:sz w:val="24"/>
          <w:szCs w:val="24"/>
          <w:lang w:eastAsia="ko-KR"/>
        </w:rPr>
      </w:pPr>
    </w:p>
    <w:p w:rsidR="00497C43" w:rsidRPr="00692CA4" w:rsidRDefault="00497C43" w:rsidP="00497C43">
      <w:pPr>
        <w:jc w:val="both"/>
        <w:rPr>
          <w:sz w:val="24"/>
          <w:szCs w:val="24"/>
        </w:rPr>
      </w:pPr>
      <w:r w:rsidRPr="00692CA4">
        <w:rPr>
          <w:sz w:val="24"/>
          <w:szCs w:val="24"/>
        </w:rPr>
        <w:t xml:space="preserve">3. Резолюции по итогам заседаний Ассоциации и доклады о результатах деятельности доводятся до сведения членов Ассоциации и заседаний соответствующих органов РТИ, включая Консультативную комиссию РТИ и Национальных координаторов РТИ. При </w:t>
      </w:r>
      <w:r w:rsidRPr="00692CA4">
        <w:rPr>
          <w:sz w:val="24"/>
          <w:szCs w:val="24"/>
        </w:rPr>
        <w:lastRenderedPageBreak/>
        <w:t>необходимости получения одобрения РТИ, резолюции Ассоциации и доклад о результатах должны быть предварительно представлены в Секретариат РТИ для обзора.</w:t>
      </w:r>
    </w:p>
    <w:p w:rsidR="00497C43" w:rsidRPr="00692CA4" w:rsidRDefault="00497C43" w:rsidP="00497C43">
      <w:pPr>
        <w:jc w:val="both"/>
        <w:rPr>
          <w:rFonts w:eastAsia="Malgun Gothic"/>
          <w:sz w:val="24"/>
          <w:szCs w:val="24"/>
          <w:lang w:eastAsia="ko-KR"/>
        </w:rPr>
      </w:pPr>
    </w:p>
    <w:p w:rsidR="00497C43" w:rsidRPr="00692CA4" w:rsidRDefault="00497C43" w:rsidP="00497C43">
      <w:pPr>
        <w:jc w:val="both"/>
        <w:rPr>
          <w:b/>
          <w:sz w:val="24"/>
          <w:szCs w:val="24"/>
        </w:rPr>
      </w:pPr>
      <w:r w:rsidRPr="00692CA4">
        <w:rPr>
          <w:sz w:val="24"/>
          <w:szCs w:val="24"/>
        </w:rPr>
        <w:t xml:space="preserve">4. Официальным рабочим языком для всех заседаний и релевантной деятельности является английский язык. </w:t>
      </w:r>
    </w:p>
    <w:p w:rsidR="00497C43" w:rsidRPr="00692CA4" w:rsidRDefault="00497C43" w:rsidP="00497C43">
      <w:pPr>
        <w:jc w:val="center"/>
        <w:rPr>
          <w:b/>
          <w:sz w:val="24"/>
          <w:szCs w:val="24"/>
        </w:rPr>
      </w:pPr>
    </w:p>
    <w:p w:rsidR="00497C43" w:rsidRPr="00692CA4" w:rsidRDefault="00497C43" w:rsidP="00497C43">
      <w:pPr>
        <w:jc w:val="center"/>
        <w:rPr>
          <w:b/>
          <w:sz w:val="24"/>
          <w:szCs w:val="24"/>
          <w:lang w:eastAsia="ko-KR"/>
        </w:rPr>
      </w:pPr>
      <w:r w:rsidRPr="00692CA4">
        <w:rPr>
          <w:b/>
          <w:sz w:val="24"/>
          <w:szCs w:val="24"/>
        </w:rPr>
        <w:t xml:space="preserve">Статья 4. Процедурные принципы </w:t>
      </w:r>
    </w:p>
    <w:p w:rsidR="00497C43" w:rsidRPr="00692CA4" w:rsidRDefault="00497C43" w:rsidP="00497C43">
      <w:pPr>
        <w:jc w:val="center"/>
        <w:rPr>
          <w:b/>
          <w:sz w:val="24"/>
          <w:szCs w:val="24"/>
          <w:lang w:eastAsia="ko-KR"/>
        </w:rPr>
      </w:pPr>
    </w:p>
    <w:p w:rsidR="00497C43" w:rsidRPr="00692CA4" w:rsidRDefault="00497C43" w:rsidP="00497C43">
      <w:pPr>
        <w:jc w:val="both"/>
        <w:rPr>
          <w:sz w:val="24"/>
          <w:szCs w:val="24"/>
        </w:rPr>
      </w:pPr>
      <w:r w:rsidRPr="00692CA4">
        <w:rPr>
          <w:sz w:val="24"/>
          <w:szCs w:val="24"/>
        </w:rPr>
        <w:t>1. Председатель Ассоциации в сотрудничестве с Секретариатом РТ</w:t>
      </w:r>
      <w:r>
        <w:rPr>
          <w:sz w:val="24"/>
          <w:szCs w:val="24"/>
        </w:rPr>
        <w:t>И, осуществляющим координацию и</w:t>
      </w:r>
      <w:r w:rsidRPr="00692CA4">
        <w:rPr>
          <w:sz w:val="24"/>
          <w:szCs w:val="24"/>
        </w:rPr>
        <w:t xml:space="preserve"> соответствующее административное содействие проведению заседаний Ассоциации</w:t>
      </w:r>
      <w:r>
        <w:rPr>
          <w:sz w:val="24"/>
          <w:szCs w:val="24"/>
        </w:rPr>
        <w:t>,</w:t>
      </w:r>
      <w:r w:rsidRPr="00692CA4">
        <w:rPr>
          <w:sz w:val="24"/>
          <w:szCs w:val="24"/>
        </w:rPr>
        <w:t xml:space="preserve"> будет способствовать коммуникации</w:t>
      </w:r>
      <w:r>
        <w:rPr>
          <w:sz w:val="24"/>
          <w:szCs w:val="24"/>
        </w:rPr>
        <w:t xml:space="preserve"> Сторон.</w:t>
      </w:r>
      <w:r w:rsidRPr="00692CA4">
        <w:rPr>
          <w:sz w:val="24"/>
          <w:szCs w:val="24"/>
        </w:rPr>
        <w:t xml:space="preserve"> Процедуры осуществления совместной деятельности Сторон следующие: </w:t>
      </w:r>
    </w:p>
    <w:p w:rsidR="00497C43" w:rsidRPr="00692CA4" w:rsidRDefault="00497C43" w:rsidP="00497C43">
      <w:pPr>
        <w:pStyle w:val="a3"/>
        <w:ind w:left="360"/>
        <w:jc w:val="both"/>
        <w:rPr>
          <w:rFonts w:eastAsia="Times New Roman"/>
          <w:sz w:val="24"/>
          <w:szCs w:val="24"/>
          <w:lang w:eastAsia="ko-KR"/>
        </w:rPr>
      </w:pPr>
    </w:p>
    <w:p w:rsidR="00497C43" w:rsidRPr="00692CA4" w:rsidRDefault="00497C43" w:rsidP="00497C43">
      <w:pPr>
        <w:pStyle w:val="a3"/>
        <w:numPr>
          <w:ilvl w:val="0"/>
          <w:numId w:val="28"/>
        </w:numPr>
        <w:contextualSpacing w:val="0"/>
        <w:jc w:val="both"/>
        <w:rPr>
          <w:rFonts w:eastAsia="Times New Roman"/>
          <w:sz w:val="24"/>
          <w:szCs w:val="24"/>
          <w:lang w:eastAsia="ko-KR"/>
        </w:rPr>
      </w:pPr>
      <w:r w:rsidRPr="00692CA4">
        <w:rPr>
          <w:rFonts w:eastAsia="Times New Roman"/>
          <w:sz w:val="24"/>
          <w:szCs w:val="24"/>
          <w:lang w:eastAsia="ko-KR"/>
        </w:rPr>
        <w:t>Отбор видов деятельности/проектов посредством консенсуса Сторон из перечня предложений, подготовленных Сторонами</w:t>
      </w:r>
      <w:r w:rsidRPr="00692CA4">
        <w:rPr>
          <w:sz w:val="24"/>
          <w:szCs w:val="24"/>
        </w:rPr>
        <w:t xml:space="preserve"> </w:t>
      </w:r>
      <w:r w:rsidRPr="00692CA4">
        <w:rPr>
          <w:rFonts w:eastAsia="Times New Roman"/>
          <w:sz w:val="24"/>
          <w:szCs w:val="24"/>
          <w:lang w:eastAsia="ko-KR"/>
        </w:rPr>
        <w:t xml:space="preserve">и полноправных членов. Председатель Ассоциации консолидирует индивидуальные предложения в единый исчерпывающий список и содействует его рассмотрению и обсуждению Сторонами. </w:t>
      </w:r>
    </w:p>
    <w:p w:rsidR="00497C43" w:rsidRPr="00692CA4" w:rsidRDefault="00497C43" w:rsidP="00497C43">
      <w:pPr>
        <w:pStyle w:val="a3"/>
        <w:numPr>
          <w:ilvl w:val="0"/>
          <w:numId w:val="28"/>
        </w:numPr>
        <w:contextualSpacing w:val="0"/>
        <w:jc w:val="both"/>
        <w:rPr>
          <w:rFonts w:eastAsia="Times New Roman"/>
          <w:sz w:val="24"/>
          <w:szCs w:val="24"/>
          <w:lang w:eastAsia="ko-KR"/>
        </w:rPr>
      </w:pPr>
      <w:r w:rsidRPr="00692CA4">
        <w:rPr>
          <w:rFonts w:eastAsia="Times New Roman"/>
          <w:sz w:val="24"/>
          <w:szCs w:val="24"/>
          <w:lang w:eastAsia="ko-KR"/>
        </w:rPr>
        <w:t>Каждая Сторона принимает участие в деятельности/проектах согласно распределению ответственности, согласованному в соответствующем плане деятельности/проекта. Соответствующие рабочие группы каждой Стороны вносят вклад в осуществление проекта/деятельности.</w:t>
      </w:r>
    </w:p>
    <w:p w:rsidR="00497C43" w:rsidRPr="00692CA4" w:rsidRDefault="00497C43" w:rsidP="00497C43">
      <w:pPr>
        <w:ind w:left="720"/>
        <w:jc w:val="both"/>
        <w:rPr>
          <w:sz w:val="24"/>
          <w:szCs w:val="24"/>
        </w:rPr>
      </w:pPr>
    </w:p>
    <w:p w:rsidR="00497C43" w:rsidRPr="00692CA4" w:rsidRDefault="00497C43" w:rsidP="00497C43">
      <w:pPr>
        <w:jc w:val="both"/>
        <w:rPr>
          <w:sz w:val="24"/>
          <w:szCs w:val="24"/>
        </w:rPr>
      </w:pPr>
      <w:r w:rsidRPr="00692CA4">
        <w:rPr>
          <w:sz w:val="24"/>
          <w:szCs w:val="24"/>
        </w:rPr>
        <w:t>2. Детали процедур, такие как правила проведения заседаний и осуществления совместной деятельности, формы заполнения заявок на реализацию проектов/мероприятий и информационного обмена и т.д., разрабатываются в ходе Рабочих заседаний с Секретариатом РТИ и принимаются Сторонами.</w:t>
      </w:r>
    </w:p>
    <w:p w:rsidR="00497C43" w:rsidRPr="00692CA4" w:rsidRDefault="00497C43" w:rsidP="00497C43">
      <w:pPr>
        <w:ind w:left="720"/>
        <w:jc w:val="both"/>
        <w:rPr>
          <w:sz w:val="24"/>
          <w:szCs w:val="24"/>
        </w:rPr>
      </w:pPr>
    </w:p>
    <w:p w:rsidR="00497C43" w:rsidRPr="00692CA4" w:rsidRDefault="00497C43" w:rsidP="00497C43">
      <w:pPr>
        <w:jc w:val="both"/>
        <w:rPr>
          <w:rFonts w:eastAsia="Malgun Gothic"/>
          <w:sz w:val="24"/>
          <w:szCs w:val="24"/>
          <w:lang w:eastAsia="ko-KR"/>
        </w:rPr>
      </w:pPr>
      <w:r w:rsidRPr="00692CA4">
        <w:rPr>
          <w:sz w:val="24"/>
          <w:szCs w:val="24"/>
        </w:rPr>
        <w:t xml:space="preserve">3. Председатель Ассоциации в сотрудничестве с Секретариатом РТИ готовит доклад по итогам реализации ежегодного плана работы и результатам совместной деятельности для соответствующих заседаний РТИ. </w:t>
      </w:r>
    </w:p>
    <w:p w:rsidR="00497C43" w:rsidRPr="00692CA4" w:rsidRDefault="00497C43" w:rsidP="00497C43">
      <w:pPr>
        <w:jc w:val="both"/>
        <w:rPr>
          <w:b/>
          <w:sz w:val="24"/>
          <w:szCs w:val="24"/>
        </w:rPr>
      </w:pPr>
    </w:p>
    <w:p w:rsidR="00497C43" w:rsidRPr="00692CA4" w:rsidRDefault="00497C43" w:rsidP="00497C43">
      <w:pPr>
        <w:jc w:val="center"/>
        <w:rPr>
          <w:b/>
          <w:sz w:val="24"/>
          <w:szCs w:val="24"/>
          <w:lang w:eastAsia="ko-KR"/>
        </w:rPr>
      </w:pPr>
      <w:r w:rsidRPr="00692CA4">
        <w:rPr>
          <w:b/>
          <w:sz w:val="24"/>
          <w:szCs w:val="24"/>
        </w:rPr>
        <w:t xml:space="preserve">Статья 5. Принципы финансового участия </w:t>
      </w:r>
    </w:p>
    <w:p w:rsidR="00497C43" w:rsidRPr="00692CA4" w:rsidRDefault="00497C43" w:rsidP="00497C43">
      <w:pPr>
        <w:rPr>
          <w:sz w:val="24"/>
          <w:szCs w:val="24"/>
          <w:lang w:eastAsia="ko-KR"/>
        </w:rPr>
      </w:pPr>
    </w:p>
    <w:p w:rsidR="00497C43" w:rsidRPr="00692CA4" w:rsidRDefault="00497C43" w:rsidP="00497C43">
      <w:pPr>
        <w:jc w:val="both"/>
        <w:rPr>
          <w:rFonts w:eastAsia="Malgun Gothic"/>
          <w:sz w:val="24"/>
          <w:szCs w:val="24"/>
          <w:lang w:eastAsia="ko-KR"/>
        </w:rPr>
      </w:pPr>
      <w:r w:rsidRPr="00692CA4">
        <w:rPr>
          <w:rFonts w:eastAsia="Malgun Gothic"/>
          <w:sz w:val="24"/>
          <w:szCs w:val="24"/>
          <w:lang w:eastAsia="ko-KR"/>
        </w:rPr>
        <w:t xml:space="preserve">Все затраты на проведение и участие в Ежегодных заседаниях Ассоциации и участие в деятельности/проектах определяется, если стороны не договорились об ином, следующим образом: </w:t>
      </w:r>
    </w:p>
    <w:p w:rsidR="00497C43" w:rsidRPr="00692CA4" w:rsidRDefault="00497C43" w:rsidP="00497C43">
      <w:pPr>
        <w:ind w:firstLine="360"/>
        <w:jc w:val="both"/>
        <w:rPr>
          <w:rFonts w:eastAsia="Malgun Gothic"/>
          <w:sz w:val="24"/>
          <w:szCs w:val="24"/>
          <w:lang w:eastAsia="ko-KR"/>
        </w:rPr>
      </w:pPr>
      <w:r w:rsidRPr="00692CA4">
        <w:rPr>
          <w:rFonts w:eastAsia="Malgun Gothic"/>
          <w:sz w:val="24"/>
          <w:szCs w:val="24"/>
          <w:lang w:eastAsia="ko-KR"/>
        </w:rPr>
        <w:t xml:space="preserve">1. Издержки по организации заседаний (например, место проведения, официальный обед/прием и </w:t>
      </w:r>
      <w:r w:rsidR="001A026D">
        <w:rPr>
          <w:rFonts w:eastAsia="Malgun Gothic"/>
          <w:sz w:val="24"/>
          <w:szCs w:val="24"/>
          <w:lang w:eastAsia="ko-KR"/>
        </w:rPr>
        <w:t>т.д.) несет принимающая сторона.</w:t>
      </w:r>
    </w:p>
    <w:p w:rsidR="00497C43" w:rsidRPr="00692CA4" w:rsidRDefault="00497C43" w:rsidP="00497C43">
      <w:pPr>
        <w:ind w:firstLine="360"/>
        <w:jc w:val="both"/>
        <w:rPr>
          <w:rFonts w:eastAsia="Malgun Gothic"/>
          <w:sz w:val="24"/>
          <w:szCs w:val="24"/>
          <w:lang w:eastAsia="ko-KR"/>
        </w:rPr>
      </w:pPr>
      <w:r w:rsidRPr="00692CA4">
        <w:rPr>
          <w:rFonts w:eastAsia="Malgun Gothic"/>
          <w:sz w:val="24"/>
          <w:szCs w:val="24"/>
          <w:lang w:eastAsia="ko-KR"/>
        </w:rPr>
        <w:t>2. Издержки по участию в мероприятиях и деятельности (например, отель, авиаперелет, транспортные расходы, питание и т.д.) кажд</w:t>
      </w:r>
      <w:r w:rsidR="001A026D">
        <w:rPr>
          <w:rFonts w:eastAsia="Malgun Gothic"/>
          <w:sz w:val="24"/>
          <w:szCs w:val="24"/>
          <w:lang w:eastAsia="ko-KR"/>
        </w:rPr>
        <w:t>ая сторона несет самостоятельно.</w:t>
      </w:r>
    </w:p>
    <w:p w:rsidR="00497C43" w:rsidRPr="00692CA4" w:rsidRDefault="00497C43" w:rsidP="00497C43">
      <w:pPr>
        <w:ind w:firstLine="360"/>
        <w:jc w:val="both"/>
        <w:rPr>
          <w:rFonts w:eastAsia="Malgun Gothic"/>
          <w:sz w:val="24"/>
          <w:szCs w:val="24"/>
          <w:lang w:eastAsia="ko-KR"/>
        </w:rPr>
      </w:pPr>
      <w:r w:rsidRPr="00692CA4">
        <w:rPr>
          <w:rFonts w:eastAsia="Malgun Gothic"/>
          <w:sz w:val="24"/>
          <w:szCs w:val="24"/>
          <w:lang w:eastAsia="ko-KR"/>
        </w:rPr>
        <w:t>3. Распределение издержек по проектам и деятельности осуществляется с учетом финансовой ситуации каждой из Сторон.</w:t>
      </w:r>
    </w:p>
    <w:p w:rsidR="00497C43" w:rsidRPr="00692CA4" w:rsidRDefault="00497C43" w:rsidP="00497C43">
      <w:pPr>
        <w:jc w:val="both"/>
        <w:rPr>
          <w:rFonts w:eastAsia="Malgun Gothic"/>
          <w:sz w:val="24"/>
          <w:szCs w:val="24"/>
          <w:lang w:eastAsia="ko-KR"/>
        </w:rPr>
      </w:pPr>
      <w:r w:rsidRPr="00692CA4">
        <w:rPr>
          <w:rFonts w:eastAsia="Malgun Gothic"/>
          <w:sz w:val="24"/>
          <w:szCs w:val="24"/>
          <w:lang w:eastAsia="ko-KR"/>
        </w:rPr>
        <w:lastRenderedPageBreak/>
        <w:t xml:space="preserve">Стороны и Секретариат РТИ </w:t>
      </w:r>
      <w:r w:rsidR="00637A29">
        <w:rPr>
          <w:rFonts w:eastAsia="Malgun Gothic"/>
          <w:sz w:val="24"/>
          <w:szCs w:val="24"/>
          <w:lang w:eastAsia="ko-KR"/>
        </w:rPr>
        <w:t>будут изыскивать</w:t>
      </w:r>
      <w:r w:rsidRPr="00692CA4">
        <w:rPr>
          <w:rFonts w:eastAsia="Malgun Gothic"/>
          <w:sz w:val="24"/>
          <w:szCs w:val="24"/>
          <w:lang w:eastAsia="ko-KR"/>
        </w:rPr>
        <w:t xml:space="preserve"> возможности для дальнейшей мобилизации ресурсов в целях бесперебойного функционирования Ассоциации и осуществления проектов и деятельности посредством взносов правительств-членов РТИ.</w:t>
      </w:r>
    </w:p>
    <w:p w:rsidR="00497C43" w:rsidRPr="00692CA4" w:rsidRDefault="00497C43" w:rsidP="00497C43">
      <w:pPr>
        <w:rPr>
          <w:rFonts w:eastAsia="Malgun Gothic"/>
          <w:sz w:val="24"/>
          <w:szCs w:val="24"/>
          <w:lang w:eastAsia="ko-KR"/>
        </w:rPr>
      </w:pPr>
    </w:p>
    <w:p w:rsidR="00497C43" w:rsidRPr="00692CA4" w:rsidRDefault="00497C43" w:rsidP="00497C43">
      <w:pPr>
        <w:jc w:val="center"/>
        <w:rPr>
          <w:b/>
          <w:sz w:val="24"/>
          <w:szCs w:val="24"/>
          <w:lang w:eastAsia="ko-KR"/>
        </w:rPr>
      </w:pPr>
      <w:r w:rsidRPr="00692CA4">
        <w:rPr>
          <w:b/>
          <w:sz w:val="24"/>
          <w:szCs w:val="24"/>
        </w:rPr>
        <w:t>Статья 6. Заключительные положения</w:t>
      </w:r>
    </w:p>
    <w:p w:rsidR="00497C43" w:rsidRPr="00692CA4" w:rsidRDefault="00497C43" w:rsidP="00497C43">
      <w:pPr>
        <w:rPr>
          <w:sz w:val="24"/>
          <w:szCs w:val="24"/>
          <w:lang w:eastAsia="ko-KR"/>
        </w:rPr>
      </w:pPr>
    </w:p>
    <w:p w:rsidR="00497C43" w:rsidRPr="00692CA4" w:rsidRDefault="00497C43" w:rsidP="00497C43">
      <w:pPr>
        <w:jc w:val="both"/>
        <w:rPr>
          <w:sz w:val="24"/>
          <w:szCs w:val="24"/>
          <w:lang w:eastAsia="ko-KR"/>
        </w:rPr>
      </w:pPr>
      <w:r w:rsidRPr="00692CA4">
        <w:rPr>
          <w:sz w:val="24"/>
          <w:szCs w:val="24"/>
          <w:lang w:eastAsia="ko-KR"/>
        </w:rPr>
        <w:t xml:space="preserve">Настоящий Меморандум вступает в силу </w:t>
      </w:r>
      <w:proofErr w:type="gramStart"/>
      <w:r w:rsidRPr="00692CA4">
        <w:rPr>
          <w:sz w:val="24"/>
          <w:szCs w:val="24"/>
          <w:lang w:eastAsia="ko-KR"/>
        </w:rPr>
        <w:t>с даты</w:t>
      </w:r>
      <w:proofErr w:type="gramEnd"/>
      <w:r w:rsidRPr="00692CA4">
        <w:rPr>
          <w:sz w:val="24"/>
          <w:szCs w:val="24"/>
          <w:lang w:eastAsia="ko-KR"/>
        </w:rPr>
        <w:t xml:space="preserve"> его подписания. Условия действия Меморандума вступят в силу с соответствующей даты и будут действительны в течение периода продолжительностью в один (1) год. Он автоматически продлевается на последующий одногодичный период, в случае если каждая из Сторон не уведомит другие Стороны и Секретариат РТИ в письменной форме по меньшей мере за три месяца до истечения срок</w:t>
      </w:r>
      <w:r>
        <w:rPr>
          <w:sz w:val="24"/>
          <w:szCs w:val="24"/>
          <w:lang w:eastAsia="ko-KR"/>
        </w:rPr>
        <w:t>а</w:t>
      </w:r>
      <w:r w:rsidRPr="00692CA4">
        <w:rPr>
          <w:sz w:val="24"/>
          <w:szCs w:val="24"/>
          <w:lang w:eastAsia="ko-KR"/>
        </w:rPr>
        <w:t xml:space="preserve"> его действия о своем намерении прекратить действие </w:t>
      </w:r>
      <w:proofErr w:type="spellStart"/>
      <w:proofErr w:type="gramStart"/>
      <w:r w:rsidRPr="00692CA4">
        <w:rPr>
          <w:sz w:val="24"/>
          <w:szCs w:val="24"/>
          <w:lang w:eastAsia="ko-KR"/>
        </w:rPr>
        <w:t>Мемор</w:t>
      </w:r>
      <w:proofErr w:type="spellEnd"/>
      <w:r w:rsidR="004A3E89">
        <w:rPr>
          <w:sz w:val="24"/>
          <w:szCs w:val="24"/>
          <w:lang w:eastAsia="ko-KR"/>
        </w:rPr>
        <w:t xml:space="preserve"> </w:t>
      </w:r>
      <w:proofErr w:type="spellStart"/>
      <w:r w:rsidRPr="00692CA4">
        <w:rPr>
          <w:sz w:val="24"/>
          <w:szCs w:val="24"/>
          <w:lang w:eastAsia="ko-KR"/>
        </w:rPr>
        <w:t>андума</w:t>
      </w:r>
      <w:proofErr w:type="spellEnd"/>
      <w:proofErr w:type="gramEnd"/>
      <w:r w:rsidRPr="00692CA4">
        <w:rPr>
          <w:sz w:val="24"/>
          <w:szCs w:val="24"/>
          <w:lang w:eastAsia="ko-KR"/>
        </w:rPr>
        <w:t xml:space="preserve">. </w:t>
      </w:r>
    </w:p>
    <w:p w:rsidR="00497C43" w:rsidRPr="002A69B6" w:rsidRDefault="00497C43" w:rsidP="00497C43">
      <w:pPr>
        <w:rPr>
          <w:b/>
          <w:sz w:val="24"/>
          <w:szCs w:val="24"/>
        </w:rPr>
      </w:pPr>
      <w:r w:rsidRPr="002A69B6">
        <w:rPr>
          <w:b/>
          <w:sz w:val="24"/>
          <w:szCs w:val="24"/>
        </w:rPr>
        <w:t>От Китайского комитета содействия международной торговле</w:t>
      </w:r>
    </w:p>
    <w:p w:rsidR="00497C43" w:rsidRPr="002A69B6" w:rsidRDefault="00497C43" w:rsidP="00497C43">
      <w:pPr>
        <w:rPr>
          <w:b/>
          <w:sz w:val="24"/>
          <w:szCs w:val="24"/>
        </w:rPr>
      </w:pPr>
    </w:p>
    <w:p w:rsidR="00497C43" w:rsidRPr="002A69B6" w:rsidRDefault="00497C43" w:rsidP="00497C43">
      <w:pPr>
        <w:rPr>
          <w:b/>
          <w:sz w:val="24"/>
          <w:szCs w:val="24"/>
        </w:rPr>
      </w:pP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  <w:t xml:space="preserve">Подпись: </w:t>
      </w:r>
    </w:p>
    <w:p w:rsidR="00497C43" w:rsidRPr="002A69B6" w:rsidRDefault="00497C43" w:rsidP="00497C43">
      <w:pPr>
        <w:rPr>
          <w:b/>
          <w:sz w:val="24"/>
          <w:szCs w:val="24"/>
        </w:rPr>
      </w:pP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  <w:t>(Имя)</w:t>
      </w:r>
    </w:p>
    <w:p w:rsidR="00497C43" w:rsidRPr="002A69B6" w:rsidRDefault="00497C43" w:rsidP="00497C43">
      <w:pPr>
        <w:rPr>
          <w:b/>
          <w:sz w:val="24"/>
          <w:szCs w:val="24"/>
        </w:rPr>
      </w:pP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  <w:t>(Должность)</w:t>
      </w:r>
    </w:p>
    <w:p w:rsidR="00497C43" w:rsidRPr="002A69B6" w:rsidRDefault="00497C43" w:rsidP="00497C43">
      <w:pPr>
        <w:rPr>
          <w:b/>
          <w:sz w:val="24"/>
          <w:szCs w:val="24"/>
        </w:rPr>
      </w:pPr>
    </w:p>
    <w:p w:rsidR="00497C43" w:rsidRPr="002A69B6" w:rsidRDefault="00497C43" w:rsidP="00497C43">
      <w:pPr>
        <w:rPr>
          <w:b/>
          <w:sz w:val="24"/>
          <w:szCs w:val="24"/>
        </w:rPr>
      </w:pPr>
    </w:p>
    <w:p w:rsidR="00497C43" w:rsidRPr="002A69B6" w:rsidRDefault="00497C43" w:rsidP="00497C43">
      <w:pPr>
        <w:rPr>
          <w:rFonts w:eastAsia="Malgun Gothic"/>
          <w:b/>
          <w:sz w:val="24"/>
          <w:szCs w:val="24"/>
          <w:lang w:eastAsia="ko-KR"/>
        </w:rPr>
      </w:pPr>
      <w:r w:rsidRPr="002A69B6">
        <w:rPr>
          <w:b/>
          <w:sz w:val="24"/>
          <w:szCs w:val="24"/>
        </w:rPr>
        <w:t>От Национальной торгово-промышленной палаты Монголии</w:t>
      </w:r>
    </w:p>
    <w:p w:rsidR="00497C43" w:rsidRPr="002A69B6" w:rsidRDefault="00497C43" w:rsidP="00497C43">
      <w:pPr>
        <w:rPr>
          <w:sz w:val="24"/>
          <w:szCs w:val="24"/>
        </w:rPr>
      </w:pPr>
    </w:p>
    <w:p w:rsidR="00497C43" w:rsidRPr="002A69B6" w:rsidRDefault="00497C43" w:rsidP="00497C43">
      <w:pPr>
        <w:rPr>
          <w:b/>
          <w:sz w:val="24"/>
          <w:szCs w:val="24"/>
        </w:rPr>
      </w:pP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  <w:t xml:space="preserve">Подпись: </w:t>
      </w:r>
    </w:p>
    <w:p w:rsidR="00497C43" w:rsidRPr="002A69B6" w:rsidRDefault="00497C43" w:rsidP="00497C43">
      <w:pPr>
        <w:rPr>
          <w:b/>
          <w:sz w:val="24"/>
          <w:szCs w:val="24"/>
        </w:rPr>
      </w:pP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  <w:t>(Имя)</w:t>
      </w:r>
    </w:p>
    <w:p w:rsidR="00497C43" w:rsidRPr="002A69B6" w:rsidRDefault="00497C43" w:rsidP="00497C43">
      <w:pPr>
        <w:rPr>
          <w:b/>
          <w:sz w:val="24"/>
          <w:szCs w:val="24"/>
        </w:rPr>
      </w:pP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  <w:t>(Должность)</w:t>
      </w:r>
    </w:p>
    <w:p w:rsidR="00497C43" w:rsidRPr="002A69B6" w:rsidRDefault="00497C43" w:rsidP="00497C43">
      <w:pPr>
        <w:rPr>
          <w:b/>
          <w:sz w:val="24"/>
          <w:szCs w:val="24"/>
        </w:rPr>
      </w:pPr>
    </w:p>
    <w:p w:rsidR="00497C43" w:rsidRPr="002A69B6" w:rsidRDefault="00497C43" w:rsidP="00497C43">
      <w:pPr>
        <w:rPr>
          <w:b/>
          <w:sz w:val="24"/>
          <w:szCs w:val="24"/>
        </w:rPr>
      </w:pPr>
    </w:p>
    <w:p w:rsidR="00497C43" w:rsidRPr="002A69B6" w:rsidRDefault="00497C43" w:rsidP="00497C43">
      <w:pPr>
        <w:rPr>
          <w:rFonts w:eastAsia="Malgun Gothic"/>
          <w:b/>
          <w:sz w:val="24"/>
          <w:szCs w:val="24"/>
          <w:lang w:eastAsia="ko-KR"/>
        </w:rPr>
      </w:pPr>
      <w:r w:rsidRPr="002A69B6">
        <w:rPr>
          <w:b/>
          <w:sz w:val="24"/>
          <w:szCs w:val="24"/>
        </w:rPr>
        <w:t>От Торгово-промышленной палаты Республики Корея</w:t>
      </w:r>
      <w:r w:rsidRPr="002A69B6">
        <w:rPr>
          <w:rFonts w:eastAsia="Malgun Gothic"/>
          <w:b/>
          <w:sz w:val="24"/>
          <w:szCs w:val="24"/>
          <w:lang w:eastAsia="ko-KR"/>
        </w:rPr>
        <w:t xml:space="preserve"> </w:t>
      </w:r>
    </w:p>
    <w:p w:rsidR="00497C43" w:rsidRPr="002A69B6" w:rsidRDefault="00497C43" w:rsidP="00497C43">
      <w:pPr>
        <w:rPr>
          <w:sz w:val="24"/>
          <w:szCs w:val="24"/>
        </w:rPr>
      </w:pPr>
    </w:p>
    <w:p w:rsidR="00497C43" w:rsidRPr="002A69B6" w:rsidRDefault="00497C43" w:rsidP="00497C43">
      <w:pPr>
        <w:rPr>
          <w:b/>
          <w:sz w:val="24"/>
          <w:szCs w:val="24"/>
        </w:rPr>
      </w:pP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  <w:t xml:space="preserve">Подпись: </w:t>
      </w:r>
    </w:p>
    <w:p w:rsidR="00497C43" w:rsidRPr="002A69B6" w:rsidRDefault="00497C43" w:rsidP="00497C43">
      <w:pPr>
        <w:rPr>
          <w:b/>
          <w:sz w:val="24"/>
          <w:szCs w:val="24"/>
        </w:rPr>
      </w:pP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  <w:t>(Имя)</w:t>
      </w:r>
    </w:p>
    <w:p w:rsidR="00497C43" w:rsidRPr="002A69B6" w:rsidRDefault="00497C43" w:rsidP="00497C43">
      <w:pPr>
        <w:rPr>
          <w:b/>
          <w:sz w:val="24"/>
          <w:szCs w:val="24"/>
        </w:rPr>
      </w:pP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  <w:t>(Должность)</w:t>
      </w:r>
    </w:p>
    <w:p w:rsidR="00497C43" w:rsidRPr="002A69B6" w:rsidRDefault="00497C43" w:rsidP="00497C43">
      <w:pPr>
        <w:rPr>
          <w:sz w:val="24"/>
          <w:szCs w:val="24"/>
        </w:rPr>
      </w:pPr>
    </w:p>
    <w:p w:rsidR="00497C43" w:rsidRPr="002A69B6" w:rsidRDefault="00497C43" w:rsidP="00497C43">
      <w:pPr>
        <w:rPr>
          <w:sz w:val="24"/>
          <w:szCs w:val="24"/>
        </w:rPr>
      </w:pPr>
    </w:p>
    <w:p w:rsidR="00497C43" w:rsidRPr="002A69B6" w:rsidRDefault="00497C43" w:rsidP="00497C43">
      <w:pPr>
        <w:rPr>
          <w:b/>
          <w:sz w:val="24"/>
          <w:szCs w:val="24"/>
        </w:rPr>
      </w:pPr>
      <w:r w:rsidRPr="002A69B6">
        <w:rPr>
          <w:b/>
          <w:sz w:val="24"/>
          <w:szCs w:val="24"/>
        </w:rPr>
        <w:t>От Российского союза промышленников и предпринимателей</w:t>
      </w:r>
    </w:p>
    <w:p w:rsidR="00497C43" w:rsidRPr="002A69B6" w:rsidRDefault="00497C43" w:rsidP="00497C43">
      <w:pPr>
        <w:jc w:val="center"/>
        <w:rPr>
          <w:rFonts w:eastAsia="Malgun Gothic"/>
          <w:sz w:val="24"/>
          <w:szCs w:val="24"/>
          <w:lang w:eastAsia="ko-KR"/>
        </w:rPr>
      </w:pPr>
    </w:p>
    <w:p w:rsidR="00497C43" w:rsidRPr="002A69B6" w:rsidRDefault="00497C43" w:rsidP="00497C43">
      <w:pPr>
        <w:rPr>
          <w:b/>
          <w:sz w:val="24"/>
          <w:szCs w:val="24"/>
        </w:rPr>
      </w:pPr>
    </w:p>
    <w:p w:rsidR="00497C43" w:rsidRPr="002A69B6" w:rsidRDefault="00497C43" w:rsidP="00497C43">
      <w:pPr>
        <w:rPr>
          <w:b/>
          <w:sz w:val="24"/>
          <w:szCs w:val="24"/>
          <w:lang w:val="en-GB"/>
        </w:rPr>
      </w:pP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</w:r>
      <w:r w:rsidRPr="002A69B6">
        <w:rPr>
          <w:b/>
          <w:sz w:val="24"/>
          <w:szCs w:val="24"/>
        </w:rPr>
        <w:tab/>
        <w:t>Подпись</w:t>
      </w:r>
      <w:r w:rsidRPr="002A69B6">
        <w:rPr>
          <w:b/>
          <w:sz w:val="24"/>
          <w:szCs w:val="24"/>
          <w:lang w:val="en-GB"/>
        </w:rPr>
        <w:t xml:space="preserve">: </w:t>
      </w:r>
    </w:p>
    <w:p w:rsidR="00497C43" w:rsidRPr="002A69B6" w:rsidRDefault="00497C43" w:rsidP="00497C43">
      <w:pPr>
        <w:rPr>
          <w:b/>
          <w:sz w:val="24"/>
          <w:szCs w:val="24"/>
          <w:lang w:val="en-GB"/>
        </w:rPr>
      </w:pPr>
      <w:r w:rsidRPr="002A69B6">
        <w:rPr>
          <w:b/>
          <w:sz w:val="24"/>
          <w:szCs w:val="24"/>
          <w:lang w:val="en-GB"/>
        </w:rPr>
        <w:tab/>
      </w:r>
      <w:r w:rsidRPr="002A69B6">
        <w:rPr>
          <w:b/>
          <w:sz w:val="24"/>
          <w:szCs w:val="24"/>
          <w:lang w:val="en-GB"/>
        </w:rPr>
        <w:tab/>
      </w:r>
      <w:r w:rsidRPr="002A69B6">
        <w:rPr>
          <w:b/>
          <w:sz w:val="24"/>
          <w:szCs w:val="24"/>
          <w:lang w:val="en-GB"/>
        </w:rPr>
        <w:tab/>
      </w:r>
      <w:r w:rsidRPr="002A69B6">
        <w:rPr>
          <w:b/>
          <w:sz w:val="24"/>
          <w:szCs w:val="24"/>
          <w:lang w:val="en-GB"/>
        </w:rPr>
        <w:tab/>
      </w:r>
      <w:r w:rsidRPr="002A69B6">
        <w:rPr>
          <w:b/>
          <w:sz w:val="24"/>
          <w:szCs w:val="24"/>
          <w:lang w:val="en-GB"/>
        </w:rPr>
        <w:tab/>
      </w:r>
      <w:r w:rsidRPr="002A69B6">
        <w:rPr>
          <w:b/>
          <w:sz w:val="24"/>
          <w:szCs w:val="24"/>
          <w:lang w:val="en-GB"/>
        </w:rPr>
        <w:tab/>
      </w:r>
      <w:r w:rsidRPr="002A69B6">
        <w:rPr>
          <w:b/>
          <w:sz w:val="24"/>
          <w:szCs w:val="24"/>
          <w:lang w:val="en-GB"/>
        </w:rPr>
        <w:tab/>
        <w:t>(</w:t>
      </w:r>
      <w:r w:rsidRPr="002A69B6">
        <w:rPr>
          <w:b/>
          <w:sz w:val="24"/>
          <w:szCs w:val="24"/>
        </w:rPr>
        <w:t>Имя</w:t>
      </w:r>
      <w:r w:rsidRPr="002A69B6">
        <w:rPr>
          <w:b/>
          <w:sz w:val="24"/>
          <w:szCs w:val="24"/>
          <w:lang w:val="en-GB"/>
        </w:rPr>
        <w:t>)</w:t>
      </w:r>
    </w:p>
    <w:p w:rsidR="00497C43" w:rsidRDefault="00497C43" w:rsidP="00497C43">
      <w:pPr>
        <w:rPr>
          <w:b/>
          <w:sz w:val="24"/>
          <w:szCs w:val="24"/>
        </w:rPr>
      </w:pPr>
      <w:r w:rsidRPr="002A69B6">
        <w:rPr>
          <w:b/>
          <w:sz w:val="24"/>
          <w:szCs w:val="24"/>
          <w:lang w:val="en-GB"/>
        </w:rPr>
        <w:tab/>
      </w:r>
      <w:r w:rsidRPr="002A69B6">
        <w:rPr>
          <w:b/>
          <w:sz w:val="24"/>
          <w:szCs w:val="24"/>
          <w:lang w:val="en-GB"/>
        </w:rPr>
        <w:tab/>
      </w:r>
      <w:r w:rsidRPr="002A69B6">
        <w:rPr>
          <w:b/>
          <w:sz w:val="24"/>
          <w:szCs w:val="24"/>
          <w:lang w:val="en-GB"/>
        </w:rPr>
        <w:tab/>
      </w:r>
      <w:r w:rsidRPr="002A69B6">
        <w:rPr>
          <w:b/>
          <w:sz w:val="24"/>
          <w:szCs w:val="24"/>
          <w:lang w:val="en-GB"/>
        </w:rPr>
        <w:tab/>
      </w:r>
      <w:r w:rsidRPr="002A69B6">
        <w:rPr>
          <w:b/>
          <w:sz w:val="24"/>
          <w:szCs w:val="24"/>
          <w:lang w:val="en-GB"/>
        </w:rPr>
        <w:tab/>
      </w:r>
      <w:r w:rsidRPr="002A69B6">
        <w:rPr>
          <w:b/>
          <w:sz w:val="24"/>
          <w:szCs w:val="24"/>
          <w:lang w:val="en-GB"/>
        </w:rPr>
        <w:tab/>
      </w:r>
      <w:r w:rsidRPr="002A69B6">
        <w:rPr>
          <w:b/>
          <w:sz w:val="24"/>
          <w:szCs w:val="24"/>
          <w:lang w:val="en-GB"/>
        </w:rPr>
        <w:tab/>
        <w:t>(</w:t>
      </w:r>
      <w:r w:rsidRPr="002A69B6">
        <w:rPr>
          <w:b/>
          <w:sz w:val="24"/>
          <w:szCs w:val="24"/>
        </w:rPr>
        <w:t>Должность</w:t>
      </w:r>
      <w:r w:rsidRPr="002A69B6">
        <w:rPr>
          <w:b/>
          <w:sz w:val="24"/>
          <w:szCs w:val="24"/>
          <w:lang w:val="en-GB"/>
        </w:rPr>
        <w:t>)</w:t>
      </w:r>
    </w:p>
    <w:p w:rsidR="00497C43" w:rsidRDefault="00497C43" w:rsidP="00497C43">
      <w:pPr>
        <w:rPr>
          <w:b/>
          <w:sz w:val="24"/>
          <w:szCs w:val="24"/>
        </w:rPr>
      </w:pPr>
    </w:p>
    <w:p w:rsidR="00497C43" w:rsidRPr="002A69B6" w:rsidRDefault="00497C43" w:rsidP="00497C43">
      <w:pPr>
        <w:rPr>
          <w:sz w:val="16"/>
          <w:szCs w:val="16"/>
        </w:rPr>
      </w:pPr>
    </w:p>
    <w:p w:rsidR="00662AFA" w:rsidRPr="008A3701" w:rsidRDefault="00662AFA" w:rsidP="00497C43">
      <w:pPr>
        <w:jc w:val="center"/>
        <w:rPr>
          <w:szCs w:val="28"/>
        </w:rPr>
      </w:pPr>
      <w:bookmarkStart w:id="0" w:name="_GoBack"/>
      <w:bookmarkEnd w:id="0"/>
    </w:p>
    <w:sectPr w:rsidR="00662AFA" w:rsidRPr="008A3701" w:rsidSect="00497C43">
      <w:headerReference w:type="default" r:id="rId9"/>
      <w:headerReference w:type="first" r:id="rId10"/>
      <w:pgSz w:w="11909" w:h="16834"/>
      <w:pgMar w:top="1440" w:right="947" w:bottom="1418" w:left="1157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0F" w:rsidRDefault="00220B0F" w:rsidP="007F5611">
      <w:pPr>
        <w:spacing w:line="240" w:lineRule="auto"/>
      </w:pPr>
      <w:r>
        <w:separator/>
      </w:r>
    </w:p>
  </w:endnote>
  <w:endnote w:type="continuationSeparator" w:id="0">
    <w:p w:rsidR="00220B0F" w:rsidRDefault="00220B0F" w:rsidP="007F5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0F" w:rsidRDefault="00220B0F" w:rsidP="007F5611">
      <w:pPr>
        <w:spacing w:line="240" w:lineRule="auto"/>
      </w:pPr>
      <w:r>
        <w:separator/>
      </w:r>
    </w:p>
  </w:footnote>
  <w:footnote w:type="continuationSeparator" w:id="0">
    <w:p w:rsidR="00220B0F" w:rsidRDefault="00220B0F" w:rsidP="007F5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43" w:rsidRPr="00AF133A" w:rsidRDefault="00497C43" w:rsidP="00E00FE2">
    <w:pPr>
      <w:pStyle w:val="a6"/>
      <w:jc w:val="center"/>
      <w:rPr>
        <w:sz w:val="24"/>
        <w:szCs w:val="24"/>
      </w:rPr>
    </w:pPr>
    <w:r w:rsidRPr="00AF133A">
      <w:rPr>
        <w:sz w:val="24"/>
        <w:szCs w:val="24"/>
      </w:rPr>
      <w:fldChar w:fldCharType="begin"/>
    </w:r>
    <w:r w:rsidRPr="00AF133A">
      <w:rPr>
        <w:sz w:val="24"/>
        <w:szCs w:val="24"/>
      </w:rPr>
      <w:instrText>PAGE   \* MERGEFORMAT</w:instrText>
    </w:r>
    <w:r w:rsidRPr="00AF133A">
      <w:rPr>
        <w:sz w:val="24"/>
        <w:szCs w:val="24"/>
      </w:rPr>
      <w:fldChar w:fldCharType="separate"/>
    </w:r>
    <w:r w:rsidR="0061096D">
      <w:rPr>
        <w:noProof/>
        <w:sz w:val="24"/>
        <w:szCs w:val="24"/>
      </w:rPr>
      <w:t>5</w:t>
    </w:r>
    <w:r w:rsidRPr="00AF133A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8D" w:rsidRDefault="007C12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B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475C9C"/>
    <w:multiLevelType w:val="hybridMultilevel"/>
    <w:tmpl w:val="1846B15E"/>
    <w:lvl w:ilvl="0" w:tplc="734EE6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F0430"/>
    <w:multiLevelType w:val="hybridMultilevel"/>
    <w:tmpl w:val="FDA68C18"/>
    <w:lvl w:ilvl="0" w:tplc="CB6C9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DABE24">
      <w:start w:val="1"/>
      <w:numFmt w:val="lowerLetter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A3338F"/>
    <w:multiLevelType w:val="hybridMultilevel"/>
    <w:tmpl w:val="119C01B2"/>
    <w:lvl w:ilvl="0" w:tplc="7BDAB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5FF60DA"/>
    <w:multiLevelType w:val="hybridMultilevel"/>
    <w:tmpl w:val="671869F0"/>
    <w:lvl w:ilvl="0" w:tplc="14FC6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BE2731"/>
    <w:multiLevelType w:val="hybridMultilevel"/>
    <w:tmpl w:val="95D0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67DF6"/>
    <w:multiLevelType w:val="hybridMultilevel"/>
    <w:tmpl w:val="119C01B2"/>
    <w:lvl w:ilvl="0" w:tplc="7BDAB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5717174"/>
    <w:multiLevelType w:val="hybridMultilevel"/>
    <w:tmpl w:val="8E1A1D2A"/>
    <w:lvl w:ilvl="0" w:tplc="3A6A5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D487D64">
      <w:start w:val="1"/>
      <w:numFmt w:val="decimal"/>
      <w:lvlText w:val="3.%2"/>
      <w:lvlJc w:val="righ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14926"/>
    <w:multiLevelType w:val="hybridMultilevel"/>
    <w:tmpl w:val="04047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B31031"/>
    <w:multiLevelType w:val="hybridMultilevel"/>
    <w:tmpl w:val="A8CC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E3C9E"/>
    <w:multiLevelType w:val="hybridMultilevel"/>
    <w:tmpl w:val="72EE9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801FC"/>
    <w:multiLevelType w:val="hybridMultilevel"/>
    <w:tmpl w:val="A50A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21C38"/>
    <w:multiLevelType w:val="hybridMultilevel"/>
    <w:tmpl w:val="7C34463E"/>
    <w:lvl w:ilvl="0" w:tplc="5FA6FC2A">
      <w:start w:val="1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6BD64709"/>
    <w:multiLevelType w:val="hybridMultilevel"/>
    <w:tmpl w:val="B8E22E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31111E"/>
    <w:multiLevelType w:val="hybridMultilevel"/>
    <w:tmpl w:val="43D832F6"/>
    <w:lvl w:ilvl="0" w:tplc="CB6C9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544557"/>
    <w:multiLevelType w:val="hybridMultilevel"/>
    <w:tmpl w:val="D05AAD1C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3714B1"/>
    <w:multiLevelType w:val="hybridMultilevel"/>
    <w:tmpl w:val="F2CAD482"/>
    <w:lvl w:ilvl="0" w:tplc="734EE6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781192"/>
    <w:multiLevelType w:val="hybridMultilevel"/>
    <w:tmpl w:val="2A00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92C636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80972"/>
    <w:multiLevelType w:val="hybridMultilevel"/>
    <w:tmpl w:val="2872FFC8"/>
    <w:lvl w:ilvl="0" w:tplc="CB6C9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935C2"/>
    <w:multiLevelType w:val="hybridMultilevel"/>
    <w:tmpl w:val="2F040E2A"/>
    <w:lvl w:ilvl="0" w:tplc="204C4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sz w:val="28"/>
        <w:szCs w:val="28"/>
      </w:rPr>
    </w:lvl>
    <w:lvl w:ilvl="1" w:tplc="63DC552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C23536"/>
    <w:multiLevelType w:val="hybridMultilevel"/>
    <w:tmpl w:val="A5C4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16"/>
  </w:num>
  <w:num w:numId="6">
    <w:abstractNumId w:val="11"/>
  </w:num>
  <w:num w:numId="7">
    <w:abstractNumId w:val="9"/>
  </w:num>
  <w:num w:numId="8">
    <w:abstractNumId w:val="19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7"/>
  </w:num>
  <w:num w:numId="18">
    <w:abstractNumId w:val="13"/>
  </w:num>
  <w:num w:numId="19">
    <w:abstractNumId w:val="18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8C"/>
    <w:rsid w:val="00016B43"/>
    <w:rsid w:val="0003733F"/>
    <w:rsid w:val="00043BFA"/>
    <w:rsid w:val="000958B3"/>
    <w:rsid w:val="000D3D3C"/>
    <w:rsid w:val="00111C11"/>
    <w:rsid w:val="00116E82"/>
    <w:rsid w:val="001369BE"/>
    <w:rsid w:val="00171F7B"/>
    <w:rsid w:val="00190794"/>
    <w:rsid w:val="00195AD0"/>
    <w:rsid w:val="001A026D"/>
    <w:rsid w:val="001B2AA0"/>
    <w:rsid w:val="001D1D75"/>
    <w:rsid w:val="001D3B73"/>
    <w:rsid w:val="00220B0F"/>
    <w:rsid w:val="002345F8"/>
    <w:rsid w:val="00234CEF"/>
    <w:rsid w:val="002437AA"/>
    <w:rsid w:val="0026283F"/>
    <w:rsid w:val="002667D8"/>
    <w:rsid w:val="00281524"/>
    <w:rsid w:val="002D64C2"/>
    <w:rsid w:val="002F3BDE"/>
    <w:rsid w:val="002F7E17"/>
    <w:rsid w:val="00302C53"/>
    <w:rsid w:val="003137D5"/>
    <w:rsid w:val="00343A17"/>
    <w:rsid w:val="00350A14"/>
    <w:rsid w:val="00367FC2"/>
    <w:rsid w:val="003A1F1F"/>
    <w:rsid w:val="003B4B30"/>
    <w:rsid w:val="003F78B9"/>
    <w:rsid w:val="004322C7"/>
    <w:rsid w:val="0044406E"/>
    <w:rsid w:val="00481418"/>
    <w:rsid w:val="00493D5C"/>
    <w:rsid w:val="00497C43"/>
    <w:rsid w:val="004A3E89"/>
    <w:rsid w:val="004F1731"/>
    <w:rsid w:val="00536310"/>
    <w:rsid w:val="00536CA6"/>
    <w:rsid w:val="0059188C"/>
    <w:rsid w:val="005A5793"/>
    <w:rsid w:val="005D47E6"/>
    <w:rsid w:val="005E3D50"/>
    <w:rsid w:val="0061096D"/>
    <w:rsid w:val="00637A29"/>
    <w:rsid w:val="00642D12"/>
    <w:rsid w:val="00662AFA"/>
    <w:rsid w:val="00674B51"/>
    <w:rsid w:val="00674C38"/>
    <w:rsid w:val="00675FE1"/>
    <w:rsid w:val="0068629D"/>
    <w:rsid w:val="006B6781"/>
    <w:rsid w:val="006D7135"/>
    <w:rsid w:val="0071328E"/>
    <w:rsid w:val="007651C0"/>
    <w:rsid w:val="00766BD5"/>
    <w:rsid w:val="00775E43"/>
    <w:rsid w:val="007C128D"/>
    <w:rsid w:val="007F5611"/>
    <w:rsid w:val="00815657"/>
    <w:rsid w:val="00852B89"/>
    <w:rsid w:val="00853716"/>
    <w:rsid w:val="0089356B"/>
    <w:rsid w:val="008A3701"/>
    <w:rsid w:val="008C2C07"/>
    <w:rsid w:val="008C6572"/>
    <w:rsid w:val="008E494A"/>
    <w:rsid w:val="0091467B"/>
    <w:rsid w:val="009148A3"/>
    <w:rsid w:val="0097502D"/>
    <w:rsid w:val="00975BBC"/>
    <w:rsid w:val="00995328"/>
    <w:rsid w:val="009A023F"/>
    <w:rsid w:val="009A5BF1"/>
    <w:rsid w:val="009E3AF7"/>
    <w:rsid w:val="009E3E96"/>
    <w:rsid w:val="00A27EDB"/>
    <w:rsid w:val="00A547D5"/>
    <w:rsid w:val="00A618F5"/>
    <w:rsid w:val="00A87491"/>
    <w:rsid w:val="00A91623"/>
    <w:rsid w:val="00B31790"/>
    <w:rsid w:val="00B36E1B"/>
    <w:rsid w:val="00B4111E"/>
    <w:rsid w:val="00B64D04"/>
    <w:rsid w:val="00BD2E8E"/>
    <w:rsid w:val="00BF54B0"/>
    <w:rsid w:val="00C70A0C"/>
    <w:rsid w:val="00C72C72"/>
    <w:rsid w:val="00C96139"/>
    <w:rsid w:val="00CE11FC"/>
    <w:rsid w:val="00D04CD2"/>
    <w:rsid w:val="00D07A9C"/>
    <w:rsid w:val="00D34233"/>
    <w:rsid w:val="00D4228D"/>
    <w:rsid w:val="00D70A1A"/>
    <w:rsid w:val="00DC4410"/>
    <w:rsid w:val="00DE37B9"/>
    <w:rsid w:val="00E23329"/>
    <w:rsid w:val="00E418A0"/>
    <w:rsid w:val="00E5242D"/>
    <w:rsid w:val="00E748D0"/>
    <w:rsid w:val="00EC5644"/>
    <w:rsid w:val="00ED1F18"/>
    <w:rsid w:val="00F0340A"/>
    <w:rsid w:val="00F3394C"/>
    <w:rsid w:val="00F96DCF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AF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02D"/>
    <w:pPr>
      <w:ind w:left="720"/>
      <w:contextualSpacing/>
    </w:pPr>
  </w:style>
  <w:style w:type="paragraph" w:customStyle="1" w:styleId="Style11">
    <w:name w:val="Style11"/>
    <w:basedOn w:val="a"/>
    <w:uiPriority w:val="99"/>
    <w:rsid w:val="008E494A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MS Mincho" w:cs="Times New Roman"/>
      <w:sz w:val="24"/>
      <w:szCs w:val="24"/>
      <w:lang w:eastAsia="zh-CN"/>
    </w:rPr>
  </w:style>
  <w:style w:type="character" w:customStyle="1" w:styleId="FontStyle19">
    <w:name w:val="Font Style19"/>
    <w:uiPriority w:val="99"/>
    <w:rsid w:val="008E494A"/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C9613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6139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5E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56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611"/>
  </w:style>
  <w:style w:type="paragraph" w:styleId="a8">
    <w:name w:val="footer"/>
    <w:basedOn w:val="a"/>
    <w:link w:val="a9"/>
    <w:uiPriority w:val="99"/>
    <w:unhideWhenUsed/>
    <w:rsid w:val="007F561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611"/>
  </w:style>
  <w:style w:type="character" w:customStyle="1" w:styleId="20">
    <w:name w:val="Заголовок 2 Знак"/>
    <w:basedOn w:val="a0"/>
    <w:link w:val="2"/>
    <w:uiPriority w:val="9"/>
    <w:rsid w:val="00662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Default">
    <w:name w:val="Default"/>
    <w:rsid w:val="00662AFA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662AFA"/>
  </w:style>
  <w:style w:type="paragraph" w:styleId="aa">
    <w:name w:val="Balloon Text"/>
    <w:basedOn w:val="a"/>
    <w:link w:val="ab"/>
    <w:uiPriority w:val="99"/>
    <w:semiHidden/>
    <w:unhideWhenUsed/>
    <w:rsid w:val="0076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AF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02D"/>
    <w:pPr>
      <w:ind w:left="720"/>
      <w:contextualSpacing/>
    </w:pPr>
  </w:style>
  <w:style w:type="paragraph" w:customStyle="1" w:styleId="Style11">
    <w:name w:val="Style11"/>
    <w:basedOn w:val="a"/>
    <w:uiPriority w:val="99"/>
    <w:rsid w:val="008E494A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MS Mincho" w:cs="Times New Roman"/>
      <w:sz w:val="24"/>
      <w:szCs w:val="24"/>
      <w:lang w:eastAsia="zh-CN"/>
    </w:rPr>
  </w:style>
  <w:style w:type="character" w:customStyle="1" w:styleId="FontStyle19">
    <w:name w:val="Font Style19"/>
    <w:uiPriority w:val="99"/>
    <w:rsid w:val="008E494A"/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C9613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6139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5E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56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611"/>
  </w:style>
  <w:style w:type="paragraph" w:styleId="a8">
    <w:name w:val="footer"/>
    <w:basedOn w:val="a"/>
    <w:link w:val="a9"/>
    <w:uiPriority w:val="99"/>
    <w:unhideWhenUsed/>
    <w:rsid w:val="007F561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611"/>
  </w:style>
  <w:style w:type="character" w:customStyle="1" w:styleId="20">
    <w:name w:val="Заголовок 2 Знак"/>
    <w:basedOn w:val="a0"/>
    <w:link w:val="2"/>
    <w:uiPriority w:val="9"/>
    <w:rsid w:val="00662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Default">
    <w:name w:val="Default"/>
    <w:rsid w:val="00662AFA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662AFA"/>
  </w:style>
  <w:style w:type="paragraph" w:styleId="aa">
    <w:name w:val="Balloon Text"/>
    <w:basedOn w:val="a"/>
    <w:link w:val="ab"/>
    <w:uiPriority w:val="99"/>
    <w:semiHidden/>
    <w:unhideWhenUsed/>
    <w:rsid w:val="0076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26CE-937F-48B3-9DAF-6B75F402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Нина Валериевна</dc:creator>
  <cp:lastModifiedBy>Михневич Сергей Владимирович</cp:lastModifiedBy>
  <cp:revision>2</cp:revision>
  <cp:lastPrinted>2019-08-15T12:04:00Z</cp:lastPrinted>
  <dcterms:created xsi:type="dcterms:W3CDTF">2019-08-27T08:42:00Z</dcterms:created>
  <dcterms:modified xsi:type="dcterms:W3CDTF">2019-08-27T08:42:00Z</dcterms:modified>
</cp:coreProperties>
</file>