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ED5" w:rsidRPr="000E16D8" w:rsidRDefault="00D53905" w:rsidP="00B47ED5">
      <w:pPr>
        <w:jc w:val="center"/>
        <w:rPr>
          <w:b/>
          <w:caps/>
          <w:sz w:val="28"/>
          <w:szCs w:val="28"/>
        </w:rPr>
      </w:pPr>
      <w:r w:rsidRPr="00C21498">
        <w:rPr>
          <w:b/>
          <w:sz w:val="28"/>
          <w:szCs w:val="28"/>
        </w:rPr>
        <w:t>Информация</w:t>
      </w:r>
      <w:r w:rsidR="006B2FA9" w:rsidRPr="00C21498">
        <w:rPr>
          <w:b/>
          <w:sz w:val="28"/>
          <w:szCs w:val="28"/>
        </w:rPr>
        <w:t xml:space="preserve"> </w:t>
      </w:r>
      <w:r w:rsidRPr="00C21498">
        <w:rPr>
          <w:b/>
          <w:sz w:val="28"/>
          <w:szCs w:val="28"/>
        </w:rPr>
        <w:t>о работе</w:t>
      </w:r>
      <w:r w:rsidRPr="00D53905">
        <w:rPr>
          <w:b/>
        </w:rPr>
        <w:t xml:space="preserve"> </w:t>
      </w:r>
      <w:r w:rsidR="00B47ED5">
        <w:rPr>
          <w:b/>
          <w:sz w:val="28"/>
          <w:szCs w:val="28"/>
        </w:rPr>
        <w:t>К</w:t>
      </w:r>
      <w:r w:rsidR="00B47ED5" w:rsidRPr="000E16D8">
        <w:rPr>
          <w:b/>
          <w:sz w:val="28"/>
          <w:szCs w:val="28"/>
        </w:rPr>
        <w:t>омисси</w:t>
      </w:r>
      <w:r w:rsidR="00B47ED5">
        <w:rPr>
          <w:b/>
          <w:sz w:val="28"/>
          <w:szCs w:val="28"/>
        </w:rPr>
        <w:t>и</w:t>
      </w:r>
      <w:r w:rsidR="00B47ED5" w:rsidRPr="000E16D8">
        <w:rPr>
          <w:b/>
          <w:sz w:val="28"/>
          <w:szCs w:val="28"/>
        </w:rPr>
        <w:t xml:space="preserve"> по </w:t>
      </w:r>
      <w:r w:rsidR="00B47ED5">
        <w:rPr>
          <w:b/>
          <w:sz w:val="28"/>
          <w:szCs w:val="28"/>
        </w:rPr>
        <w:t>автомобильному и сельскохозяйственному машиностроению</w:t>
      </w:r>
    </w:p>
    <w:p w:rsidR="0010679D" w:rsidRPr="00D53905" w:rsidRDefault="008F3141" w:rsidP="00D53905">
      <w:pPr>
        <w:jc w:val="center"/>
        <w:rPr>
          <w:b/>
        </w:rPr>
      </w:pPr>
      <w:r>
        <w:rPr>
          <w:b/>
        </w:rPr>
        <w:t>в 201</w:t>
      </w:r>
      <w:r w:rsidR="0025265B">
        <w:rPr>
          <w:b/>
        </w:rPr>
        <w:t xml:space="preserve">6 </w:t>
      </w:r>
      <w:r>
        <w:rPr>
          <w:b/>
        </w:rPr>
        <w:t>году</w:t>
      </w:r>
    </w:p>
    <w:p w:rsidR="00D53905" w:rsidRDefault="00D5390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9"/>
        <w:gridCol w:w="3858"/>
        <w:gridCol w:w="3811"/>
        <w:gridCol w:w="2769"/>
        <w:gridCol w:w="2519"/>
      </w:tblGrid>
      <w:tr w:rsidR="00B463E3" w:rsidTr="00AA1E74">
        <w:tc>
          <w:tcPr>
            <w:tcW w:w="2169" w:type="dxa"/>
            <w:shd w:val="clear" w:color="auto" w:fill="auto"/>
          </w:tcPr>
          <w:p w:rsidR="00305544" w:rsidRDefault="00305544" w:rsidP="00823DB4">
            <w:pPr>
              <w:jc w:val="both"/>
            </w:pPr>
            <w:r>
              <w:t xml:space="preserve">Количество заседаний Комитета/ Комиссии (в том числе с личным участием председателя), </w:t>
            </w:r>
          </w:p>
          <w:p w:rsidR="00305544" w:rsidRDefault="00305544" w:rsidP="00823DB4">
            <w:pPr>
              <w:jc w:val="both"/>
            </w:pPr>
            <w:r>
              <w:t>дата проведения</w:t>
            </w:r>
          </w:p>
        </w:tc>
        <w:tc>
          <w:tcPr>
            <w:tcW w:w="3994" w:type="dxa"/>
            <w:shd w:val="clear" w:color="auto" w:fill="auto"/>
          </w:tcPr>
          <w:p w:rsidR="00305544" w:rsidRDefault="00305544" w:rsidP="00823DB4">
            <w:pPr>
              <w:jc w:val="both"/>
            </w:pPr>
            <w:r>
              <w:t>Перечень вопросов, рассмотренных на заседаниях Комитета/ Комиссии</w:t>
            </w:r>
          </w:p>
        </w:tc>
        <w:tc>
          <w:tcPr>
            <w:tcW w:w="3917" w:type="dxa"/>
            <w:shd w:val="clear" w:color="auto" w:fill="auto"/>
          </w:tcPr>
          <w:p w:rsidR="00305544" w:rsidRDefault="00305544" w:rsidP="00823DB4">
            <w:r>
              <w:t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</w:t>
            </w:r>
          </w:p>
          <w:p w:rsidR="00305544" w:rsidRDefault="00305544" w:rsidP="00823DB4">
            <w:r>
              <w:t>реакция органа власти (при наличии)</w:t>
            </w:r>
          </w:p>
        </w:tc>
        <w:tc>
          <w:tcPr>
            <w:tcW w:w="2808" w:type="dxa"/>
            <w:shd w:val="clear" w:color="auto" w:fill="auto"/>
          </w:tcPr>
          <w:p w:rsidR="00305544" w:rsidRDefault="00305544" w:rsidP="00823DB4">
            <w:r>
              <w:t>Основные проекты нормативных правовых актов и стратегических документов в сфере ответственности Комитета/ Комиссии, по которым готовились замечания и предложения и степень их учета</w:t>
            </w:r>
          </w:p>
        </w:tc>
        <w:tc>
          <w:tcPr>
            <w:tcW w:w="2238" w:type="dxa"/>
            <w:shd w:val="clear" w:color="auto" w:fill="auto"/>
          </w:tcPr>
          <w:p w:rsidR="00305544" w:rsidRDefault="00305544" w:rsidP="00823DB4">
            <w:r>
              <w:t>Ключевые  мероприятия, проведенные по инициативе и с поддержкой Комитета/ Комиссии (круглые столы, семинары, конференции и т.д.)</w:t>
            </w:r>
          </w:p>
        </w:tc>
      </w:tr>
      <w:tr w:rsidR="00B463E3" w:rsidTr="00AA1E74">
        <w:tc>
          <w:tcPr>
            <w:tcW w:w="2169" w:type="dxa"/>
            <w:shd w:val="clear" w:color="auto" w:fill="auto"/>
          </w:tcPr>
          <w:p w:rsidR="00AA1E74" w:rsidRPr="006B2FA9" w:rsidRDefault="00AA1E74" w:rsidP="00823DB4">
            <w:pPr>
              <w:jc w:val="both"/>
              <w:rPr>
                <w:b/>
                <w:color w:val="000000" w:themeColor="text1"/>
              </w:rPr>
            </w:pPr>
            <w:r w:rsidRPr="006B2FA9">
              <w:rPr>
                <w:b/>
                <w:color w:val="000000" w:themeColor="text1"/>
              </w:rPr>
              <w:t>Всего -3</w:t>
            </w:r>
          </w:p>
          <w:p w:rsidR="00AA1E74" w:rsidRPr="002D69AC" w:rsidRDefault="00AA1E74" w:rsidP="00823DB4">
            <w:pPr>
              <w:jc w:val="both"/>
              <w:rPr>
                <w:color w:val="000000" w:themeColor="text1"/>
              </w:rPr>
            </w:pPr>
            <w:r w:rsidRPr="002D69AC">
              <w:rPr>
                <w:color w:val="000000" w:themeColor="text1"/>
              </w:rPr>
              <w:t>в т.ч. 1-с участием председателя Когогина С.А.</w:t>
            </w:r>
          </w:p>
        </w:tc>
        <w:tc>
          <w:tcPr>
            <w:tcW w:w="3994" w:type="dxa"/>
            <w:shd w:val="clear" w:color="auto" w:fill="auto"/>
          </w:tcPr>
          <w:p w:rsidR="00AA1E74" w:rsidRPr="002D69AC" w:rsidRDefault="00AA1E74" w:rsidP="00823DB4">
            <w:pPr>
              <w:jc w:val="both"/>
              <w:rPr>
                <w:color w:val="000000" w:themeColor="text1"/>
              </w:rPr>
            </w:pPr>
          </w:p>
        </w:tc>
        <w:tc>
          <w:tcPr>
            <w:tcW w:w="3917" w:type="dxa"/>
            <w:shd w:val="clear" w:color="auto" w:fill="auto"/>
          </w:tcPr>
          <w:p w:rsidR="00AA1E74" w:rsidRPr="002D69AC" w:rsidRDefault="00AA1E74" w:rsidP="00823DB4">
            <w:pPr>
              <w:rPr>
                <w:color w:val="000000" w:themeColor="text1"/>
              </w:rPr>
            </w:pPr>
          </w:p>
        </w:tc>
        <w:tc>
          <w:tcPr>
            <w:tcW w:w="2808" w:type="dxa"/>
            <w:vMerge w:val="restart"/>
            <w:shd w:val="clear" w:color="auto" w:fill="auto"/>
          </w:tcPr>
          <w:p w:rsidR="00EF2868" w:rsidRDefault="00EF2868" w:rsidP="00823DB4">
            <w:r>
              <w:t xml:space="preserve">Подготовлены предложения </w:t>
            </w:r>
            <w:r w:rsidR="00DD7541">
              <w:t xml:space="preserve">в </w:t>
            </w:r>
            <w:r w:rsidR="00B43C5D">
              <w:t>проекты</w:t>
            </w:r>
            <w:r>
              <w:t xml:space="preserve"> </w:t>
            </w:r>
            <w:r w:rsidR="00B43C5D">
              <w:t xml:space="preserve">нормативных правовых </w:t>
            </w:r>
            <w:r>
              <w:t xml:space="preserve"> </w:t>
            </w:r>
            <w:r w:rsidR="00B43C5D">
              <w:t xml:space="preserve">документов, </w:t>
            </w:r>
            <w:r>
              <w:t>затрагивающих интересы в сфере ответственности Комиссии:</w:t>
            </w:r>
          </w:p>
          <w:p w:rsidR="00AA1E74" w:rsidRPr="00A216A5" w:rsidRDefault="00A216A5" w:rsidP="00823DB4">
            <w:r>
              <w:t xml:space="preserve">1). проект ФЗ </w:t>
            </w:r>
            <w:r w:rsidRPr="00A216A5">
              <w:t>«О поддержке экспорта в Российской Федерации»;</w:t>
            </w:r>
          </w:p>
          <w:p w:rsidR="00A216A5" w:rsidRPr="00A216A5" w:rsidRDefault="00A216A5" w:rsidP="00823DB4"/>
          <w:p w:rsidR="00F358E0" w:rsidRDefault="00A216A5" w:rsidP="00823DB4">
            <w:r>
              <w:t xml:space="preserve">2).проект Концепции режима «промышленной сборки» (данный документ не имеет официального статуса), предложен для рассмотрения  </w:t>
            </w:r>
            <w:r>
              <w:lastRenderedPageBreak/>
              <w:t>Минэкономразвития России в новой редакции в сентябре 2016 года. На данном этапе оформляются предложения от консорциума (совместно с ЗАО «РЕНО РОССИЯ, ООО «ДК РУС», ОАО «АВТОВАЗ», ООО «Ниссан Мэнуфэкчуринг РУС» и ООО «ОАГ»);</w:t>
            </w:r>
          </w:p>
          <w:p w:rsidR="00DD7541" w:rsidRDefault="00F358E0" w:rsidP="00823DB4">
            <w:r>
              <w:t xml:space="preserve">3). Участие в подготовке проекта постановления по поддержке российских экспортеров. </w:t>
            </w:r>
          </w:p>
          <w:p w:rsidR="00D228CF" w:rsidRDefault="00DD7541" w:rsidP="00823DB4">
            <w:r>
              <w:t>П</w:t>
            </w:r>
            <w:r w:rsidR="00F358E0">
              <w:t xml:space="preserve">ринято Постановление Правительства от 10 сентября 2016 года №905 «О предоставлении субсидий из федерального бюджета организациям автомобилестроения в целях компенсации части затрат на транспортировку, омологацию и подтверждение соответствия продукции международным </w:t>
            </w:r>
            <w:r w:rsidR="00F358E0">
              <w:lastRenderedPageBreak/>
              <w:t>стандартам, а также на участие в деятельности</w:t>
            </w:r>
            <w:r>
              <w:t xml:space="preserve"> международных организаций»</w:t>
            </w:r>
          </w:p>
          <w:p w:rsidR="003A370D" w:rsidRDefault="003A370D" w:rsidP="00823DB4"/>
          <w:p w:rsidR="003A370D" w:rsidRDefault="00D228CF" w:rsidP="00823DB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A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Разрабатываются </w:t>
            </w:r>
            <w:r w:rsidR="00A216A5" w:rsidRPr="003A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обобщаются</w:t>
            </w:r>
            <w:proofErr w:type="gramEnd"/>
            <w:r w:rsidRPr="003A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предложения для внесения изменений</w:t>
            </w:r>
            <w:r w:rsidR="003A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75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3A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действующие нормативные правовые акты:</w:t>
            </w:r>
          </w:p>
          <w:p w:rsidR="003A370D" w:rsidRPr="003A370D" w:rsidRDefault="003A370D" w:rsidP="00823DB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1). в </w:t>
            </w:r>
            <w:r w:rsidRPr="003A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  <w:r w:rsidRPr="003A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08 мая 2015 года №451 «О предоставлении субсидий из федерального бюджета на возмещение потерь в доходах российских лизинговых организаций при предоставлении лизингополучателю скидки по уплате авансового платежа по договорам лизинга колесных транспортных средств, заключенным в 2015-2016 годах» (для </w:t>
            </w:r>
            <w:r w:rsidRPr="003A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договоров лизинга, заключённых в 2017 и последующих годах);</w:t>
            </w:r>
          </w:p>
          <w:p w:rsidR="003A370D" w:rsidRPr="003A370D" w:rsidRDefault="003A370D" w:rsidP="00823DB4">
            <w:pPr>
              <w:pStyle w:val="a5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2). в </w:t>
            </w:r>
            <w:r w:rsidRPr="003A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  <w:r w:rsidRPr="003A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12 июля 2016 года №667 «О предоставлении в 2016 году субсидии из федерального бюджета производителям автобусов и техники для жилищно-коммунального хозяйства, работающих на газомоторном топливе» (для предоставления данных субсидий в 2017 и последующих годах); </w:t>
            </w:r>
          </w:p>
          <w:p w:rsidR="00A216A5" w:rsidRDefault="003A370D" w:rsidP="00823DB4">
            <w:pPr>
              <w:pStyle w:val="a5"/>
              <w:ind w:left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3). в </w:t>
            </w:r>
            <w:r w:rsidRPr="003A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Постановление Правительства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РФ</w:t>
            </w:r>
            <w:r w:rsidRPr="003A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19 декабря 2015 года №1383 «О предоставлении из федерального бюджета субсидий российским организациям автомобилестроения, в том числе их дочерним </w:t>
            </w:r>
            <w:r w:rsidRPr="003A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организациям, на возмещение части затрат на уплату процентов по кредитам, полученным на реализацию инвестиционных и инновационных проектов и (или) выплату купонного дохода по облигациям, выпущенным для осуществления расходов инвестиционного характера, на возмещение части затрат на уплату процентов по кредитам, привлеченным в 2009 - 2010 годах и обеспеченным государственными гарантиями Российской Федерации, а также на возмещение части затрат на уплату процентов по кредитам, привлеченным российскими </w:t>
            </w:r>
            <w:r w:rsidRPr="003A37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организациями автомобилестроения в 2015 году на цели рефинансирования и (или) приобретения прав требований по кредитам и займам, ранее привлеченным их дочерними и зависимыми обществами и признании утратившими силу некоторых актов Правительства Российской Федерации» (в части продления действия данного Постановления на 2017 и последующие годы).</w:t>
            </w:r>
          </w:p>
        </w:tc>
        <w:tc>
          <w:tcPr>
            <w:tcW w:w="2238" w:type="dxa"/>
            <w:vMerge w:val="restart"/>
            <w:shd w:val="clear" w:color="auto" w:fill="auto"/>
          </w:tcPr>
          <w:p w:rsidR="00B463E3" w:rsidRPr="00B463E3" w:rsidRDefault="00A70E08" w:rsidP="00823DB4">
            <w:r>
              <w:lastRenderedPageBreak/>
              <w:t>1</w:t>
            </w:r>
            <w:r w:rsidR="00B463E3">
              <w:t>).</w:t>
            </w:r>
            <w:r w:rsidR="00B463E3" w:rsidRPr="00B463E3">
              <w:t>Участие в Форуме стратегических инициатив АСИ.</w:t>
            </w:r>
          </w:p>
          <w:p w:rsidR="00B463E3" w:rsidRPr="00B463E3" w:rsidRDefault="00B463E3" w:rsidP="00823DB4">
            <w:r w:rsidRPr="00B463E3">
              <w:t>21.07.2016 г.</w:t>
            </w:r>
          </w:p>
          <w:p w:rsidR="00B463E3" w:rsidRPr="00B463E3" w:rsidRDefault="00A70E08" w:rsidP="00823DB4">
            <w:r>
              <w:t>2</w:t>
            </w:r>
            <w:r w:rsidR="00B463E3">
              <w:t>).</w:t>
            </w:r>
            <w:r w:rsidR="00B463E3" w:rsidRPr="00B463E3">
              <w:t>Участие в Машиностроительном кластерном форуме Республики Татарстан "Цифровое производство и будущее автомобильной промышленности"</w:t>
            </w:r>
            <w:r w:rsidR="00B463E3" w:rsidRPr="00B463E3">
              <w:br/>
              <w:t>15.09.2016 г.</w:t>
            </w:r>
          </w:p>
          <w:p w:rsidR="00B463E3" w:rsidRPr="00B463E3" w:rsidRDefault="00A70E08" w:rsidP="00823DB4">
            <w:r>
              <w:t>3</w:t>
            </w:r>
            <w:r w:rsidR="00B463E3">
              <w:t>).</w:t>
            </w:r>
            <w:r w:rsidR="00B463E3" w:rsidRPr="00B463E3">
              <w:t xml:space="preserve">Участие в Седьмой российской конференции «Коммерческий и пассажирский автомобильный транспорт - 2016» </w:t>
            </w:r>
          </w:p>
          <w:p w:rsidR="00B463E3" w:rsidRPr="00B463E3" w:rsidRDefault="00B463E3" w:rsidP="00823DB4">
            <w:r w:rsidRPr="00B463E3">
              <w:lastRenderedPageBreak/>
              <w:t>12.10.2016 г.</w:t>
            </w:r>
          </w:p>
          <w:p w:rsidR="00B463E3" w:rsidRPr="00B463E3" w:rsidRDefault="00A70E08" w:rsidP="00823DB4">
            <w:r>
              <w:t>4</w:t>
            </w:r>
            <w:r w:rsidR="00B463E3">
              <w:t>).</w:t>
            </w:r>
            <w:r w:rsidR="00B463E3" w:rsidRPr="00B463E3">
              <w:t>Участие в Генеральной Ассамблее OICA</w:t>
            </w:r>
          </w:p>
          <w:p w:rsidR="00B463E3" w:rsidRPr="00B463E3" w:rsidRDefault="00B463E3" w:rsidP="00823DB4">
            <w:r w:rsidRPr="00B463E3">
              <w:t xml:space="preserve">20.10.2016 г. </w:t>
            </w:r>
          </w:p>
          <w:p w:rsidR="00B463E3" w:rsidRPr="00B463E3" w:rsidRDefault="00A70E08" w:rsidP="00823DB4">
            <w:r>
              <w:t>5</w:t>
            </w:r>
            <w:r w:rsidR="00B463E3">
              <w:t>).</w:t>
            </w:r>
            <w:r w:rsidR="00B463E3" w:rsidRPr="00B463E3">
              <w:t>Участие в Совещании по обсуждению вопросов о направлениях развития автомобильной промышленности в России и мерах государственной поддержки отрасли на 2017 год. Аналитический центр при Правительстве Российской Федерации.</w:t>
            </w:r>
          </w:p>
          <w:p w:rsidR="00B463E3" w:rsidRPr="00B463E3" w:rsidRDefault="00B463E3" w:rsidP="00823DB4">
            <w:r w:rsidRPr="00B463E3">
              <w:t xml:space="preserve">14.11.2016 г. </w:t>
            </w:r>
          </w:p>
          <w:p w:rsidR="00AA1E74" w:rsidRDefault="00A70E08" w:rsidP="00A70E08">
            <w:r>
              <w:t>6</w:t>
            </w:r>
            <w:r w:rsidR="00B463E3">
              <w:t>).</w:t>
            </w:r>
            <w:r w:rsidR="00EA1827">
              <w:t xml:space="preserve">Участие в конференции </w:t>
            </w:r>
            <w:r w:rsidR="00EA1827" w:rsidRPr="00B06813">
              <w:t>Конференция "Локализация производства в России: специнвестконтракты и иные меры господдержки. Преимущества и перспективы для бизнеса"</w:t>
            </w:r>
            <w:r w:rsidR="00EA1827">
              <w:t xml:space="preserve"> 15.11.2016</w:t>
            </w:r>
            <w:r>
              <w:t xml:space="preserve"> г</w:t>
            </w:r>
            <w:r w:rsidR="00B463E3">
              <w:t>.</w:t>
            </w:r>
          </w:p>
        </w:tc>
      </w:tr>
      <w:tr w:rsidR="00B463E3" w:rsidTr="00AA1E74">
        <w:tc>
          <w:tcPr>
            <w:tcW w:w="2169" w:type="dxa"/>
            <w:shd w:val="clear" w:color="auto" w:fill="auto"/>
          </w:tcPr>
          <w:p w:rsidR="00AA1E74" w:rsidRPr="002D69AC" w:rsidRDefault="00AA1E74" w:rsidP="00373809">
            <w:pPr>
              <w:tabs>
                <w:tab w:val="left" w:pos="2955"/>
              </w:tabs>
              <w:rPr>
                <w:color w:val="000000" w:themeColor="text1"/>
              </w:rPr>
            </w:pPr>
          </w:p>
          <w:p w:rsidR="00AA1E74" w:rsidRPr="002D69AC" w:rsidRDefault="00AA1E74" w:rsidP="00373809">
            <w:pPr>
              <w:tabs>
                <w:tab w:val="left" w:pos="2955"/>
              </w:tabs>
              <w:rPr>
                <w:b/>
                <w:color w:val="000000" w:themeColor="text1"/>
              </w:rPr>
            </w:pPr>
            <w:r w:rsidRPr="002D69AC">
              <w:rPr>
                <w:b/>
                <w:color w:val="000000" w:themeColor="text1"/>
              </w:rPr>
              <w:t xml:space="preserve">31 марта </w:t>
            </w:r>
          </w:p>
          <w:p w:rsidR="00AA1E74" w:rsidRPr="002D69AC" w:rsidRDefault="00AA1E74">
            <w:pPr>
              <w:rPr>
                <w:color w:val="000000" w:themeColor="text1"/>
              </w:rPr>
            </w:pPr>
          </w:p>
        </w:tc>
        <w:tc>
          <w:tcPr>
            <w:tcW w:w="3994" w:type="dxa"/>
            <w:shd w:val="clear" w:color="auto" w:fill="auto"/>
          </w:tcPr>
          <w:p w:rsidR="00AA1E74" w:rsidRPr="002D69AC" w:rsidRDefault="00AA1E74" w:rsidP="001B4605">
            <w:pPr>
              <w:rPr>
                <w:color w:val="000000" w:themeColor="text1"/>
              </w:rPr>
            </w:pPr>
            <w:r w:rsidRPr="002D69AC">
              <w:rPr>
                <w:color w:val="000000" w:themeColor="text1"/>
              </w:rPr>
              <w:t>Организационные вопросы деятельности Комиссии.</w:t>
            </w:r>
          </w:p>
          <w:p w:rsidR="00AA1E74" w:rsidRPr="002D69AC" w:rsidRDefault="00AA1E74" w:rsidP="001B4605">
            <w:pPr>
              <w:ind w:firstLine="709"/>
              <w:jc w:val="both"/>
              <w:rPr>
                <w:i/>
                <w:color w:val="000000" w:themeColor="text1"/>
                <w:sz w:val="28"/>
                <w:szCs w:val="28"/>
                <w:u w:val="single"/>
              </w:rPr>
            </w:pPr>
          </w:p>
          <w:p w:rsidR="00AA1E74" w:rsidRPr="002D69AC" w:rsidRDefault="00AA1E74" w:rsidP="001B4605">
            <w:pPr>
              <w:tabs>
                <w:tab w:val="left" w:pos="2955"/>
              </w:tabs>
              <w:rPr>
                <w:color w:val="000000" w:themeColor="text1"/>
              </w:rPr>
            </w:pPr>
          </w:p>
          <w:p w:rsidR="00AA1E74" w:rsidRPr="002D69AC" w:rsidRDefault="00AA1E74">
            <w:pPr>
              <w:rPr>
                <w:color w:val="000000" w:themeColor="text1"/>
              </w:rPr>
            </w:pPr>
          </w:p>
        </w:tc>
        <w:tc>
          <w:tcPr>
            <w:tcW w:w="3917" w:type="dxa"/>
            <w:shd w:val="clear" w:color="auto" w:fill="auto"/>
          </w:tcPr>
          <w:p w:rsidR="00AA1E74" w:rsidRPr="002D69AC" w:rsidRDefault="00AA1E74" w:rsidP="00823DB4">
            <w:pPr>
              <w:rPr>
                <w:color w:val="000000" w:themeColor="text1"/>
              </w:rPr>
            </w:pPr>
            <w:r w:rsidRPr="002D69AC">
              <w:rPr>
                <w:color w:val="000000" w:themeColor="text1"/>
              </w:rPr>
              <w:t xml:space="preserve">Сформированы рабочие органы Комиссии, определен порядок работы, сформирован план работы Комиссии на 2016 год </w:t>
            </w:r>
          </w:p>
        </w:tc>
        <w:tc>
          <w:tcPr>
            <w:tcW w:w="2808" w:type="dxa"/>
            <w:vMerge/>
            <w:shd w:val="clear" w:color="auto" w:fill="auto"/>
          </w:tcPr>
          <w:p w:rsidR="00AA1E74" w:rsidRDefault="00AA1E74" w:rsidP="00823DB4"/>
        </w:tc>
        <w:tc>
          <w:tcPr>
            <w:tcW w:w="2238" w:type="dxa"/>
            <w:vMerge/>
            <w:shd w:val="clear" w:color="auto" w:fill="auto"/>
          </w:tcPr>
          <w:p w:rsidR="00AA1E74" w:rsidRDefault="00AA1E74" w:rsidP="00823DB4"/>
        </w:tc>
      </w:tr>
      <w:tr w:rsidR="00B463E3" w:rsidTr="00AA1E74">
        <w:tc>
          <w:tcPr>
            <w:tcW w:w="2169" w:type="dxa"/>
            <w:shd w:val="clear" w:color="auto" w:fill="auto"/>
          </w:tcPr>
          <w:p w:rsidR="00AA1E74" w:rsidRPr="002D69AC" w:rsidRDefault="00AA1E74" w:rsidP="00CD5538">
            <w:pPr>
              <w:rPr>
                <w:color w:val="000000" w:themeColor="text1"/>
              </w:rPr>
            </w:pPr>
          </w:p>
          <w:p w:rsidR="00AA1E74" w:rsidRPr="002D69AC" w:rsidRDefault="00AA1E74" w:rsidP="00CD5538">
            <w:pPr>
              <w:rPr>
                <w:b/>
                <w:color w:val="000000" w:themeColor="text1"/>
              </w:rPr>
            </w:pPr>
            <w:r w:rsidRPr="002D69AC">
              <w:rPr>
                <w:b/>
                <w:color w:val="000000" w:themeColor="text1"/>
              </w:rPr>
              <w:t xml:space="preserve">28 июня </w:t>
            </w:r>
          </w:p>
        </w:tc>
        <w:tc>
          <w:tcPr>
            <w:tcW w:w="3994" w:type="dxa"/>
            <w:shd w:val="clear" w:color="auto" w:fill="auto"/>
          </w:tcPr>
          <w:p w:rsidR="00AA1E74" w:rsidRPr="002D69AC" w:rsidRDefault="00AA1E74" w:rsidP="000A3F20">
            <w:pPr>
              <w:spacing w:after="80"/>
              <w:rPr>
                <w:color w:val="000000" w:themeColor="text1"/>
              </w:rPr>
            </w:pPr>
            <w:r w:rsidRPr="002D69AC">
              <w:rPr>
                <w:color w:val="000000" w:themeColor="text1"/>
              </w:rPr>
              <w:t xml:space="preserve">1. Комплексное развитие цепочки добавленной </w:t>
            </w:r>
            <w:bookmarkStart w:id="0" w:name="_GoBack"/>
            <w:bookmarkEnd w:id="0"/>
            <w:r w:rsidRPr="002D69AC">
              <w:rPr>
                <w:color w:val="000000" w:themeColor="text1"/>
              </w:rPr>
              <w:t xml:space="preserve">стоимости. </w:t>
            </w:r>
          </w:p>
          <w:p w:rsidR="00AA1E74" w:rsidRPr="002D69AC" w:rsidRDefault="00AA1E74" w:rsidP="000A3F20">
            <w:pPr>
              <w:spacing w:after="80"/>
              <w:rPr>
                <w:color w:val="000000" w:themeColor="text1"/>
              </w:rPr>
            </w:pPr>
            <w:r w:rsidRPr="002D69AC">
              <w:rPr>
                <w:color w:val="000000" w:themeColor="text1"/>
              </w:rPr>
              <w:t xml:space="preserve">2.  Адаптация условий действующих соглашений о «промышленной сборке» с учетом новых параметров рынка и требований ВТО. </w:t>
            </w:r>
          </w:p>
          <w:p w:rsidR="00AA1E74" w:rsidRPr="002D69AC" w:rsidRDefault="00AA1E74" w:rsidP="000A3F20">
            <w:pPr>
              <w:spacing w:after="80"/>
              <w:rPr>
                <w:color w:val="000000" w:themeColor="text1"/>
              </w:rPr>
            </w:pPr>
            <w:r w:rsidRPr="002D69AC">
              <w:rPr>
                <w:color w:val="000000" w:themeColor="text1"/>
              </w:rPr>
              <w:t>3. Трансформация «промышленная сборка узлов и агрегатов моторных транспортных средств» в новый формат.</w:t>
            </w:r>
          </w:p>
          <w:p w:rsidR="00AA1E74" w:rsidRPr="002D69AC" w:rsidRDefault="00AA1E74" w:rsidP="000A3F20">
            <w:pPr>
              <w:spacing w:after="80"/>
              <w:rPr>
                <w:color w:val="000000" w:themeColor="text1"/>
              </w:rPr>
            </w:pPr>
            <w:r w:rsidRPr="002D69AC">
              <w:rPr>
                <w:color w:val="000000" w:themeColor="text1"/>
              </w:rPr>
              <w:lastRenderedPageBreak/>
              <w:t>4. Итоги введения утилизационного сбора на дорожно-строительную и сельскохозяйственную технику: проблемы, перспективы, особенности применения.</w:t>
            </w:r>
          </w:p>
        </w:tc>
        <w:tc>
          <w:tcPr>
            <w:tcW w:w="3917" w:type="dxa"/>
            <w:shd w:val="clear" w:color="auto" w:fill="auto"/>
          </w:tcPr>
          <w:p w:rsidR="00AA1E74" w:rsidRPr="002D69AC" w:rsidRDefault="00AA1E74" w:rsidP="00823DB4">
            <w:pPr>
              <w:rPr>
                <w:color w:val="000000" w:themeColor="text1"/>
              </w:rPr>
            </w:pPr>
            <w:r w:rsidRPr="002D69AC">
              <w:rPr>
                <w:color w:val="000000" w:themeColor="text1"/>
                <w:shd w:val="clear" w:color="auto" w:fill="FFFFFF"/>
              </w:rPr>
              <w:lastRenderedPageBreak/>
              <w:t xml:space="preserve">Комиссией рассмотрены предложения </w:t>
            </w:r>
            <w:r w:rsidRPr="002D69AC">
              <w:rPr>
                <w:color w:val="000000" w:themeColor="text1"/>
              </w:rPr>
              <w:t xml:space="preserve">по координированному подходу к развитию автомобильной индустрии, в т.ч. </w:t>
            </w:r>
            <w:r w:rsidRPr="002D69AC">
              <w:rPr>
                <w:color w:val="000000" w:themeColor="text1"/>
                <w:shd w:val="clear" w:color="auto" w:fill="FFFFFF"/>
              </w:rPr>
              <w:t xml:space="preserve">выработке необходимых и четких приоритетов и критериев при принятии решений органами государственной власти о предоставлении преференций и иных мер государственной </w:t>
            </w:r>
            <w:r w:rsidRPr="002D69AC">
              <w:rPr>
                <w:color w:val="000000" w:themeColor="text1"/>
                <w:shd w:val="clear" w:color="auto" w:fill="FFFFFF"/>
              </w:rPr>
              <w:lastRenderedPageBreak/>
              <w:t xml:space="preserve">поддержки предприятиям отрасли; </w:t>
            </w:r>
            <w:r w:rsidRPr="002D69AC">
              <w:rPr>
                <w:color w:val="000000" w:themeColor="text1"/>
              </w:rPr>
              <w:t xml:space="preserve">разработке дорожной карты развития машиностроения для агропромышленного комплекса до 2025 г.; </w:t>
            </w:r>
            <w:r w:rsidRPr="002D69AC">
              <w:rPr>
                <w:color w:val="000000" w:themeColor="text1"/>
                <w:shd w:val="clear" w:color="auto" w:fill="FFFFFF"/>
              </w:rPr>
              <w:t>увеличению расходов на науку и отечественный инжиниринг; развитию системы СПИК; компонентной базы и др.</w:t>
            </w:r>
          </w:p>
        </w:tc>
        <w:tc>
          <w:tcPr>
            <w:tcW w:w="2808" w:type="dxa"/>
            <w:vMerge/>
            <w:shd w:val="clear" w:color="auto" w:fill="auto"/>
          </w:tcPr>
          <w:p w:rsidR="00AA1E74" w:rsidRDefault="00AA1E74" w:rsidP="00823DB4"/>
        </w:tc>
        <w:tc>
          <w:tcPr>
            <w:tcW w:w="2238" w:type="dxa"/>
            <w:vMerge/>
            <w:shd w:val="clear" w:color="auto" w:fill="auto"/>
          </w:tcPr>
          <w:p w:rsidR="00AA1E74" w:rsidRDefault="00AA1E74" w:rsidP="00823DB4"/>
        </w:tc>
      </w:tr>
      <w:tr w:rsidR="00B463E3" w:rsidTr="00AA1E74">
        <w:tc>
          <w:tcPr>
            <w:tcW w:w="2169" w:type="dxa"/>
            <w:shd w:val="clear" w:color="auto" w:fill="auto"/>
          </w:tcPr>
          <w:p w:rsidR="00AA1E74" w:rsidRPr="002D69AC" w:rsidRDefault="00AA1E74" w:rsidP="00CD5538">
            <w:pPr>
              <w:rPr>
                <w:color w:val="000000" w:themeColor="text1"/>
              </w:rPr>
            </w:pPr>
            <w:r w:rsidRPr="002D69AC">
              <w:rPr>
                <w:color w:val="000000" w:themeColor="text1"/>
              </w:rPr>
              <w:lastRenderedPageBreak/>
              <w:t xml:space="preserve"> </w:t>
            </w:r>
          </w:p>
          <w:p w:rsidR="00AA1E74" w:rsidRPr="002D69AC" w:rsidRDefault="00AA1E74" w:rsidP="00CD5538">
            <w:pPr>
              <w:rPr>
                <w:b/>
                <w:color w:val="000000" w:themeColor="text1"/>
              </w:rPr>
            </w:pPr>
            <w:r w:rsidRPr="002D69AC">
              <w:rPr>
                <w:b/>
                <w:color w:val="000000" w:themeColor="text1"/>
              </w:rPr>
              <w:t>28 октября</w:t>
            </w:r>
          </w:p>
          <w:p w:rsidR="00AA1E74" w:rsidRPr="002D69AC" w:rsidRDefault="00AA1E74" w:rsidP="00CD5538">
            <w:pPr>
              <w:rPr>
                <w:color w:val="000000" w:themeColor="text1"/>
              </w:rPr>
            </w:pPr>
            <w:r w:rsidRPr="002D69AC">
              <w:rPr>
                <w:color w:val="000000" w:themeColor="text1"/>
              </w:rPr>
              <w:t xml:space="preserve">(совместно с Координационным советом РСПП в ЦФО) </w:t>
            </w:r>
          </w:p>
        </w:tc>
        <w:tc>
          <w:tcPr>
            <w:tcW w:w="3994" w:type="dxa"/>
            <w:shd w:val="clear" w:color="auto" w:fill="auto"/>
          </w:tcPr>
          <w:p w:rsidR="00AA1E74" w:rsidRPr="002D69AC" w:rsidRDefault="00AA1E74" w:rsidP="00F97F9D">
            <w:pPr>
              <w:rPr>
                <w:color w:val="000000" w:themeColor="text1"/>
              </w:rPr>
            </w:pPr>
            <w:r w:rsidRPr="002D69AC">
              <w:rPr>
                <w:color w:val="000000" w:themeColor="text1"/>
              </w:rPr>
              <w:t>Об обеспечении сельскохозяйственных товаропроизводителей сельскохозяйственной техникой:</w:t>
            </w:r>
          </w:p>
          <w:p w:rsidR="00AA1E74" w:rsidRPr="002D69AC" w:rsidRDefault="00AA1E74" w:rsidP="00F97F9D">
            <w:pPr>
              <w:rPr>
                <w:color w:val="000000" w:themeColor="text1"/>
              </w:rPr>
            </w:pPr>
            <w:r w:rsidRPr="002D69AC">
              <w:rPr>
                <w:color w:val="000000" w:themeColor="text1"/>
              </w:rPr>
              <w:t xml:space="preserve"> - Механизмы стимулирования производства автокомпонентов  для колесных моторных средств на территории Российской Федерации. Итоги 2015 года, перспективы на 2017 и последующие годы;</w:t>
            </w:r>
          </w:p>
          <w:p w:rsidR="00AA1E74" w:rsidRPr="002D69AC" w:rsidRDefault="00AA1E74" w:rsidP="00F97F9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D69AC">
              <w:rPr>
                <w:color w:val="000000" w:themeColor="text1"/>
              </w:rPr>
              <w:t xml:space="preserve">  - Проблемы производства автокомпонентов  в России, роль государства в процессе модернизации автокомпонентной базы, ее интеграции в мировую экономику;</w:t>
            </w:r>
          </w:p>
          <w:p w:rsidR="00AA1E74" w:rsidRPr="002D69AC" w:rsidRDefault="00AA1E74" w:rsidP="00F97F9D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2D69AC">
              <w:rPr>
                <w:color w:val="000000" w:themeColor="text1"/>
              </w:rPr>
              <w:t xml:space="preserve"> - О системе импортозамещения автокомпонентов в России.</w:t>
            </w:r>
          </w:p>
          <w:p w:rsidR="00AA1E74" w:rsidRPr="002D69AC" w:rsidRDefault="00AA1E74" w:rsidP="00F97F9D">
            <w:pPr>
              <w:rPr>
                <w:color w:val="000000" w:themeColor="text1"/>
              </w:rPr>
            </w:pPr>
          </w:p>
        </w:tc>
        <w:tc>
          <w:tcPr>
            <w:tcW w:w="3917" w:type="dxa"/>
            <w:shd w:val="clear" w:color="auto" w:fill="auto"/>
          </w:tcPr>
          <w:p w:rsidR="00AA1E74" w:rsidRPr="002D69AC" w:rsidRDefault="00AA1E74" w:rsidP="00823DB4">
            <w:pPr>
              <w:spacing w:after="80"/>
              <w:rPr>
                <w:color w:val="000000" w:themeColor="text1"/>
              </w:rPr>
            </w:pPr>
            <w:r w:rsidRPr="002D69AC">
              <w:rPr>
                <w:color w:val="000000" w:themeColor="text1"/>
              </w:rPr>
              <w:t>Обсуждены системные проблемы, с которыми в настоящее время столкнулась отрасль сельхозмашиностроения.</w:t>
            </w:r>
          </w:p>
          <w:p w:rsidR="00AA1E74" w:rsidRPr="002D69AC" w:rsidRDefault="00AA1E74" w:rsidP="00823DB4">
            <w:pPr>
              <w:spacing w:after="80"/>
              <w:rPr>
                <w:color w:val="000000" w:themeColor="text1"/>
              </w:rPr>
            </w:pPr>
            <w:r w:rsidRPr="002D69AC">
              <w:rPr>
                <w:color w:val="000000" w:themeColor="text1"/>
              </w:rPr>
              <w:t>Рассмотрен опыт локализации производства и использования механизма специнвестконтракта (на примере  CLAAS).</w:t>
            </w:r>
          </w:p>
          <w:p w:rsidR="00AA1E74" w:rsidRPr="002D69AC" w:rsidRDefault="00AA1E74" w:rsidP="002D69AC">
            <w:pPr>
              <w:spacing w:after="80"/>
              <w:rPr>
                <w:color w:val="000000" w:themeColor="text1"/>
              </w:rPr>
            </w:pPr>
            <w:r w:rsidRPr="002D69AC">
              <w:rPr>
                <w:color w:val="000000" w:themeColor="text1"/>
              </w:rPr>
              <w:t>Поддержаны предложения о необходимости  создания и реализации механизма поддержки работы производителей автокомпонентов и системы импортозамещения автокомпонентов в Российской Федерации.</w:t>
            </w:r>
          </w:p>
          <w:p w:rsidR="002D69AC" w:rsidRPr="002D69AC" w:rsidRDefault="002D69AC" w:rsidP="002D69AC">
            <w:pPr>
              <w:spacing w:after="80"/>
              <w:rPr>
                <w:color w:val="000000" w:themeColor="text1"/>
              </w:rPr>
            </w:pPr>
            <w:r w:rsidRPr="002D69AC">
              <w:rPr>
                <w:color w:val="000000" w:themeColor="text1"/>
              </w:rPr>
              <w:t>Предложено разработать отдельный государственный механизм поддержки работы производителей автокомпонентов, включая комп</w:t>
            </w:r>
            <w:r>
              <w:rPr>
                <w:color w:val="000000" w:themeColor="text1"/>
              </w:rPr>
              <w:t>о</w:t>
            </w:r>
            <w:r w:rsidRPr="002D69AC">
              <w:rPr>
                <w:color w:val="000000" w:themeColor="text1"/>
              </w:rPr>
              <w:t>ненты для сельхозмашиностроения, в целях повышения стабильности работы предприятий и</w:t>
            </w:r>
            <w:r>
              <w:rPr>
                <w:color w:val="000000" w:themeColor="text1"/>
              </w:rPr>
              <w:t xml:space="preserve"> их</w:t>
            </w:r>
            <w:r w:rsidRPr="002D69AC">
              <w:rPr>
                <w:color w:val="000000" w:themeColor="text1"/>
              </w:rPr>
              <w:t xml:space="preserve"> развития. </w:t>
            </w:r>
          </w:p>
        </w:tc>
        <w:tc>
          <w:tcPr>
            <w:tcW w:w="2808" w:type="dxa"/>
            <w:vMerge/>
            <w:shd w:val="clear" w:color="auto" w:fill="auto"/>
          </w:tcPr>
          <w:p w:rsidR="00AA1E74" w:rsidRDefault="00AA1E74" w:rsidP="00823DB4"/>
        </w:tc>
        <w:tc>
          <w:tcPr>
            <w:tcW w:w="2238" w:type="dxa"/>
            <w:vMerge/>
            <w:shd w:val="clear" w:color="auto" w:fill="auto"/>
          </w:tcPr>
          <w:p w:rsidR="00AA1E74" w:rsidRDefault="00AA1E74" w:rsidP="00823DB4"/>
        </w:tc>
      </w:tr>
      <w:tr w:rsidR="00B463E3" w:rsidTr="00AA1E74">
        <w:tc>
          <w:tcPr>
            <w:tcW w:w="2169" w:type="dxa"/>
            <w:shd w:val="clear" w:color="auto" w:fill="auto"/>
          </w:tcPr>
          <w:p w:rsidR="00AA1E74" w:rsidRPr="0009132B" w:rsidRDefault="00AA1E74" w:rsidP="0009132B">
            <w:pPr>
              <w:rPr>
                <w:b/>
              </w:rPr>
            </w:pPr>
            <w:r w:rsidRPr="0009132B">
              <w:rPr>
                <w:b/>
              </w:rPr>
              <w:t xml:space="preserve">9 декабря </w:t>
            </w:r>
          </w:p>
        </w:tc>
        <w:tc>
          <w:tcPr>
            <w:tcW w:w="3994" w:type="dxa"/>
            <w:shd w:val="clear" w:color="auto" w:fill="auto"/>
          </w:tcPr>
          <w:p w:rsidR="00AA1E74" w:rsidRDefault="00AA1E74">
            <w:r>
              <w:t>Очередное плановое заседание</w:t>
            </w:r>
          </w:p>
        </w:tc>
        <w:tc>
          <w:tcPr>
            <w:tcW w:w="3917" w:type="dxa"/>
            <w:shd w:val="clear" w:color="auto" w:fill="auto"/>
          </w:tcPr>
          <w:p w:rsidR="00AA1E74" w:rsidRDefault="00AA1E74" w:rsidP="00823DB4"/>
        </w:tc>
        <w:tc>
          <w:tcPr>
            <w:tcW w:w="2808" w:type="dxa"/>
            <w:vMerge/>
            <w:shd w:val="clear" w:color="auto" w:fill="auto"/>
          </w:tcPr>
          <w:p w:rsidR="00AA1E74" w:rsidRDefault="00AA1E74" w:rsidP="00823DB4"/>
        </w:tc>
        <w:tc>
          <w:tcPr>
            <w:tcW w:w="2238" w:type="dxa"/>
            <w:vMerge/>
            <w:shd w:val="clear" w:color="auto" w:fill="auto"/>
          </w:tcPr>
          <w:p w:rsidR="00AA1E74" w:rsidRDefault="00AA1E74" w:rsidP="00823DB4"/>
        </w:tc>
      </w:tr>
    </w:tbl>
    <w:p w:rsidR="00D53905" w:rsidRDefault="00D53905"/>
    <w:sectPr w:rsidR="00D53905" w:rsidSect="00C22E03">
      <w:pgSz w:w="16838" w:h="11906" w:orient="landscape"/>
      <w:pgMar w:top="1191" w:right="794" w:bottom="119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01754"/>
    <w:multiLevelType w:val="hybridMultilevel"/>
    <w:tmpl w:val="14FA1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7D"/>
    <w:rsid w:val="0009132B"/>
    <w:rsid w:val="000A3F20"/>
    <w:rsid w:val="000A495A"/>
    <w:rsid w:val="0010679D"/>
    <w:rsid w:val="00107242"/>
    <w:rsid w:val="001B4605"/>
    <w:rsid w:val="001E1A8C"/>
    <w:rsid w:val="0025265B"/>
    <w:rsid w:val="00284C2F"/>
    <w:rsid w:val="002D69AC"/>
    <w:rsid w:val="00305544"/>
    <w:rsid w:val="00373809"/>
    <w:rsid w:val="003939F0"/>
    <w:rsid w:val="003A370D"/>
    <w:rsid w:val="004D34BA"/>
    <w:rsid w:val="00506538"/>
    <w:rsid w:val="00576C52"/>
    <w:rsid w:val="005D047D"/>
    <w:rsid w:val="00600999"/>
    <w:rsid w:val="006748AF"/>
    <w:rsid w:val="006B2FA9"/>
    <w:rsid w:val="00722FCB"/>
    <w:rsid w:val="007A33BC"/>
    <w:rsid w:val="00823DB4"/>
    <w:rsid w:val="0082407C"/>
    <w:rsid w:val="008432E1"/>
    <w:rsid w:val="00844BC8"/>
    <w:rsid w:val="008648CC"/>
    <w:rsid w:val="008D4F26"/>
    <w:rsid w:val="008F3141"/>
    <w:rsid w:val="008F6A80"/>
    <w:rsid w:val="009D4841"/>
    <w:rsid w:val="00A216A5"/>
    <w:rsid w:val="00A6186C"/>
    <w:rsid w:val="00A70E08"/>
    <w:rsid w:val="00AA1E74"/>
    <w:rsid w:val="00B43C5D"/>
    <w:rsid w:val="00B463E3"/>
    <w:rsid w:val="00B47ED5"/>
    <w:rsid w:val="00B60A3C"/>
    <w:rsid w:val="00BE319C"/>
    <w:rsid w:val="00C21498"/>
    <w:rsid w:val="00C22E03"/>
    <w:rsid w:val="00C53D9F"/>
    <w:rsid w:val="00C6580D"/>
    <w:rsid w:val="00CD5538"/>
    <w:rsid w:val="00D154EF"/>
    <w:rsid w:val="00D213B3"/>
    <w:rsid w:val="00D228CF"/>
    <w:rsid w:val="00D53905"/>
    <w:rsid w:val="00DB46A2"/>
    <w:rsid w:val="00DD7541"/>
    <w:rsid w:val="00E25B96"/>
    <w:rsid w:val="00E54DD4"/>
    <w:rsid w:val="00E70C4C"/>
    <w:rsid w:val="00E859ED"/>
    <w:rsid w:val="00E92655"/>
    <w:rsid w:val="00EA1827"/>
    <w:rsid w:val="00ED478F"/>
    <w:rsid w:val="00EF2868"/>
    <w:rsid w:val="00F358E0"/>
    <w:rsid w:val="00F85935"/>
    <w:rsid w:val="00F97F9D"/>
    <w:rsid w:val="00FB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7D"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D047D"/>
    <w:pPr>
      <w:keepNext/>
      <w:ind w:left="2124" w:firstLine="708"/>
      <w:outlineLvl w:val="4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5D047D"/>
    <w:rPr>
      <w:b/>
      <w:sz w:val="52"/>
      <w:szCs w:val="24"/>
    </w:rPr>
  </w:style>
  <w:style w:type="character" w:styleId="a3">
    <w:name w:val="Hyperlink"/>
    <w:unhideWhenUsed/>
    <w:rsid w:val="005D047D"/>
    <w:rPr>
      <w:color w:val="0000FF"/>
      <w:u w:val="single"/>
    </w:rPr>
  </w:style>
  <w:style w:type="table" w:styleId="a4">
    <w:name w:val="Table Grid"/>
    <w:basedOn w:val="a1"/>
    <w:uiPriority w:val="59"/>
    <w:rsid w:val="00D5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738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Emphasis"/>
    <w:basedOn w:val="a0"/>
    <w:uiPriority w:val="20"/>
    <w:qFormat/>
    <w:rsid w:val="0037380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B2F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7D"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5D047D"/>
    <w:pPr>
      <w:keepNext/>
      <w:ind w:left="2124" w:firstLine="708"/>
      <w:outlineLvl w:val="4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semiHidden/>
    <w:rsid w:val="005D047D"/>
    <w:rPr>
      <w:b/>
      <w:sz w:val="52"/>
      <w:szCs w:val="24"/>
    </w:rPr>
  </w:style>
  <w:style w:type="character" w:styleId="a3">
    <w:name w:val="Hyperlink"/>
    <w:unhideWhenUsed/>
    <w:rsid w:val="005D047D"/>
    <w:rPr>
      <w:color w:val="0000FF"/>
      <w:u w:val="single"/>
    </w:rPr>
  </w:style>
  <w:style w:type="table" w:styleId="a4">
    <w:name w:val="Table Grid"/>
    <w:basedOn w:val="a1"/>
    <w:uiPriority w:val="59"/>
    <w:rsid w:val="00D5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738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Emphasis"/>
    <w:basedOn w:val="a0"/>
    <w:uiPriority w:val="20"/>
    <w:qFormat/>
    <w:rsid w:val="0037380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B2F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B2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3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0DEB30-AE4C-482F-87EA-DF026FF90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RijkinaTG</dc:creator>
  <cp:lastModifiedBy>NikolaevaTN</cp:lastModifiedBy>
  <cp:revision>5</cp:revision>
  <cp:lastPrinted>2016-11-17T10:47:00Z</cp:lastPrinted>
  <dcterms:created xsi:type="dcterms:W3CDTF">2016-11-17T10:22:00Z</dcterms:created>
  <dcterms:modified xsi:type="dcterms:W3CDTF">2016-11-17T10:47:00Z</dcterms:modified>
</cp:coreProperties>
</file>