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EC" w:rsidRPr="00B023C5" w:rsidRDefault="00C855EC" w:rsidP="00C855EC">
      <w:pPr>
        <w:ind w:left="340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EEB87AE" wp14:editId="7CC0E072">
            <wp:simplePos x="0" y="0"/>
            <wp:positionH relativeFrom="column">
              <wp:posOffset>-453390</wp:posOffset>
            </wp:positionH>
            <wp:positionV relativeFrom="paragraph">
              <wp:posOffset>-622935</wp:posOffset>
            </wp:positionV>
            <wp:extent cx="2247900" cy="1597660"/>
            <wp:effectExtent l="0" t="0" r="0" b="0"/>
            <wp:wrapTight wrapText="bothSides">
              <wp:wrapPolygon edited="0">
                <wp:start x="0" y="0"/>
                <wp:lineTo x="0" y="21377"/>
                <wp:lineTo x="21417" y="21377"/>
                <wp:lineTo x="21417" y="0"/>
                <wp:lineTo x="0" y="0"/>
              </wp:wrapPolygon>
            </wp:wrapTight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3C5">
        <w:rPr>
          <w:b/>
          <w:sz w:val="36"/>
          <w:szCs w:val="36"/>
        </w:rPr>
        <w:t>Комитет по налоговой политике</w:t>
      </w:r>
    </w:p>
    <w:p w:rsidR="00C855EC" w:rsidRDefault="00C855EC" w:rsidP="00C855EC">
      <w:pPr>
        <w:pBdr>
          <w:bottom w:val="single" w:sz="12" w:space="1" w:color="auto"/>
        </w:pBdr>
      </w:pPr>
    </w:p>
    <w:p w:rsidR="00C855EC" w:rsidRDefault="00C855EC" w:rsidP="00C855EC">
      <w:pPr>
        <w:ind w:firstLine="708"/>
        <w:jc w:val="both"/>
        <w:rPr>
          <w:sz w:val="28"/>
          <w:szCs w:val="28"/>
        </w:rPr>
      </w:pPr>
    </w:p>
    <w:p w:rsidR="00C855EC" w:rsidRPr="008B2404" w:rsidRDefault="00C855EC" w:rsidP="00C855EC">
      <w:pPr>
        <w:jc w:val="center"/>
      </w:pPr>
      <w:r w:rsidRPr="000E4AE5">
        <w:rPr>
          <w:b/>
          <w:color w:val="000000"/>
          <w:sz w:val="28"/>
          <w:szCs w:val="28"/>
          <w:lang w:eastAsia="ar-SA"/>
        </w:rPr>
        <w:t xml:space="preserve">Информация о </w:t>
      </w:r>
      <w:r>
        <w:rPr>
          <w:b/>
          <w:color w:val="000000"/>
          <w:sz w:val="28"/>
          <w:szCs w:val="28"/>
          <w:lang w:eastAsia="ar-SA"/>
        </w:rPr>
        <w:t>деятельности</w:t>
      </w:r>
      <w:r w:rsidRPr="000E4AE5">
        <w:rPr>
          <w:b/>
          <w:color w:val="000000"/>
          <w:sz w:val="28"/>
          <w:szCs w:val="28"/>
          <w:lang w:eastAsia="ar-SA"/>
        </w:rPr>
        <w:t xml:space="preserve"> </w:t>
      </w:r>
      <w:r w:rsidRPr="00F36A96">
        <w:rPr>
          <w:b/>
          <w:color w:val="000000"/>
          <w:sz w:val="28"/>
          <w:szCs w:val="28"/>
          <w:lang w:eastAsia="ar-SA"/>
        </w:rPr>
        <w:t>Комитета РСПП по налоговой политике</w:t>
      </w:r>
      <w:r w:rsidRPr="000E4AE5">
        <w:rPr>
          <w:b/>
          <w:color w:val="000000"/>
          <w:sz w:val="28"/>
          <w:szCs w:val="28"/>
          <w:lang w:eastAsia="ar-SA"/>
        </w:rPr>
        <w:t xml:space="preserve"> в 201</w:t>
      </w:r>
      <w:r>
        <w:rPr>
          <w:b/>
          <w:color w:val="000000"/>
          <w:sz w:val="28"/>
          <w:szCs w:val="28"/>
          <w:lang w:eastAsia="ar-SA"/>
        </w:rPr>
        <w:t>8</w:t>
      </w:r>
      <w:r w:rsidRPr="000E4AE5">
        <w:rPr>
          <w:b/>
          <w:color w:val="000000"/>
          <w:sz w:val="28"/>
          <w:szCs w:val="28"/>
          <w:lang w:eastAsia="ar-SA"/>
        </w:rPr>
        <w:t xml:space="preserve"> году</w:t>
      </w:r>
    </w:p>
    <w:p w:rsidR="008B2404" w:rsidRPr="008B2404" w:rsidRDefault="008B2404" w:rsidP="008B2404">
      <w:pPr>
        <w:ind w:firstLine="708"/>
        <w:jc w:val="both"/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3544"/>
        <w:gridCol w:w="3402"/>
        <w:gridCol w:w="3543"/>
      </w:tblGrid>
      <w:tr w:rsidR="008B2404" w:rsidRPr="008B2404" w:rsidTr="00C855EC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C855EC" w:rsidRDefault="008B2404" w:rsidP="00C855EC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Количество заседаний Комитета/ Комиссии (в том числе с личным участием Председателя)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C855EC" w:rsidRDefault="008B2404" w:rsidP="00C855EC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C855EC" w:rsidRDefault="00B4297F" w:rsidP="00C855EC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Итоговые документы Комитета</w:t>
            </w:r>
            <w:r w:rsidRPr="00C855EC">
              <w:rPr>
                <w:b/>
                <w:sz w:val="22"/>
                <w:szCs w:val="22"/>
                <w:lang w:val="en-US"/>
              </w:rPr>
              <w:t>/</w:t>
            </w:r>
            <w:r w:rsidRPr="00C855EC"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C855EC" w:rsidRDefault="008B2404" w:rsidP="00C855EC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C855EC" w:rsidRDefault="008B2404" w:rsidP="00C855EC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625E5C" w:rsidRPr="008B2404" w:rsidTr="00C855EC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C" w:rsidRPr="00C855EC" w:rsidRDefault="00625E5C" w:rsidP="00625E5C">
            <w:pPr>
              <w:spacing w:before="120" w:after="120"/>
              <w:jc w:val="center"/>
              <w:rPr>
                <w:i/>
              </w:rPr>
            </w:pPr>
            <w:r w:rsidRPr="00C855EC">
              <w:rPr>
                <w:i/>
              </w:rPr>
              <w:t>Заседания Комитета РСПП по налоговой политике в 2018 году – 6: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5C" w:rsidRPr="00C855EC" w:rsidRDefault="00625E5C" w:rsidP="00C855EC">
            <w:pPr>
              <w:numPr>
                <w:ilvl w:val="0"/>
                <w:numId w:val="27"/>
              </w:numPr>
              <w:tabs>
                <w:tab w:val="left" w:pos="407"/>
              </w:tabs>
              <w:spacing w:before="120"/>
              <w:ind w:left="34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sz w:val="22"/>
                <w:szCs w:val="22"/>
              </w:rPr>
              <w:t>Проект Основных направлений бюджетной, налоговой и таможенно-тарифной политики на 2019 год и плановый период 2020 и 2021 годов (замечания и предложения учтены частично);</w:t>
            </w:r>
          </w:p>
          <w:p w:rsidR="00625E5C" w:rsidRPr="00C855EC" w:rsidRDefault="00625E5C" w:rsidP="00C855EC">
            <w:pPr>
              <w:numPr>
                <w:ilvl w:val="0"/>
                <w:numId w:val="27"/>
              </w:numPr>
              <w:tabs>
                <w:tab w:val="left" w:pos="407"/>
              </w:tabs>
              <w:spacing w:before="120"/>
              <w:ind w:left="34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sz w:val="22"/>
                <w:szCs w:val="22"/>
              </w:rPr>
              <w:t>Проект Бюджетного кодекса РФ (замечания и предложения учтены частично);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407"/>
              </w:tabs>
              <w:spacing w:after="240" w:line="300" w:lineRule="atLeas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C855EC">
              <w:rPr>
                <w:rFonts w:ascii="Times New Roman" w:hAnsi="Times New Roman" w:cs="Times New Roman"/>
                <w:bCs/>
                <w:color w:val="000000" w:themeColor="text1"/>
              </w:rPr>
              <w:t>Проект ФЗ № 249505-7 «О внесении изменений в часть первую и часть вторую Налогового кодекса Российской Федерации» (</w:t>
            </w:r>
            <w:r w:rsidRPr="00C855EC">
              <w:rPr>
                <w:rFonts w:ascii="Times New Roman" w:hAnsi="Times New Roman" w:cs="Times New Roman"/>
                <w:i/>
                <w:color w:val="000000" w:themeColor="text1"/>
                <w:spacing w:val="2"/>
              </w:rPr>
              <w:t xml:space="preserve">сокращение срока проведения камеральной налоговой проверки 3 до 2 месяцев, введение ограничения </w:t>
            </w:r>
            <w:r w:rsidRPr="00C855EC">
              <w:rPr>
                <w:rFonts w:ascii="Times New Roman" w:hAnsi="Times New Roman" w:cs="Times New Roman"/>
                <w:i/>
                <w:color w:val="000000" w:themeColor="text1"/>
                <w:spacing w:val="2"/>
              </w:rPr>
              <w:lastRenderedPageBreak/>
              <w:t xml:space="preserve">на действие договоров о создании КГН до 2023 года, </w:t>
            </w:r>
            <w:r w:rsidRPr="00C855EC">
              <w:rPr>
                <w:rFonts w:ascii="Times New Roman" w:hAnsi="Times New Roman" w:cs="Times New Roman"/>
                <w:i/>
                <w:color w:val="000000" w:themeColor="text1"/>
                <w:spacing w:val="2"/>
                <w:shd w:val="clear" w:color="auto" w:fill="FFFFFF"/>
              </w:rPr>
              <w:t>исключение из объекта налогообложения налогом на имущество организаций движимого имущества</w:t>
            </w:r>
            <w:r w:rsidRPr="00C855EC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) (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t>замечания и предложения частично учтены)</w:t>
            </w:r>
            <w:r w:rsidRPr="00C855EC">
              <w:rPr>
                <w:rFonts w:ascii="Times New Roman" w:hAnsi="Times New Roman" w:cs="Times New Roman"/>
                <w:color w:val="000000" w:themeColor="text1"/>
                <w:spacing w:val="2"/>
              </w:rPr>
              <w:t>;</w:t>
            </w:r>
          </w:p>
          <w:p w:rsidR="00625E5C" w:rsidRPr="00C855EC" w:rsidRDefault="00625E5C" w:rsidP="00C855EC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407"/>
              </w:tabs>
              <w:spacing w:before="120"/>
              <w:ind w:left="34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kern w:val="36"/>
                <w:sz w:val="22"/>
                <w:szCs w:val="22"/>
              </w:rPr>
              <w:t xml:space="preserve">Проект ФЗ № 442400-7 </w:t>
            </w:r>
            <w:r w:rsidRPr="00C855EC">
              <w:rPr>
                <w:color w:val="000000" w:themeColor="text1"/>
                <w:sz w:val="22"/>
                <w:szCs w:val="22"/>
              </w:rPr>
              <w:t xml:space="preserve">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(об отдельных вопросах налогообложения)»; </w:t>
            </w:r>
            <w:r w:rsidRPr="00C855EC">
              <w:rPr>
                <w:i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(налогообложение акционеров, скорректирован перечень операций, не подлежащих налогообложению НДС</w:t>
            </w:r>
            <w:r w:rsidRPr="00C855EC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) (</w:t>
            </w:r>
            <w:r w:rsidRPr="00C855EC">
              <w:rPr>
                <w:color w:val="000000" w:themeColor="text1"/>
                <w:sz w:val="22"/>
                <w:szCs w:val="22"/>
              </w:rPr>
              <w:t>замечания и предложения</w:t>
            </w:r>
            <w:r w:rsidRPr="00C855E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855EC">
              <w:rPr>
                <w:color w:val="000000" w:themeColor="text1"/>
                <w:sz w:val="22"/>
                <w:szCs w:val="22"/>
              </w:rPr>
              <w:t>не учтены)</w:t>
            </w:r>
            <w:r w:rsidRPr="00C855EC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;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spacing w:before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color w:val="000000" w:themeColor="text1"/>
              </w:rPr>
              <w:t xml:space="preserve">Проект ФЗ от 03.08.2018 N 294-ФЗ «О внесении изменений в часть первую и главу 25 части 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lastRenderedPageBreak/>
              <w:t>второй Налогового кодекса Российской Федерации (</w:t>
            </w:r>
            <w:r w:rsidRPr="00C855EC">
              <w:rPr>
                <w:rFonts w:ascii="Times New Roman" w:hAnsi="Times New Roman" w:cs="Times New Roman"/>
                <w:i/>
                <w:color w:val="000000" w:themeColor="text1"/>
              </w:rPr>
              <w:t>в части особенностей налогообложения международных холдинговых компаний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t>)» (замечания и предложения не учтены);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before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color w:val="000000" w:themeColor="text1"/>
              </w:rPr>
              <w:t>Проект ФЗ «О мерах воздействия (противодействия) на недружественные действия Соединенных Штатов Америки и (или) иных иностранных государств» (замечания и предложения частично учтены: по сравнению с первоначальной редакцией сокращена сфера прямого применения ограничений, предусмотренных законом и т.д.);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spacing w:before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Проект ФЗ 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t>№ 489161-7</w:t>
            </w:r>
            <w:r w:rsidRPr="00C855E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«О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t xml:space="preserve"> внесении изменений в отдельные законодательные акты РФ по вопросам назначения и выплаты пенсий» (замечания и предложения не учтены);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tabs>
                <w:tab w:val="left" w:pos="407"/>
              </w:tabs>
              <w:spacing w:before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color w:val="000000" w:themeColor="text1"/>
              </w:rPr>
              <w:t xml:space="preserve">Проект ФЗ № 489169-7 «О внесении изменений в НК РФ, 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статью 9 ФЗ «О внесении изменений в части первую и вторую Налогового кодекса РФ и отдельные законодательные акты РФ» и признании утратившими силу отдельных положений законодательных актов РФ» </w:t>
            </w:r>
            <w:r w:rsidRPr="00C855EC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C855E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увеличение ставки НДС с 18 до 20%) (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t>замечания и предложения не учтены);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tabs>
                <w:tab w:val="left" w:pos="407"/>
              </w:tabs>
              <w:spacing w:before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color w:val="000000" w:themeColor="text1"/>
              </w:rPr>
              <w:t>Проект ФЗ «О</w:t>
            </w:r>
            <w:r w:rsidRPr="00C855EC">
              <w:rPr>
                <w:rStyle w:val="FontStyle20"/>
                <w:b w:val="0"/>
                <w:color w:val="000000" w:themeColor="text1"/>
                <w:sz w:val="22"/>
                <w:szCs w:val="22"/>
              </w:rPr>
              <w:t xml:space="preserve"> защите и поощрении капиталовложений в Российской Федерации» (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t>замечания и предложения не учтены)</w:t>
            </w:r>
            <w:r w:rsidRPr="00C855EC">
              <w:rPr>
                <w:rFonts w:ascii="Times New Roman" w:hAnsi="Times New Roman" w:cs="Times New Roman"/>
                <w:bCs/>
              </w:rPr>
              <w:t>;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tabs>
                <w:tab w:val="left" w:pos="407"/>
              </w:tabs>
              <w:spacing w:before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color w:val="000000" w:themeColor="text1"/>
              </w:rPr>
              <w:t>Проект ФЗ № 488838-7 «О специальных административных районах на территориях Калининградской области и Приморского края» (замечания и предложения не учтены, работа ведется в рамках подготовки предложений по корректировке принятого закона совместно с Минфином России и Минвостокразвития России);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tabs>
                <w:tab w:val="left" w:pos="407"/>
              </w:tabs>
              <w:spacing w:before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 Методики оценки эффективности налоговых льгот (налоговых расходов) субъектов РФ и муниципальных образований (замечания и предложения учтены частично);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tabs>
                <w:tab w:val="left" w:pos="407"/>
              </w:tabs>
              <w:spacing w:before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color w:val="000000" w:themeColor="text1"/>
              </w:rPr>
              <w:t>Декларация Организации экономического сотрудничества и развития (ОЭСР) по международным инвестициям и многонациональным предприятиям, Руководящие принципы ОЭСР для многонациональных предприятий (подготовка комментария о возможном присоединении к указанным актам);</w:t>
            </w:r>
          </w:p>
          <w:p w:rsidR="00625E5C" w:rsidRPr="00C855EC" w:rsidRDefault="00625E5C" w:rsidP="00C855EC">
            <w:pPr>
              <w:pStyle w:val="a4"/>
              <w:numPr>
                <w:ilvl w:val="0"/>
                <w:numId w:val="27"/>
              </w:numPr>
              <w:tabs>
                <w:tab w:val="left" w:pos="407"/>
              </w:tabs>
              <w:spacing w:before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color w:val="000000" w:themeColor="text1"/>
              </w:rPr>
              <w:t xml:space="preserve">Письмо ФНС России от 28.04.2018 № СА-4-9/8285@ «О практике рассмотрения споров по применению концепции лица, имеющего фактическое право на доход (бенефициарного собственника)» (ведется работа в рамках рабочей группы, созданной в соответствии с 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протоколом совещания у С.А. Аракелова);</w:t>
            </w:r>
          </w:p>
          <w:p w:rsidR="002546B0" w:rsidRPr="003145C1" w:rsidRDefault="00625E5C" w:rsidP="00C855EC">
            <w:pPr>
              <w:pStyle w:val="a4"/>
              <w:numPr>
                <w:ilvl w:val="0"/>
                <w:numId w:val="27"/>
              </w:numPr>
              <w:tabs>
                <w:tab w:val="left" w:pos="407"/>
              </w:tabs>
              <w:spacing w:before="120" w:line="240" w:lineRule="auto"/>
              <w:ind w:left="34" w:firstLine="0"/>
              <w:contextualSpacing w:val="0"/>
              <w:jc w:val="both"/>
              <w:rPr>
                <w:color w:val="000000" w:themeColor="text1"/>
              </w:rPr>
            </w:pPr>
            <w:r w:rsidRPr="00C855EC">
              <w:rPr>
                <w:rFonts w:ascii="Times New Roman" w:hAnsi="Times New Roman" w:cs="Times New Roman"/>
                <w:bCs/>
              </w:rPr>
              <w:t>Проект федерального закона «О внесении изменений в часть первую Налогового кодекса Российской Федерации» (в части специнвестконтрактов) (внесен в Правительство РФ) (</w:t>
            </w:r>
            <w:r w:rsidRPr="00C855EC">
              <w:rPr>
                <w:rFonts w:ascii="Times New Roman" w:hAnsi="Times New Roman" w:cs="Times New Roman"/>
                <w:color w:val="000000" w:themeColor="text1"/>
              </w:rPr>
              <w:t>замечания и предложения учтены частично)</w:t>
            </w:r>
            <w:r w:rsidRPr="00C855E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5C" w:rsidRPr="00C855EC" w:rsidRDefault="00625E5C" w:rsidP="00C855EC">
            <w:pPr>
              <w:numPr>
                <w:ilvl w:val="0"/>
                <w:numId w:val="4"/>
              </w:numPr>
              <w:tabs>
                <w:tab w:val="left" w:pos="407"/>
              </w:tabs>
              <w:spacing w:before="120"/>
              <w:ind w:left="34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sz w:val="22"/>
                <w:szCs w:val="22"/>
              </w:rPr>
              <w:lastRenderedPageBreak/>
              <w:t>Комитетом проведен Налоговый форум в рамках Недели российского бизнеса «Фискальная система как элемент инвестиционного климата или источник бюджетных средств: диалог Правительства и бизнеса»;</w:t>
            </w:r>
          </w:p>
          <w:p w:rsidR="00625E5C" w:rsidRPr="00C855EC" w:rsidRDefault="00625E5C" w:rsidP="00C855EC">
            <w:pPr>
              <w:numPr>
                <w:ilvl w:val="0"/>
                <w:numId w:val="4"/>
              </w:numPr>
              <w:tabs>
                <w:tab w:val="left" w:pos="407"/>
              </w:tabs>
              <w:spacing w:before="120"/>
              <w:ind w:left="34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sz w:val="22"/>
                <w:szCs w:val="22"/>
              </w:rPr>
              <w:t>Выступление Председателя Комитета</w:t>
            </w:r>
            <w:r w:rsidR="00E72442">
              <w:rPr>
                <w:color w:val="000000" w:themeColor="text1"/>
                <w:sz w:val="22"/>
                <w:szCs w:val="22"/>
              </w:rPr>
              <w:t xml:space="preserve"> В.С. Лисина</w:t>
            </w:r>
            <w:r w:rsidRPr="00C855EC">
              <w:rPr>
                <w:color w:val="000000" w:themeColor="text1"/>
                <w:sz w:val="22"/>
                <w:szCs w:val="22"/>
              </w:rPr>
              <w:t xml:space="preserve"> на Съезде РСПП 6 февраля 2018 г, проводимого в рамках Недели российского бизнеса на тему «</w:t>
            </w:r>
            <w:r w:rsidRPr="00C855E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«Как вернуть инвесторов в промышленность»</w:t>
            </w:r>
            <w:r w:rsidRPr="00C855EC">
              <w:rPr>
                <w:color w:val="000000" w:themeColor="text1"/>
                <w:sz w:val="22"/>
                <w:szCs w:val="22"/>
              </w:rPr>
              <w:t>;</w:t>
            </w:r>
          </w:p>
          <w:p w:rsidR="00625E5C" w:rsidRPr="00C855EC" w:rsidRDefault="00625E5C" w:rsidP="00C855EC">
            <w:pPr>
              <w:numPr>
                <w:ilvl w:val="0"/>
                <w:numId w:val="4"/>
              </w:numPr>
              <w:tabs>
                <w:tab w:val="left" w:pos="407"/>
              </w:tabs>
              <w:spacing w:before="120"/>
              <w:ind w:left="34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sz w:val="22"/>
                <w:szCs w:val="22"/>
              </w:rPr>
              <w:t>Участие в собрании Регионального Объединения работодателей в Липецке;</w:t>
            </w:r>
          </w:p>
          <w:p w:rsidR="00625E5C" w:rsidRPr="00C855EC" w:rsidRDefault="00625E5C" w:rsidP="00C855EC">
            <w:pPr>
              <w:numPr>
                <w:ilvl w:val="0"/>
                <w:numId w:val="4"/>
              </w:numPr>
              <w:tabs>
                <w:tab w:val="left" w:pos="407"/>
              </w:tabs>
              <w:spacing w:before="120"/>
              <w:ind w:left="32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sz w:val="22"/>
                <w:szCs w:val="22"/>
              </w:rPr>
              <w:t xml:space="preserve">Участие Комитета в рабочих группах Консультативного </w:t>
            </w:r>
            <w:r w:rsidRPr="00C855EC">
              <w:rPr>
                <w:color w:val="000000" w:themeColor="text1"/>
                <w:sz w:val="22"/>
                <w:szCs w:val="22"/>
              </w:rPr>
              <w:lastRenderedPageBreak/>
              <w:t>комитета по бизнесу и предпринимательству при ОЭСР (BIAC);</w:t>
            </w:r>
          </w:p>
          <w:p w:rsidR="00625E5C" w:rsidRPr="00C855EC" w:rsidRDefault="00625E5C" w:rsidP="00C855EC">
            <w:pPr>
              <w:numPr>
                <w:ilvl w:val="0"/>
                <w:numId w:val="4"/>
              </w:numPr>
              <w:tabs>
                <w:tab w:val="left" w:pos="407"/>
              </w:tabs>
              <w:spacing w:before="120"/>
              <w:ind w:left="32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sz w:val="22"/>
                <w:szCs w:val="22"/>
              </w:rPr>
              <w:t>Актуализация Руководства ОЭСР по трансфертному ценообразованию;</w:t>
            </w:r>
          </w:p>
          <w:p w:rsidR="00625E5C" w:rsidRPr="00C855EC" w:rsidRDefault="00625E5C" w:rsidP="00C855EC">
            <w:pPr>
              <w:numPr>
                <w:ilvl w:val="0"/>
                <w:numId w:val="4"/>
              </w:numPr>
              <w:tabs>
                <w:tab w:val="left" w:pos="407"/>
              </w:tabs>
              <w:spacing w:before="120"/>
              <w:ind w:left="32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sz w:val="22"/>
                <w:szCs w:val="22"/>
              </w:rPr>
              <w:t>Перевод новостей БИАК и их обновление на сайте РСПП;</w:t>
            </w:r>
          </w:p>
          <w:p w:rsidR="00625E5C" w:rsidRDefault="00625E5C" w:rsidP="00C855EC">
            <w:pPr>
              <w:numPr>
                <w:ilvl w:val="0"/>
                <w:numId w:val="4"/>
              </w:numPr>
              <w:tabs>
                <w:tab w:val="left" w:pos="407"/>
              </w:tabs>
              <w:spacing w:before="120"/>
              <w:ind w:left="32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C855EC">
              <w:rPr>
                <w:color w:val="000000" w:themeColor="text1"/>
                <w:sz w:val="22"/>
                <w:szCs w:val="22"/>
              </w:rPr>
              <w:t>Участие в парламентских слушаниях на тему «О параметрах проекта федерального бюджета на 2019 г и на плановый период 2020 и 2021 годов» 8 октября 2018 г.</w:t>
            </w:r>
            <w:r w:rsidR="00584E0B">
              <w:rPr>
                <w:color w:val="000000" w:themeColor="text1"/>
                <w:sz w:val="22"/>
                <w:szCs w:val="22"/>
              </w:rPr>
              <w:t>;</w:t>
            </w:r>
          </w:p>
          <w:p w:rsidR="00584E0B" w:rsidRPr="00C855EC" w:rsidRDefault="00584E0B" w:rsidP="00C855EC">
            <w:pPr>
              <w:numPr>
                <w:ilvl w:val="0"/>
                <w:numId w:val="4"/>
              </w:numPr>
              <w:tabs>
                <w:tab w:val="left" w:pos="407"/>
              </w:tabs>
              <w:spacing w:before="120"/>
              <w:ind w:left="32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в совещании </w:t>
            </w:r>
            <w:r w:rsidRPr="00584E0B">
              <w:rPr>
                <w:color w:val="000000" w:themeColor="text1"/>
                <w:sz w:val="22"/>
                <w:szCs w:val="22"/>
              </w:rPr>
              <w:t>рабочей группы «Национальная система управления данными» в рамках нац</w:t>
            </w:r>
            <w:r>
              <w:rPr>
                <w:color w:val="000000" w:themeColor="text1"/>
                <w:sz w:val="22"/>
                <w:szCs w:val="22"/>
              </w:rPr>
              <w:t xml:space="preserve">ионального </w:t>
            </w:r>
            <w:r w:rsidRPr="00584E0B">
              <w:rPr>
                <w:color w:val="000000" w:themeColor="text1"/>
                <w:sz w:val="22"/>
                <w:szCs w:val="22"/>
              </w:rPr>
              <w:t xml:space="preserve">проекта по </w:t>
            </w:r>
            <w:r>
              <w:rPr>
                <w:color w:val="000000" w:themeColor="text1"/>
                <w:sz w:val="22"/>
                <w:szCs w:val="22"/>
              </w:rPr>
              <w:t>ци</w:t>
            </w:r>
            <w:r w:rsidRPr="00584E0B">
              <w:rPr>
                <w:color w:val="000000" w:themeColor="text1"/>
                <w:sz w:val="22"/>
                <w:szCs w:val="22"/>
              </w:rPr>
              <w:t xml:space="preserve">фровизации </w:t>
            </w:r>
            <w:r w:rsidR="001E4A3E">
              <w:rPr>
                <w:color w:val="000000" w:themeColor="text1"/>
                <w:sz w:val="22"/>
                <w:szCs w:val="22"/>
              </w:rPr>
              <w:t>по вопросу обсуждения предварительных</w:t>
            </w:r>
            <w:r w:rsidRPr="00584E0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4A3E">
              <w:rPr>
                <w:color w:val="000000" w:themeColor="text1"/>
                <w:sz w:val="22"/>
                <w:szCs w:val="22"/>
              </w:rPr>
              <w:t>результатов</w:t>
            </w:r>
            <w:r w:rsidRPr="00584E0B">
              <w:rPr>
                <w:color w:val="000000" w:themeColor="text1"/>
                <w:sz w:val="22"/>
                <w:szCs w:val="22"/>
              </w:rPr>
              <w:t xml:space="preserve"> анализа форм и показателей налоговой отчетности и </w:t>
            </w:r>
            <w:r w:rsidR="001E4A3E">
              <w:rPr>
                <w:color w:val="000000" w:themeColor="text1"/>
                <w:sz w:val="22"/>
                <w:szCs w:val="22"/>
              </w:rPr>
              <w:t>подготовки предложений</w:t>
            </w:r>
            <w:r w:rsidRPr="00584E0B">
              <w:rPr>
                <w:color w:val="000000" w:themeColor="text1"/>
                <w:sz w:val="22"/>
                <w:szCs w:val="22"/>
              </w:rPr>
              <w:t xml:space="preserve"> по их оптимизации</w:t>
            </w:r>
            <w:r w:rsidR="001E4A3E">
              <w:rPr>
                <w:color w:val="000000" w:themeColor="text1"/>
                <w:sz w:val="22"/>
                <w:szCs w:val="22"/>
              </w:rPr>
              <w:t>.</w:t>
            </w:r>
          </w:p>
          <w:p w:rsidR="00625E5C" w:rsidRPr="003145C1" w:rsidRDefault="00625E5C" w:rsidP="002F48F2">
            <w:pPr>
              <w:tabs>
                <w:tab w:val="left" w:pos="407"/>
              </w:tabs>
              <w:spacing w:before="120"/>
              <w:ind w:left="32"/>
              <w:rPr>
                <w:color w:val="000000" w:themeColor="text1"/>
              </w:rPr>
            </w:pPr>
          </w:p>
        </w:tc>
      </w:tr>
      <w:tr w:rsidR="000F6D82" w:rsidRPr="008B2404" w:rsidTr="00C855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F" w:rsidRPr="00C855EC" w:rsidRDefault="009B6F8F" w:rsidP="00C855EC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t>1) 01.03.2018 (налоговая амнистия организаций),</w:t>
            </w:r>
          </w:p>
          <w:p w:rsidR="000F6D82" w:rsidRPr="00C855EC" w:rsidRDefault="000F6D82" w:rsidP="00C855EC">
            <w:pPr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E24786" w:rsidP="00C855EC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 xml:space="preserve">Обсуждение возможных параметров налоговой амнистии в отношении юридических лиц;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E24786" w:rsidP="00C855EC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Предложения по возможным параметрам налоговой амнистии, обсуждение рабочих вариантов параметров налоговой амнистии в отношении накопленной до 1 января 2016 г. задолженности;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261C28" w:rsidRDefault="000F6D82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rPr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8B2404" w:rsidRDefault="000F6D82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0F6D82" w:rsidRPr="008B2404" w:rsidTr="00C855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F" w:rsidRPr="00C855EC" w:rsidRDefault="009B6F8F" w:rsidP="00C855EC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t>2) 29.03.2018 (КГН, методика оценки налоговых льгот),</w:t>
            </w:r>
          </w:p>
          <w:p w:rsidR="000F6D82" w:rsidRPr="00C855EC" w:rsidRDefault="000F6D82" w:rsidP="00C855EC">
            <w:pPr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C855EC" w:rsidRDefault="00C93EE9" w:rsidP="00C855EC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Обсуждение запрета на создание новых КГН, предельных сроков действия договора о создании КГН, отказа от контроля за применением трансфертных цен по внутрироссийским сделкам</w:t>
            </w:r>
            <w:r w:rsidRPr="00C855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F6D82" w:rsidRPr="00C855EC" w:rsidRDefault="00C93EE9" w:rsidP="00C855EC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Обсуждение новой методики оценки налоговых льгот;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C93EE9" w:rsidP="00C855EC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eastAsiaTheme="minorHAnsi" w:hAnsi="Times New Roman" w:cs="Times New Roman"/>
              </w:rPr>
              <w:t>Предложение Минфину России рассмотреть возможность утверждения на федеральном уровне принципов формирования методик оценки эффективности налоговых льгот;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261C28" w:rsidRDefault="000F6D82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rPr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8B2404" w:rsidRDefault="000F6D82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0F6D82" w:rsidRPr="008B2404" w:rsidTr="00C855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9B6F8F" w:rsidP="00C855EC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lastRenderedPageBreak/>
              <w:t>3) 16.04.2018 (режим холдинговой компании),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C93EE9" w:rsidP="00C855EC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 xml:space="preserve">Рассмотрение вопроса о введении нового режима налогообложения – режима холдинговой компании;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C93EE9" w:rsidP="00C855EC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Письмо на имя Председателя Правительства РФ Д. А. Медведева с предложением о введении нового режима налогообложения – режима холдинговой компании;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261C28" w:rsidRDefault="000F6D82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rPr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8B2404" w:rsidRDefault="000F6D82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0F6D82" w:rsidRPr="008B2404" w:rsidTr="00C855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F" w:rsidRPr="00C855EC" w:rsidRDefault="009B6F8F" w:rsidP="00C855EC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t>4) 16.08.2018 (изъятие «</w:t>
            </w:r>
            <w:r w:rsidR="00E53B8F" w:rsidRPr="00C855EC">
              <w:rPr>
                <w:sz w:val="22"/>
                <w:szCs w:val="22"/>
              </w:rPr>
              <w:t>сверхдоходов</w:t>
            </w:r>
            <w:r w:rsidRPr="00C855EC">
              <w:rPr>
                <w:sz w:val="22"/>
                <w:szCs w:val="22"/>
              </w:rPr>
              <w:t>»),</w:t>
            </w:r>
          </w:p>
          <w:p w:rsidR="000F6D82" w:rsidRPr="00C855EC" w:rsidRDefault="000F6D82" w:rsidP="00C855EC">
            <w:pPr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C93EE9" w:rsidP="00C855EC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 xml:space="preserve">Обсуждение возможных дополнительных источников бюджетных средств и </w:t>
            </w:r>
            <w:r w:rsidRPr="00C855EC">
              <w:rPr>
                <w:rFonts w:ascii="Times New Roman" w:hAnsi="Times New Roman" w:cs="Times New Roman"/>
                <w:color w:val="000000"/>
              </w:rPr>
              <w:t>механизма увеличения налоговой нагрузки на компании металлургической, горнодобывающей, химической и нефтехимической отраслей пут</w:t>
            </w:r>
            <w:r w:rsidR="00625E5C" w:rsidRPr="00C855EC">
              <w:rPr>
                <w:rFonts w:ascii="Times New Roman" w:hAnsi="Times New Roman" w:cs="Times New Roman"/>
                <w:color w:val="000000"/>
              </w:rPr>
              <w:t xml:space="preserve">ем изъятия из прибыли компаний </w:t>
            </w:r>
            <w:r w:rsidRPr="00C855EC">
              <w:rPr>
                <w:rFonts w:ascii="Times New Roman" w:hAnsi="Times New Roman" w:cs="Times New Roman"/>
                <w:color w:val="000000"/>
              </w:rPr>
              <w:t>дополнительных доходов в бюджет;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C93EE9" w:rsidP="00C855EC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 xml:space="preserve">Утверждение согласованных членами Комитета по налоговой политике РСПП писем Председателю Правительства РФ, Первому заместителю Председателя Правительства РФ – Министру финансов РФ и Министрам природных ресурсов и экологии РФ, промышленности и торговли РФ, энергетики РФ, экономического развития РФ о невозможности </w:t>
            </w:r>
            <w:r w:rsidRPr="00C855EC">
              <w:rPr>
                <w:rFonts w:ascii="Times New Roman" w:hAnsi="Times New Roman" w:cs="Times New Roman"/>
                <w:color w:val="000000"/>
              </w:rPr>
              <w:t>изъятия из прибыли компаний дополнительных доходов в бюджет</w:t>
            </w:r>
            <w:r w:rsidRPr="00C855E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261C28" w:rsidRDefault="000F6D82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rPr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8B2404" w:rsidRDefault="000F6D82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0F6D82" w:rsidRPr="008B2404" w:rsidTr="00C855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F" w:rsidRPr="00C855EC" w:rsidRDefault="009B6F8F" w:rsidP="00C855EC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t>5) 11.10.2018 (введение экологического налога),</w:t>
            </w:r>
          </w:p>
          <w:p w:rsidR="000F6D82" w:rsidRPr="00C855EC" w:rsidRDefault="000F6D82" w:rsidP="00C855EC">
            <w:pPr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C93EE9" w:rsidP="00C855EC">
            <w:pPr>
              <w:pStyle w:val="a4"/>
              <w:numPr>
                <w:ilvl w:val="0"/>
                <w:numId w:val="14"/>
              </w:numPr>
              <w:tabs>
                <w:tab w:val="left" w:pos="362"/>
              </w:tabs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 xml:space="preserve">Рассмотрение проекта совместного заявления Комитета РСПП по налоговой политике и Комитета РСПП по экологии и </w:t>
            </w:r>
            <w:r w:rsidRPr="00C855EC">
              <w:rPr>
                <w:rFonts w:ascii="Times New Roman" w:hAnsi="Times New Roman" w:cs="Times New Roman"/>
              </w:rPr>
              <w:lastRenderedPageBreak/>
              <w:t>природопользованию по вопросу о введении экологического налога;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625E5C" w:rsidP="00C855EC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lastRenderedPageBreak/>
              <w:t xml:space="preserve">Принятие проекта совместного заявления Комитета РСПП по налоговой политике и Комитета РСПП по экологии и природопользованию по вопросу о </w:t>
            </w:r>
            <w:r w:rsidRPr="00C855EC">
              <w:rPr>
                <w:rFonts w:ascii="Times New Roman" w:hAnsi="Times New Roman" w:cs="Times New Roman"/>
              </w:rPr>
              <w:lastRenderedPageBreak/>
              <w:t>введении экологического налога;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261C28" w:rsidRDefault="000F6D82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rPr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8B2404" w:rsidRDefault="000F6D82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0F6D82" w:rsidRPr="008B2404" w:rsidTr="00C855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F" w:rsidRPr="00C855EC" w:rsidRDefault="009B6F8F" w:rsidP="00C855EC">
            <w:pPr>
              <w:spacing w:before="120"/>
              <w:ind w:right="34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t>6) 14.11.2018 (оценка фискальной нагрузки).</w:t>
            </w:r>
          </w:p>
          <w:p w:rsidR="000F6D82" w:rsidRPr="00C855EC" w:rsidRDefault="000F6D82" w:rsidP="00C855EC">
            <w:pPr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C93EE9" w:rsidP="00C855EC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0" w:righ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Обсуждение «Актуализации аналитической оценки фискальной (налоговой) нагрузки в российской экономике» 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625E5C" w:rsidP="00C855EC">
            <w:pPr>
              <w:pStyle w:val="a4"/>
              <w:numPr>
                <w:ilvl w:val="0"/>
                <w:numId w:val="15"/>
              </w:numPr>
              <w:spacing w:before="120" w:after="120"/>
              <w:ind w:left="0" w:right="34" w:firstLine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Письмо Министру экономического развития РФ по подготовке (совершенствованию) методики оценки фискальной нагрузки   в российской экономике.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261C28" w:rsidRDefault="000F6D82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rPr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82" w:rsidRPr="008B2404" w:rsidRDefault="000F6D82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3627D3" w:rsidRPr="008B2404" w:rsidTr="00C855EC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C855EC" w:rsidRDefault="003627D3" w:rsidP="003627D3">
            <w:pPr>
              <w:pStyle w:val="a4"/>
              <w:spacing w:before="120" w:after="120" w:line="240" w:lineRule="auto"/>
              <w:ind w:left="34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E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Комитета в заочном порядке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261C28" w:rsidRDefault="003627D3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contextualSpacing w:val="0"/>
              <w:rPr>
                <w:rFonts w:ascii="inherit" w:hAnsi="inherit"/>
                <w:color w:val="212121"/>
                <w:sz w:val="84"/>
                <w:szCs w:val="84"/>
                <w:highlight w:val="yellow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8B2404" w:rsidRDefault="003627D3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3627D3" w:rsidRPr="008B2404" w:rsidTr="00C855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3627D3" w:rsidRDefault="003627D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3627D3" w:rsidRDefault="003627D3" w:rsidP="003627D3">
            <w:pPr>
              <w:pStyle w:val="a4"/>
              <w:tabs>
                <w:tab w:val="left" w:pos="362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C855EC" w:rsidRDefault="003627D3" w:rsidP="00C855E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27D3">
              <w:t xml:space="preserve">7) </w:t>
            </w:r>
            <w:r w:rsidRPr="00C855EC">
              <w:rPr>
                <w:sz w:val="22"/>
                <w:szCs w:val="22"/>
              </w:rPr>
              <w:t xml:space="preserve">Письмо Президенту РФ по вопросу переквалификации ФНС России движимого имущества в недвижимое; </w:t>
            </w:r>
          </w:p>
          <w:p w:rsidR="003627D3" w:rsidRPr="00C855EC" w:rsidRDefault="003627D3" w:rsidP="00C855EC">
            <w:pPr>
              <w:pStyle w:val="a4"/>
              <w:numPr>
                <w:ilvl w:val="0"/>
                <w:numId w:val="14"/>
              </w:numPr>
              <w:spacing w:before="120" w:after="12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Письмо Председателю Правительства РФ, содержащего перечень системных предложений компаний-членов РСПП по поддержке в условиях ужесточения санкций;</w:t>
            </w:r>
          </w:p>
          <w:p w:rsidR="003627D3" w:rsidRPr="00C855EC" w:rsidRDefault="003627D3" w:rsidP="00C855EC">
            <w:pPr>
              <w:pStyle w:val="a4"/>
              <w:spacing w:before="120"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 xml:space="preserve">10) Письмо Первому заместителю Председателя Правительства Российской Федерации – Министру финансов Российской Федерации по проблемам </w:t>
            </w:r>
            <w:r w:rsidRPr="00C855EC">
              <w:rPr>
                <w:rFonts w:ascii="Times New Roman" w:hAnsi="Times New Roman" w:cs="Times New Roman"/>
              </w:rPr>
              <w:lastRenderedPageBreak/>
              <w:t>санкционных компаний;</w:t>
            </w:r>
          </w:p>
          <w:p w:rsidR="003627D3" w:rsidRPr="00C855EC" w:rsidRDefault="003627D3" w:rsidP="00C855EC">
            <w:pPr>
              <w:pStyle w:val="ac"/>
              <w:shd w:val="clear" w:color="auto" w:fill="auto"/>
              <w:spacing w:before="120" w:after="120" w:line="240" w:lineRule="auto"/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C855EC">
              <w:rPr>
                <w:rFonts w:eastAsia="Calibri"/>
                <w:sz w:val="22"/>
                <w:szCs w:val="22"/>
              </w:rPr>
              <w:t xml:space="preserve">11) Предложения </w:t>
            </w:r>
            <w:r w:rsidR="00C855EC" w:rsidRPr="00C855EC">
              <w:rPr>
                <w:rFonts w:eastAsia="Calibri"/>
                <w:sz w:val="22"/>
                <w:szCs w:val="22"/>
              </w:rPr>
              <w:t>ФОИВам по</w:t>
            </w:r>
            <w:r w:rsidRPr="00C855EC">
              <w:rPr>
                <w:rFonts w:eastAsia="Calibri"/>
                <w:sz w:val="22"/>
                <w:szCs w:val="22"/>
              </w:rPr>
              <w:t xml:space="preserve"> перечню неналоговых платежей предпринимателей;</w:t>
            </w:r>
          </w:p>
          <w:p w:rsidR="003627D3" w:rsidRPr="003627D3" w:rsidRDefault="003627D3" w:rsidP="00C855EC">
            <w:pPr>
              <w:pStyle w:val="ac"/>
              <w:shd w:val="clear" w:color="auto" w:fill="auto"/>
              <w:spacing w:before="120" w:after="120" w:line="240" w:lineRule="auto"/>
              <w:ind w:left="34"/>
              <w:jc w:val="both"/>
              <w:rPr>
                <w:sz w:val="24"/>
                <w:szCs w:val="24"/>
              </w:rPr>
            </w:pPr>
            <w:r w:rsidRPr="00C855EC">
              <w:rPr>
                <w:rFonts w:eastAsia="Calibri"/>
                <w:sz w:val="22"/>
                <w:szCs w:val="22"/>
              </w:rPr>
              <w:t>12) Письмо Заместителю Министра финансов Российской Федерации и Заместителю руководителя Федеральной налоговой службы Российской Федерации по вопросу ареста счетов компаний.</w:t>
            </w:r>
            <w:r w:rsidRPr="003627D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261C28" w:rsidRDefault="003627D3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contextualSpacing w:val="0"/>
              <w:rPr>
                <w:rFonts w:ascii="inherit" w:hAnsi="inherit"/>
                <w:color w:val="212121"/>
                <w:sz w:val="84"/>
                <w:szCs w:val="84"/>
                <w:highlight w:val="yellow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8B2404" w:rsidRDefault="003627D3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3627D3" w:rsidRPr="008B2404" w:rsidTr="00C855EC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C855EC" w:rsidRDefault="003627D3" w:rsidP="003627D3">
            <w:pPr>
              <w:spacing w:before="120" w:after="120"/>
              <w:jc w:val="center"/>
              <w:rPr>
                <w:rFonts w:eastAsia="Calibri"/>
                <w:i/>
              </w:rPr>
            </w:pPr>
            <w:r w:rsidRPr="00C855EC">
              <w:rPr>
                <w:i/>
              </w:rPr>
              <w:t xml:space="preserve">Заседания Комитета в формате совместных совещаний с </w:t>
            </w:r>
            <w:r w:rsidRPr="00C855EC">
              <w:rPr>
                <w:i/>
              </w:rPr>
              <w:br/>
              <w:t>Ассоциацией «Русская Сталь»: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261C28" w:rsidRDefault="003627D3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contextualSpacing w:val="0"/>
              <w:rPr>
                <w:rFonts w:ascii="inherit" w:hAnsi="inherit"/>
                <w:color w:val="212121"/>
                <w:sz w:val="84"/>
                <w:szCs w:val="84"/>
                <w:highlight w:val="yellow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3" w:rsidRPr="008B2404" w:rsidRDefault="003627D3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0F6D82" w:rsidRPr="008B2404" w:rsidTr="00C855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82" w:rsidRPr="00C855EC" w:rsidRDefault="000F6D82" w:rsidP="00C855EC">
            <w:pPr>
              <w:spacing w:before="120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t>7) 10.01.2018,</w:t>
            </w:r>
          </w:p>
          <w:p w:rsidR="000F6D82" w:rsidRPr="00C855EC" w:rsidRDefault="000F6D82" w:rsidP="00C855EC">
            <w:pPr>
              <w:spacing w:before="120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t>12.01.2018 и 15.01.2018 – введение НДС на операции с ломом черных и цветных металлов;</w:t>
            </w:r>
          </w:p>
          <w:p w:rsidR="000F6D82" w:rsidRPr="00C855EC" w:rsidRDefault="000F6D82" w:rsidP="00C855EC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0F6D82" w:rsidRPr="00C855EC" w:rsidRDefault="000F6D82" w:rsidP="00C855EC">
            <w:pPr>
              <w:spacing w:before="120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t xml:space="preserve">8) 19.02.2018, 22.03.2018, </w:t>
            </w:r>
            <w:r w:rsidRPr="00C855EC">
              <w:rPr>
                <w:sz w:val="22"/>
                <w:szCs w:val="22"/>
              </w:rPr>
              <w:lastRenderedPageBreak/>
              <w:t>11.04.2018 и 23.05.2018 – рекласс</w:t>
            </w:r>
            <w:bookmarkStart w:id="0" w:name="_GoBack"/>
            <w:bookmarkEnd w:id="0"/>
            <w:r w:rsidRPr="00C855EC">
              <w:rPr>
                <w:sz w:val="22"/>
                <w:szCs w:val="22"/>
              </w:rPr>
              <w:t>ификация движимого имущества и последствия для инвестиционной активности промышленных предприятий</w:t>
            </w:r>
            <w:r w:rsidR="003627D3" w:rsidRPr="00C855E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82" w:rsidRPr="00C855EC" w:rsidRDefault="000F6D82" w:rsidP="00C855EC">
            <w:pPr>
              <w:pStyle w:val="a4"/>
              <w:numPr>
                <w:ilvl w:val="0"/>
                <w:numId w:val="14"/>
              </w:numPr>
              <w:tabs>
                <w:tab w:val="left" w:pos="362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lastRenderedPageBreak/>
              <w:t>Последствия введения НДС на операции с ломом черных и цветных металлов, заполнение отчетных форм, перенастройка учетных регистров, минимизация негативных последствий для обеспечения ломом.</w:t>
            </w:r>
          </w:p>
          <w:p w:rsidR="000F6D82" w:rsidRPr="00C855EC" w:rsidRDefault="000F6D82" w:rsidP="00C855EC">
            <w:pPr>
              <w:pStyle w:val="a4"/>
              <w:numPr>
                <w:ilvl w:val="0"/>
                <w:numId w:val="14"/>
              </w:numPr>
              <w:tabs>
                <w:tab w:val="left" w:pos="362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 xml:space="preserve">Оценка последствий практики отнесения металлургического оборудования к недвижимому </w:t>
            </w:r>
            <w:r w:rsidRPr="00C855EC">
              <w:rPr>
                <w:rFonts w:ascii="Times New Roman" w:hAnsi="Times New Roman" w:cs="Times New Roman"/>
              </w:rPr>
              <w:lastRenderedPageBreak/>
              <w:t>имуществу, способы устранения противоречий и установления четких критериев отнесения технологического оборудования к движимому имуществу.</w:t>
            </w:r>
          </w:p>
          <w:p w:rsidR="000F6D82" w:rsidRPr="00C855EC" w:rsidRDefault="000F6D82" w:rsidP="00C855EC">
            <w:pPr>
              <w:tabs>
                <w:tab w:val="left" w:pos="362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82" w:rsidRPr="00C855EC" w:rsidRDefault="000F6D82" w:rsidP="00C855EC">
            <w:pPr>
              <w:pStyle w:val="ac"/>
              <w:shd w:val="clear" w:color="auto" w:fill="auto"/>
              <w:spacing w:before="120" w:after="12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855EC">
              <w:rPr>
                <w:rFonts w:eastAsia="Calibri"/>
                <w:sz w:val="22"/>
                <w:szCs w:val="22"/>
              </w:rPr>
              <w:lastRenderedPageBreak/>
              <w:t>13) Принятие Постановления Правительства РФ №466 от 18.04.2018 «Об утверждении перечня кодов видов сырьевых товаров в соответствии с единой Товарной номенклатурой внешнеэкономической деятельности Евразийского экономического союза».</w:t>
            </w:r>
          </w:p>
          <w:p w:rsidR="002546B0" w:rsidRPr="003627D3" w:rsidRDefault="002546B0" w:rsidP="00625E5C">
            <w:pPr>
              <w:pStyle w:val="ac"/>
              <w:shd w:val="clear" w:color="auto" w:fill="auto"/>
              <w:spacing w:before="120" w:after="12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82" w:rsidRPr="00261C28" w:rsidRDefault="000F6D82" w:rsidP="008840E6">
            <w:pPr>
              <w:pStyle w:val="a4"/>
              <w:tabs>
                <w:tab w:val="left" w:pos="407"/>
              </w:tabs>
              <w:spacing w:before="120" w:line="240" w:lineRule="auto"/>
              <w:ind w:left="34"/>
              <w:contextualSpacing w:val="0"/>
              <w:rPr>
                <w:rFonts w:ascii="inherit" w:hAnsi="inherit"/>
                <w:color w:val="212121"/>
                <w:sz w:val="84"/>
                <w:szCs w:val="84"/>
                <w:highlight w:val="yellow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82" w:rsidRPr="008B2404" w:rsidRDefault="000F6D82" w:rsidP="002F48F2">
            <w:pPr>
              <w:tabs>
                <w:tab w:val="left" w:pos="407"/>
              </w:tabs>
              <w:spacing w:before="120"/>
              <w:ind w:left="32"/>
            </w:pPr>
          </w:p>
        </w:tc>
      </w:tr>
      <w:tr w:rsidR="00D41ABB" w:rsidRPr="008B2404" w:rsidTr="00C855EC">
        <w:trPr>
          <w:tblHeader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B" w:rsidRPr="00261C28" w:rsidRDefault="00D41ABB" w:rsidP="001465E2">
            <w:pPr>
              <w:jc w:val="center"/>
            </w:pPr>
            <w:r w:rsidRPr="00261C28">
              <w:rPr>
                <w:b/>
                <w:color w:val="000000"/>
                <w:lang w:eastAsia="ar-SA"/>
              </w:rPr>
              <w:lastRenderedPageBreak/>
              <w:t xml:space="preserve">Информация о деятельности Комитета РСПП по налоговой политике </w:t>
            </w:r>
            <w:r w:rsidRPr="00261C28">
              <w:rPr>
                <w:b/>
                <w:color w:val="000000"/>
                <w:lang w:eastAsia="ar-SA"/>
              </w:rPr>
              <w:br/>
              <w:t>в рамках Общественного совета при Минфине России</w:t>
            </w:r>
          </w:p>
        </w:tc>
      </w:tr>
      <w:tr w:rsidR="00D41ABB" w:rsidRPr="008B2404" w:rsidTr="00C855EC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BB" w:rsidRPr="00C855EC" w:rsidRDefault="00D41ABB" w:rsidP="001465E2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Количество заседаний Комитета/ Комиссии (в том числе с личным участием Председателя)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BB" w:rsidRPr="00C855EC" w:rsidRDefault="00D41ABB" w:rsidP="001465E2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BB" w:rsidRPr="00C855EC" w:rsidRDefault="00B4297F" w:rsidP="001465E2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Итоговые документы Комитета</w:t>
            </w:r>
            <w:r w:rsidRPr="00C855EC">
              <w:rPr>
                <w:b/>
                <w:sz w:val="22"/>
                <w:szCs w:val="22"/>
                <w:lang w:val="en-US"/>
              </w:rPr>
              <w:t>/</w:t>
            </w:r>
            <w:r w:rsidRPr="00C855EC"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BB" w:rsidRPr="00C855EC" w:rsidRDefault="00D41ABB" w:rsidP="001465E2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BB" w:rsidRPr="00C855EC" w:rsidRDefault="00D41ABB" w:rsidP="001465E2">
            <w:pPr>
              <w:rPr>
                <w:b/>
                <w:sz w:val="22"/>
                <w:szCs w:val="22"/>
              </w:rPr>
            </w:pPr>
            <w:r w:rsidRPr="00C855EC">
              <w:rPr>
                <w:b/>
                <w:sz w:val="22"/>
                <w:szCs w:val="22"/>
              </w:rP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D41ABB" w:rsidRPr="008B2404" w:rsidTr="00C855E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B" w:rsidRPr="00C855EC" w:rsidRDefault="00D41ABB" w:rsidP="00C855EC">
            <w:pPr>
              <w:spacing w:before="120"/>
              <w:jc w:val="both"/>
              <w:rPr>
                <w:sz w:val="22"/>
                <w:szCs w:val="22"/>
              </w:rPr>
            </w:pPr>
            <w:r w:rsidRPr="00C855EC">
              <w:rPr>
                <w:sz w:val="22"/>
                <w:szCs w:val="22"/>
              </w:rPr>
              <w:t>Заседания Общественного совета при Минфине России в 2018 году - 25</w:t>
            </w:r>
          </w:p>
          <w:p w:rsidR="00D41ABB" w:rsidRPr="00C855EC" w:rsidRDefault="00D41ABB" w:rsidP="00C855EC">
            <w:pPr>
              <w:spacing w:before="12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BB" w:rsidRPr="00C855EC" w:rsidRDefault="00D41ABB" w:rsidP="00C855EC">
            <w:pPr>
              <w:pStyle w:val="a4"/>
              <w:numPr>
                <w:ilvl w:val="0"/>
                <w:numId w:val="21"/>
              </w:numPr>
              <w:tabs>
                <w:tab w:val="left" w:pos="362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eastAsia="Times New Roman" w:hAnsi="Times New Roman" w:cs="Times New Roman"/>
                <w:lang w:eastAsia="ru-RU"/>
              </w:rPr>
              <w:t>Рассмотрение и голосование по законопроектам, проектам Постановлений Правительства РФ, проектам ведомственных актов и отчетов Минфина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BB" w:rsidRPr="00C855EC" w:rsidRDefault="00D41ABB" w:rsidP="00C855EC">
            <w:pPr>
              <w:pStyle w:val="a4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Подготовка комментариев по выносимым на рассмотрение законопроектам, проектам Постановлений Правительства РФ, проектам ведомственных актов и отчетов Минфина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BB" w:rsidRPr="00C855EC" w:rsidRDefault="00D41ABB" w:rsidP="00C855EC">
            <w:pPr>
              <w:pStyle w:val="a4"/>
              <w:numPr>
                <w:ilvl w:val="0"/>
                <w:numId w:val="28"/>
              </w:numPr>
              <w:spacing w:before="120" w:after="0" w:line="240" w:lineRule="auto"/>
              <w:ind w:left="34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5EC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Российской Федерации «О внесении изменений в государственную программу Российской Федерации </w:t>
            </w:r>
            <w:r w:rsidR="0099686B" w:rsidRPr="00C855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855EC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государственными финансами и </w:t>
            </w:r>
            <w:r w:rsidR="0099686B" w:rsidRPr="00C855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регулирование финансовых рынков</w:t>
            </w:r>
            <w:r w:rsidRPr="00C855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2560E" w:rsidRPr="00C855E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E4CA3" w:rsidRPr="00C855EC" w:rsidRDefault="001E4CA3" w:rsidP="00C855EC">
            <w:pPr>
              <w:pStyle w:val="a4"/>
              <w:numPr>
                <w:ilvl w:val="0"/>
                <w:numId w:val="28"/>
              </w:numPr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eastAsia="Times New Roman" w:hAnsi="Times New Roman" w:cs="Times New Roman"/>
                <w:lang w:eastAsia="ru-RU"/>
              </w:rPr>
              <w:t>Публичная декларации целей и задач Минфина России на 2018 год</w:t>
            </w:r>
            <w:r w:rsidR="00E42304" w:rsidRPr="00C855E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17264D" w:rsidRPr="00C85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560E" w:rsidRPr="00C855EC" w:rsidRDefault="00D41ABB" w:rsidP="00C855EC">
            <w:pPr>
              <w:pStyle w:val="a4"/>
              <w:numPr>
                <w:ilvl w:val="0"/>
                <w:numId w:val="28"/>
              </w:numPr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eastAsia="Times New Roman" w:hAnsi="Times New Roman" w:cs="Times New Roman"/>
                <w:lang w:eastAsia="ru-RU"/>
              </w:rPr>
              <w:t>Отчет о ходе реализации публичной декларации целей и задач Минфина России за 2017 год</w:t>
            </w:r>
            <w:r w:rsidR="0072560E" w:rsidRPr="00C855E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17264D" w:rsidRPr="00C85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7A81" w:rsidRPr="00C855EC" w:rsidRDefault="00697A81" w:rsidP="00C855EC">
            <w:pPr>
              <w:pStyle w:val="a4"/>
              <w:numPr>
                <w:ilvl w:val="0"/>
                <w:numId w:val="28"/>
              </w:numPr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Приказ Минфина России «Об утверждении Плана противодействия коррупции Министерства финансов Российской Федерации на 2018 – 2020;</w:t>
            </w:r>
          </w:p>
          <w:p w:rsidR="00697A81" w:rsidRPr="00C855EC" w:rsidRDefault="00697A81" w:rsidP="00C855EC">
            <w:pPr>
              <w:pStyle w:val="a4"/>
              <w:numPr>
                <w:ilvl w:val="0"/>
                <w:numId w:val="28"/>
              </w:numPr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Проект ФЗ «О внесении изменений в отдельные законодательные акты Российской Федерации по вопрос</w:t>
            </w:r>
            <w:r w:rsidR="00A9475C" w:rsidRPr="00C855EC">
              <w:rPr>
                <w:rFonts w:ascii="Times New Roman" w:hAnsi="Times New Roman" w:cs="Times New Roman"/>
              </w:rPr>
              <w:t>ам назначения и выплаты пенсий»</w:t>
            </w:r>
            <w:r w:rsidR="0072560E" w:rsidRPr="00C855EC">
              <w:rPr>
                <w:rFonts w:ascii="Times New Roman" w:hAnsi="Times New Roman" w:cs="Times New Roman"/>
              </w:rPr>
              <w:t>;</w:t>
            </w:r>
          </w:p>
          <w:p w:rsidR="00697A81" w:rsidRPr="00C855EC" w:rsidRDefault="00697A81" w:rsidP="00C855EC">
            <w:pPr>
              <w:pStyle w:val="a4"/>
              <w:numPr>
                <w:ilvl w:val="0"/>
                <w:numId w:val="28"/>
              </w:numPr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855EC">
              <w:rPr>
                <w:rFonts w:ascii="Times New Roman" w:hAnsi="Times New Roman" w:cs="Times New Roman"/>
              </w:rPr>
              <w:t>План-график нормативно-правовой работы Минфина России на среднесрочную и долгосрочную перспективу</w:t>
            </w:r>
            <w:r w:rsidR="0072560E" w:rsidRPr="00C85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BB" w:rsidRPr="008B2404" w:rsidRDefault="00D41ABB" w:rsidP="001465E2">
            <w:pPr>
              <w:tabs>
                <w:tab w:val="left" w:pos="407"/>
              </w:tabs>
              <w:spacing w:before="120"/>
              <w:ind w:left="34"/>
            </w:pPr>
          </w:p>
        </w:tc>
      </w:tr>
    </w:tbl>
    <w:p w:rsidR="00A52D3B" w:rsidRDefault="00A52D3B" w:rsidP="00A43681">
      <w:pPr>
        <w:spacing w:after="240"/>
        <w:jc w:val="center"/>
        <w:rPr>
          <w:b/>
          <w:color w:val="000000"/>
          <w:sz w:val="28"/>
          <w:szCs w:val="28"/>
          <w:lang w:eastAsia="ar-SA"/>
        </w:rPr>
      </w:pPr>
    </w:p>
    <w:p w:rsidR="00A52D3B" w:rsidRDefault="00A52D3B" w:rsidP="00A43681">
      <w:pPr>
        <w:spacing w:after="240"/>
        <w:jc w:val="center"/>
        <w:rPr>
          <w:b/>
          <w:color w:val="000000"/>
          <w:sz w:val="28"/>
          <w:szCs w:val="28"/>
          <w:lang w:eastAsia="ar-SA"/>
        </w:rPr>
      </w:pPr>
    </w:p>
    <w:p w:rsidR="008B2404" w:rsidRPr="00CF5A5A" w:rsidRDefault="00822D5F" w:rsidP="00A43681">
      <w:pPr>
        <w:spacing w:after="240"/>
        <w:jc w:val="center"/>
        <w:rPr>
          <w:b/>
          <w:sz w:val="28"/>
          <w:szCs w:val="28"/>
        </w:rPr>
      </w:pPr>
      <w:r w:rsidRPr="000E4AE5">
        <w:rPr>
          <w:b/>
          <w:color w:val="000000"/>
          <w:sz w:val="28"/>
          <w:szCs w:val="28"/>
          <w:lang w:eastAsia="ar-SA"/>
        </w:rPr>
        <w:t xml:space="preserve">Информация о </w:t>
      </w:r>
      <w:r>
        <w:rPr>
          <w:b/>
          <w:color w:val="000000"/>
          <w:sz w:val="28"/>
          <w:szCs w:val="28"/>
          <w:lang w:eastAsia="ar-SA"/>
        </w:rPr>
        <w:t>деятельности</w:t>
      </w:r>
      <w:r w:rsidRPr="000E4AE5">
        <w:rPr>
          <w:b/>
          <w:color w:val="000000"/>
          <w:sz w:val="28"/>
          <w:szCs w:val="28"/>
          <w:lang w:eastAsia="ar-SA"/>
        </w:rPr>
        <w:t xml:space="preserve"> </w:t>
      </w:r>
      <w:r w:rsidRPr="00F36A96">
        <w:rPr>
          <w:b/>
          <w:color w:val="000000"/>
          <w:sz w:val="28"/>
          <w:szCs w:val="28"/>
          <w:lang w:eastAsia="ar-SA"/>
        </w:rPr>
        <w:t>Комитета РСПП по налоговой политике</w:t>
      </w:r>
      <w:r w:rsidRPr="000E4AE5">
        <w:rPr>
          <w:b/>
          <w:color w:val="000000"/>
          <w:sz w:val="28"/>
          <w:szCs w:val="28"/>
          <w:lang w:eastAsia="ar-SA"/>
        </w:rPr>
        <w:t xml:space="preserve"> в 201</w:t>
      </w:r>
      <w:r>
        <w:rPr>
          <w:b/>
          <w:color w:val="000000"/>
          <w:sz w:val="28"/>
          <w:szCs w:val="28"/>
          <w:lang w:eastAsia="ar-SA"/>
        </w:rPr>
        <w:t>8</w:t>
      </w:r>
      <w:r w:rsidRPr="000E4AE5">
        <w:rPr>
          <w:b/>
          <w:color w:val="000000"/>
          <w:sz w:val="28"/>
          <w:szCs w:val="28"/>
          <w:lang w:eastAsia="ar-SA"/>
        </w:rPr>
        <w:t xml:space="preserve"> году</w:t>
      </w:r>
      <w:r w:rsidR="00A43681">
        <w:rPr>
          <w:b/>
          <w:color w:val="000000"/>
          <w:sz w:val="28"/>
          <w:szCs w:val="28"/>
          <w:lang w:eastAsia="ar-SA"/>
        </w:rPr>
        <w:t xml:space="preserve"> в рамках приоритетной программы Российской Федерации «Реформа контрольной и надзорной деятельности»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3544"/>
        <w:gridCol w:w="3402"/>
        <w:gridCol w:w="3402"/>
      </w:tblGrid>
      <w:tr w:rsidR="00D10259" w:rsidRPr="008B2404" w:rsidTr="00EE6A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3D1E5C" w:rsidRDefault="008B2404" w:rsidP="003D1E5C">
            <w:pPr>
              <w:spacing w:before="120" w:after="120"/>
              <w:rPr>
                <w:b/>
                <w:sz w:val="22"/>
                <w:szCs w:val="22"/>
              </w:rPr>
            </w:pPr>
            <w:r w:rsidRPr="003D1E5C">
              <w:rPr>
                <w:b/>
                <w:sz w:val="22"/>
                <w:szCs w:val="22"/>
              </w:rPr>
              <w:t>Количество заседаний Комитета/ Комиссии (в том числе с личным участием председателя),</w:t>
            </w:r>
            <w:r w:rsidR="003D1E5C">
              <w:rPr>
                <w:b/>
                <w:sz w:val="22"/>
                <w:szCs w:val="22"/>
              </w:rPr>
              <w:t xml:space="preserve"> </w:t>
            </w:r>
            <w:r w:rsidRPr="003D1E5C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3D1E5C" w:rsidRDefault="008B2404" w:rsidP="001E4CA3">
            <w:pPr>
              <w:pStyle w:val="a4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D1E5C">
              <w:rPr>
                <w:rFonts w:ascii="Times New Roman" w:hAnsi="Times New Roman" w:cs="Times New Roman"/>
                <w:b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3D1E5C" w:rsidRDefault="008B2404" w:rsidP="001E4CA3">
            <w:pPr>
              <w:pStyle w:val="a4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D1E5C">
              <w:rPr>
                <w:rFonts w:ascii="Times New Roman" w:hAnsi="Times New Roman" w:cs="Times New Roman"/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  <w:r w:rsidR="001E4CA3" w:rsidRPr="003D1E5C">
              <w:rPr>
                <w:rFonts w:ascii="Times New Roman" w:hAnsi="Times New Roman" w:cs="Times New Roman"/>
                <w:b/>
              </w:rPr>
              <w:t xml:space="preserve"> </w:t>
            </w:r>
            <w:r w:rsidRPr="003D1E5C">
              <w:rPr>
                <w:rFonts w:ascii="Times New Roman" w:hAnsi="Times New Roman" w:cs="Times New Roman"/>
                <w:b/>
              </w:rPr>
              <w:t>реакция органа власти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3D1E5C" w:rsidRDefault="008B2404" w:rsidP="001E4CA3">
            <w:pPr>
              <w:pStyle w:val="a4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D1E5C">
              <w:rPr>
                <w:rFonts w:ascii="Times New Roman" w:hAnsi="Times New Roman" w:cs="Times New Roman"/>
                <w:b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8B2404" w:rsidRDefault="008B2404" w:rsidP="001E4CA3">
            <w:pPr>
              <w:pStyle w:val="a4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4"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D10259" w:rsidRPr="008B2404" w:rsidTr="00EE6A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3" w:rsidRPr="003D1E5C" w:rsidRDefault="001E4CA3" w:rsidP="003D1E5C">
            <w:pPr>
              <w:jc w:val="both"/>
              <w:rPr>
                <w:sz w:val="22"/>
                <w:szCs w:val="22"/>
              </w:rPr>
            </w:pPr>
          </w:p>
          <w:p w:rsidR="008B2404" w:rsidRPr="003D1E5C" w:rsidRDefault="004653F4" w:rsidP="003D1E5C">
            <w:pPr>
              <w:jc w:val="both"/>
              <w:rPr>
                <w:sz w:val="22"/>
                <w:szCs w:val="22"/>
              </w:rPr>
            </w:pPr>
            <w:r w:rsidRPr="003D1E5C">
              <w:rPr>
                <w:sz w:val="22"/>
                <w:szCs w:val="22"/>
              </w:rPr>
              <w:t>Рабочие з</w:t>
            </w:r>
            <w:r w:rsidR="008B2404" w:rsidRPr="003D1E5C">
              <w:rPr>
                <w:sz w:val="22"/>
                <w:szCs w:val="22"/>
              </w:rPr>
              <w:t xml:space="preserve">аседания </w:t>
            </w:r>
            <w:r w:rsidR="001E4CA3" w:rsidRPr="003D1E5C">
              <w:rPr>
                <w:sz w:val="22"/>
                <w:szCs w:val="22"/>
              </w:rPr>
              <w:t>в рамках приоритетной программы РФ «Реформа контрольной и надзорной деятельности» - 4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3D1E5C" w:rsidRDefault="003E6A75" w:rsidP="003D1E5C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>Подготовка предложений</w:t>
            </w:r>
            <w:r w:rsidR="008B2404" w:rsidRPr="003D1E5C">
              <w:rPr>
                <w:rFonts w:ascii="Times New Roman" w:hAnsi="Times New Roman" w:cs="Times New Roman"/>
              </w:rPr>
              <w:t xml:space="preserve"> по систематизации, сокращению количества и актуализации обязательных требований в сфере контроля и надзора за соблюдением законодательства о налогах и сборах</w:t>
            </w:r>
            <w:r w:rsidRPr="003D1E5C">
              <w:rPr>
                <w:rFonts w:ascii="Times New Roman" w:hAnsi="Times New Roman" w:cs="Times New Roman"/>
              </w:rPr>
              <w:t>;</w:t>
            </w:r>
          </w:p>
          <w:p w:rsidR="008B2404" w:rsidRPr="003D1E5C" w:rsidRDefault="008B2404" w:rsidP="003D1E5C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>Промежуточные результаты работы по реализации приоритетной программы РФ «Реформа контро</w:t>
            </w:r>
            <w:r w:rsidR="003E6A75" w:rsidRPr="003D1E5C">
              <w:rPr>
                <w:rFonts w:ascii="Times New Roman" w:hAnsi="Times New Roman" w:cs="Times New Roman"/>
              </w:rPr>
              <w:t>льной и надзорной деятельности»;</w:t>
            </w:r>
          </w:p>
          <w:p w:rsidR="00E0508B" w:rsidRPr="003D1E5C" w:rsidRDefault="003E6A75" w:rsidP="003D1E5C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>Обсуждение «дорожн</w:t>
            </w:r>
            <w:r w:rsidR="00E0508B" w:rsidRPr="003D1E5C">
              <w:rPr>
                <w:rFonts w:ascii="Times New Roman" w:hAnsi="Times New Roman" w:cs="Times New Roman"/>
              </w:rPr>
              <w:t>ых карт» приоритетной программы;</w:t>
            </w:r>
          </w:p>
          <w:p w:rsidR="003E6A75" w:rsidRPr="003D1E5C" w:rsidRDefault="00E0508B" w:rsidP="003D1E5C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 xml:space="preserve">Актуализация интерфейса и системных возможностей Облачного </w:t>
            </w:r>
            <w:r w:rsidRPr="003D1E5C">
              <w:rPr>
                <w:rFonts w:ascii="Times New Roman" w:hAnsi="Times New Roman" w:cs="Times New Roman"/>
              </w:rPr>
              <w:lastRenderedPageBreak/>
              <w:t>сервиса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3D1E5C" w:rsidRDefault="008B2404" w:rsidP="003D1E5C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369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lastRenderedPageBreak/>
              <w:t xml:space="preserve">Учет предложений бизнеса по систематизации, сокращению количества и актуализации обязательных требований в сфере контроля и надзора за соблюдением законодательства о налогах и сборах </w:t>
            </w:r>
            <w:r w:rsidR="003E6A75" w:rsidRPr="003D1E5C">
              <w:rPr>
                <w:rFonts w:ascii="Times New Roman" w:hAnsi="Times New Roman" w:cs="Times New Roman"/>
              </w:rPr>
              <w:t xml:space="preserve">и </w:t>
            </w:r>
            <w:r w:rsidRPr="003D1E5C">
              <w:rPr>
                <w:rFonts w:ascii="Times New Roman" w:hAnsi="Times New Roman" w:cs="Times New Roman"/>
              </w:rPr>
              <w:t>их включение в «дорожную карту» приоритетной программы «Реформа контро</w:t>
            </w:r>
            <w:r w:rsidR="00331EC9" w:rsidRPr="003D1E5C">
              <w:rPr>
                <w:rFonts w:ascii="Times New Roman" w:hAnsi="Times New Roman" w:cs="Times New Roman"/>
              </w:rPr>
              <w:t>льной и надзорной деятельности»;</w:t>
            </w:r>
          </w:p>
          <w:p w:rsidR="008B2404" w:rsidRPr="003D1E5C" w:rsidRDefault="008B2404" w:rsidP="003D1E5C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369"/>
                <w:tab w:val="left" w:pos="536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>Подготовка предложений по систематизации, сокращению количества и актуализации обязательных требований в сфере контроля и надзора за соблюдением законодательства о налогах и сбора</w:t>
            </w:r>
            <w:r w:rsidR="003E6A75" w:rsidRPr="003D1E5C">
              <w:rPr>
                <w:rFonts w:ascii="Times New Roman" w:hAnsi="Times New Roman" w:cs="Times New Roman"/>
              </w:rPr>
              <w:t>х;</w:t>
            </w:r>
          </w:p>
          <w:p w:rsidR="00E0508B" w:rsidRPr="003D1E5C" w:rsidRDefault="003E6A75" w:rsidP="003D1E5C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369"/>
                <w:tab w:val="left" w:pos="536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 xml:space="preserve">Включение предложения по проведению социологических опросов с целью исследования проблем в области налоговой </w:t>
            </w:r>
            <w:r w:rsidRPr="003D1E5C">
              <w:rPr>
                <w:rFonts w:ascii="Times New Roman" w:hAnsi="Times New Roman" w:cs="Times New Roman"/>
              </w:rPr>
              <w:lastRenderedPageBreak/>
              <w:t>политики и налогового админис</w:t>
            </w:r>
            <w:r w:rsidR="00E0508B" w:rsidRPr="003D1E5C">
              <w:rPr>
                <w:rFonts w:ascii="Times New Roman" w:hAnsi="Times New Roman" w:cs="Times New Roman"/>
              </w:rPr>
              <w:t>трирования в паспорт ФНС России;</w:t>
            </w:r>
          </w:p>
          <w:p w:rsidR="003E6A75" w:rsidRPr="003D1E5C" w:rsidRDefault="00E0508B" w:rsidP="003D1E5C">
            <w:pPr>
              <w:pStyle w:val="a4"/>
              <w:numPr>
                <w:ilvl w:val="0"/>
                <w:numId w:val="6"/>
              </w:numPr>
              <w:tabs>
                <w:tab w:val="left" w:pos="317"/>
                <w:tab w:val="left" w:pos="369"/>
                <w:tab w:val="left" w:pos="536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>Техническое поддержание и администрирование работы Облачного сервиса, позволяющего посредством веб-интерфейса осуществлять регистрацию сведений о предложениях предпринимательского сообщества (членов экспертной рабочей группы) по систематизации, сокращению количества и актуализации обязательных требований.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04" w:rsidRPr="003D1E5C" w:rsidRDefault="008B2404" w:rsidP="003D1E5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lastRenderedPageBreak/>
              <w:t>Налого</w:t>
            </w:r>
            <w:r w:rsidR="003E6A75" w:rsidRPr="003D1E5C">
              <w:rPr>
                <w:rFonts w:ascii="Times New Roman" w:hAnsi="Times New Roman" w:cs="Times New Roman"/>
              </w:rPr>
              <w:t>вый кодекс РФ</w:t>
            </w:r>
            <w:r w:rsidR="0002520A" w:rsidRPr="003D1E5C">
              <w:rPr>
                <w:rFonts w:ascii="Times New Roman" w:hAnsi="Times New Roman" w:cs="Times New Roman"/>
              </w:rPr>
              <w:t xml:space="preserve"> (замечания и предложения не учтены)</w:t>
            </w:r>
            <w:r w:rsidR="003E6A75" w:rsidRPr="003D1E5C">
              <w:rPr>
                <w:rFonts w:ascii="Times New Roman" w:hAnsi="Times New Roman" w:cs="Times New Roman"/>
              </w:rPr>
              <w:t>;</w:t>
            </w:r>
          </w:p>
          <w:p w:rsidR="003E6A75" w:rsidRPr="003D1E5C" w:rsidRDefault="003E6A75" w:rsidP="003D1E5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>Проект паспорта проекта «Совершенствование функции государственного надзора ФНС России в рамках реализации приоритетной программы Реформа контрольной и надзорной деятельности»</w:t>
            </w:r>
            <w:r w:rsidR="0002520A" w:rsidRPr="003D1E5C">
              <w:rPr>
                <w:rFonts w:ascii="Times New Roman" w:hAnsi="Times New Roman" w:cs="Times New Roman"/>
              </w:rPr>
              <w:t xml:space="preserve"> (замечания и предложения учтены в полном объеме)</w:t>
            </w:r>
            <w:r w:rsidRPr="003D1E5C">
              <w:rPr>
                <w:rFonts w:ascii="Times New Roman" w:hAnsi="Times New Roman" w:cs="Times New Roman"/>
              </w:rPr>
              <w:t>.</w:t>
            </w:r>
          </w:p>
          <w:p w:rsidR="008B2404" w:rsidRPr="003D1E5C" w:rsidRDefault="008B2404" w:rsidP="003D1E5C">
            <w:pPr>
              <w:tabs>
                <w:tab w:val="left" w:pos="497"/>
              </w:tabs>
              <w:ind w:left="176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4" w:rsidRPr="003D1E5C" w:rsidRDefault="008B2404" w:rsidP="003D1E5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>Участие в конференции «Реформа контрольной и надзорной деятельности» в Аналитическом центре при Пра</w:t>
            </w:r>
            <w:r w:rsidR="00D10259" w:rsidRPr="003D1E5C">
              <w:rPr>
                <w:rFonts w:ascii="Times New Roman" w:hAnsi="Times New Roman" w:cs="Times New Roman"/>
              </w:rPr>
              <w:t>вительстве Российской Федерации;</w:t>
            </w:r>
          </w:p>
          <w:p w:rsidR="008B2404" w:rsidRPr="003D1E5C" w:rsidRDefault="008B2404" w:rsidP="003D1E5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 xml:space="preserve">Участие в совещании по совершенствованию контрольно-надзорной деятельности </w:t>
            </w:r>
            <w:r w:rsidR="00FC3E8C" w:rsidRPr="003D1E5C">
              <w:rPr>
                <w:rFonts w:ascii="Times New Roman" w:hAnsi="Times New Roman" w:cs="Times New Roman"/>
              </w:rPr>
              <w:t>с</w:t>
            </w:r>
            <w:r w:rsidRPr="003D1E5C">
              <w:rPr>
                <w:rFonts w:ascii="Times New Roman" w:hAnsi="Times New Roman" w:cs="Times New Roman"/>
              </w:rPr>
              <w:t xml:space="preserve"> заинтересованными федеральными органами исполнительной власти.</w:t>
            </w:r>
          </w:p>
          <w:p w:rsidR="008B2404" w:rsidRPr="003D1E5C" w:rsidRDefault="008B2404" w:rsidP="003D1E5C">
            <w:pPr>
              <w:tabs>
                <w:tab w:val="left" w:pos="627"/>
              </w:tabs>
              <w:ind w:left="317"/>
              <w:jc w:val="both"/>
              <w:rPr>
                <w:sz w:val="22"/>
                <w:szCs w:val="22"/>
              </w:rPr>
            </w:pPr>
          </w:p>
        </w:tc>
      </w:tr>
    </w:tbl>
    <w:p w:rsidR="0073217D" w:rsidRPr="00CF5A5A" w:rsidRDefault="0073217D" w:rsidP="0073217D">
      <w:pPr>
        <w:spacing w:before="240" w:after="240"/>
        <w:jc w:val="center"/>
        <w:rPr>
          <w:b/>
          <w:sz w:val="28"/>
          <w:szCs w:val="28"/>
        </w:rPr>
      </w:pPr>
      <w:r w:rsidRPr="000E4AE5">
        <w:rPr>
          <w:b/>
          <w:color w:val="000000"/>
          <w:sz w:val="28"/>
          <w:szCs w:val="28"/>
          <w:lang w:eastAsia="ar-SA"/>
        </w:rPr>
        <w:t xml:space="preserve">Информация о </w:t>
      </w:r>
      <w:r>
        <w:rPr>
          <w:b/>
          <w:color w:val="000000"/>
          <w:sz w:val="28"/>
          <w:szCs w:val="28"/>
          <w:lang w:eastAsia="ar-SA"/>
        </w:rPr>
        <w:t>деятельности</w:t>
      </w:r>
      <w:r w:rsidRPr="000E4AE5">
        <w:rPr>
          <w:b/>
          <w:color w:val="000000"/>
          <w:sz w:val="28"/>
          <w:szCs w:val="28"/>
          <w:lang w:eastAsia="ar-SA"/>
        </w:rPr>
        <w:t xml:space="preserve"> </w:t>
      </w:r>
      <w:r w:rsidRPr="00F36A96">
        <w:rPr>
          <w:b/>
          <w:color w:val="000000"/>
          <w:sz w:val="28"/>
          <w:szCs w:val="28"/>
          <w:lang w:eastAsia="ar-SA"/>
        </w:rPr>
        <w:t>Комитета РСПП по налоговой политике</w:t>
      </w:r>
      <w:r w:rsidRPr="000E4AE5">
        <w:rPr>
          <w:b/>
          <w:color w:val="000000"/>
          <w:sz w:val="28"/>
          <w:szCs w:val="28"/>
          <w:lang w:eastAsia="ar-SA"/>
        </w:rPr>
        <w:t xml:space="preserve"> в 201</w:t>
      </w:r>
      <w:r>
        <w:rPr>
          <w:b/>
          <w:color w:val="000000"/>
          <w:sz w:val="28"/>
          <w:szCs w:val="28"/>
          <w:lang w:eastAsia="ar-SA"/>
        </w:rPr>
        <w:t>8</w:t>
      </w:r>
      <w:r w:rsidRPr="000E4AE5">
        <w:rPr>
          <w:b/>
          <w:color w:val="000000"/>
          <w:sz w:val="28"/>
          <w:szCs w:val="28"/>
          <w:lang w:eastAsia="ar-SA"/>
        </w:rPr>
        <w:t xml:space="preserve"> году</w:t>
      </w:r>
      <w:r w:rsidR="00DC755D">
        <w:rPr>
          <w:b/>
          <w:color w:val="000000"/>
          <w:sz w:val="28"/>
          <w:szCs w:val="28"/>
          <w:lang w:eastAsia="ar-SA"/>
        </w:rPr>
        <w:t xml:space="preserve"> в реализации </w:t>
      </w:r>
      <w:r w:rsidR="00DC755D" w:rsidRPr="00DC755D">
        <w:rPr>
          <w:b/>
          <w:color w:val="000000"/>
          <w:sz w:val="28"/>
          <w:szCs w:val="28"/>
          <w:lang w:eastAsia="ar-SA"/>
        </w:rPr>
        <w:t>механизм</w:t>
      </w:r>
      <w:r w:rsidR="00DC755D">
        <w:rPr>
          <w:b/>
          <w:color w:val="000000"/>
          <w:sz w:val="28"/>
          <w:szCs w:val="28"/>
          <w:lang w:eastAsia="ar-SA"/>
        </w:rPr>
        <w:t>а</w:t>
      </w:r>
      <w:r w:rsidR="00DC755D" w:rsidRPr="00DC755D">
        <w:rPr>
          <w:b/>
          <w:color w:val="000000"/>
          <w:sz w:val="28"/>
          <w:szCs w:val="28"/>
          <w:lang w:eastAsia="ar-SA"/>
        </w:rPr>
        <w:t xml:space="preserve"> управления системными изменениями предпринимательской среды «Трансформация делового климата»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3544"/>
        <w:gridCol w:w="3402"/>
        <w:gridCol w:w="3402"/>
      </w:tblGrid>
      <w:tr w:rsidR="0073217D" w:rsidRPr="008B2404" w:rsidTr="00EE6A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D" w:rsidRPr="003D1E5C" w:rsidRDefault="0073217D" w:rsidP="00EE6A9E">
            <w:pPr>
              <w:spacing w:before="120" w:after="120"/>
              <w:rPr>
                <w:b/>
                <w:sz w:val="22"/>
                <w:szCs w:val="22"/>
              </w:rPr>
            </w:pPr>
            <w:r w:rsidRPr="003D1E5C">
              <w:rPr>
                <w:b/>
                <w:sz w:val="22"/>
                <w:szCs w:val="22"/>
              </w:rPr>
              <w:t>Количество заседаний Комитета/ Комиссии (в том числе с личным участием председателя),</w:t>
            </w:r>
            <w:r w:rsidR="00EE6A9E" w:rsidRPr="003D1E5C">
              <w:rPr>
                <w:b/>
                <w:sz w:val="22"/>
                <w:szCs w:val="22"/>
              </w:rPr>
              <w:t> </w:t>
            </w:r>
            <w:r w:rsidRPr="003D1E5C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D" w:rsidRPr="003D1E5C" w:rsidRDefault="0073217D" w:rsidP="00981C36">
            <w:pPr>
              <w:pStyle w:val="a4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D1E5C">
              <w:rPr>
                <w:rFonts w:ascii="Times New Roman" w:hAnsi="Times New Roman" w:cs="Times New Roman"/>
                <w:b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D" w:rsidRPr="003D1E5C" w:rsidRDefault="0073217D" w:rsidP="00981C36">
            <w:pPr>
              <w:pStyle w:val="a4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D1E5C">
              <w:rPr>
                <w:rFonts w:ascii="Times New Roman" w:hAnsi="Times New Roman" w:cs="Times New Roman"/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 реакция органа власти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D" w:rsidRPr="003D1E5C" w:rsidRDefault="0073217D" w:rsidP="00981C36">
            <w:pPr>
              <w:pStyle w:val="a4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D1E5C">
              <w:rPr>
                <w:rFonts w:ascii="Times New Roman" w:hAnsi="Times New Roman" w:cs="Times New Roman"/>
                <w:b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D" w:rsidRPr="003D1E5C" w:rsidRDefault="0073217D" w:rsidP="00981C36">
            <w:pPr>
              <w:pStyle w:val="a4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D1E5C">
              <w:rPr>
                <w:rFonts w:ascii="Times New Roman" w:hAnsi="Times New Roman" w:cs="Times New Roman"/>
                <w:b/>
              </w:rPr>
              <w:t>Ключевые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73217D" w:rsidRPr="008B2404" w:rsidTr="00EE6A9E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D" w:rsidRPr="003D1E5C" w:rsidRDefault="0073217D" w:rsidP="003D1E5C">
            <w:pPr>
              <w:jc w:val="both"/>
              <w:rPr>
                <w:sz w:val="22"/>
                <w:szCs w:val="22"/>
              </w:rPr>
            </w:pPr>
          </w:p>
          <w:p w:rsidR="0073217D" w:rsidRPr="003D1E5C" w:rsidRDefault="0073217D" w:rsidP="003D1E5C">
            <w:pPr>
              <w:jc w:val="both"/>
              <w:rPr>
                <w:sz w:val="22"/>
                <w:szCs w:val="22"/>
              </w:rPr>
            </w:pPr>
            <w:r w:rsidRPr="003D1E5C">
              <w:rPr>
                <w:sz w:val="22"/>
                <w:szCs w:val="22"/>
              </w:rPr>
              <w:t xml:space="preserve">Рабочие заседания в рамках </w:t>
            </w:r>
            <w:r w:rsidR="0065339E" w:rsidRPr="003D1E5C">
              <w:rPr>
                <w:sz w:val="22"/>
                <w:szCs w:val="22"/>
              </w:rPr>
              <w:t>механизма «Трансформация делового климата» - 3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D" w:rsidRPr="003D1E5C" w:rsidRDefault="0073217D" w:rsidP="003D1E5C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before="120"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 xml:space="preserve">Подготовка предложений по систематизации, сокращению количества и актуализации обязательных требований в сфере контроля и надзора за соблюдением </w:t>
            </w:r>
            <w:r w:rsidRPr="003D1E5C">
              <w:rPr>
                <w:rFonts w:ascii="Times New Roman" w:hAnsi="Times New Roman" w:cs="Times New Roman"/>
              </w:rPr>
              <w:lastRenderedPageBreak/>
              <w:t>законодательства о налогах и сборах;</w:t>
            </w:r>
          </w:p>
          <w:p w:rsidR="0073217D" w:rsidRPr="003D1E5C" w:rsidRDefault="0073217D" w:rsidP="003D1E5C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>Обсуждение «дорожн</w:t>
            </w:r>
            <w:r w:rsidR="00C93B49" w:rsidRPr="003D1E5C">
              <w:rPr>
                <w:rFonts w:ascii="Times New Roman" w:hAnsi="Times New Roman" w:cs="Times New Roman"/>
              </w:rPr>
              <w:t>ых карт»</w:t>
            </w:r>
            <w:r w:rsidR="00EE6A9E" w:rsidRPr="003D1E5C">
              <w:rPr>
                <w:rFonts w:ascii="Times New Roman" w:hAnsi="Times New Roman" w:cs="Times New Roman"/>
              </w:rPr>
              <w:t xml:space="preserve"> механизма</w:t>
            </w:r>
            <w:r w:rsidR="00C93B49" w:rsidRPr="003D1E5C">
              <w:rPr>
                <w:rFonts w:ascii="Times New Roman" w:hAnsi="Times New Roman" w:cs="Times New Roman"/>
              </w:rPr>
              <w:t xml:space="preserve"> </w:t>
            </w:r>
            <w:r w:rsidR="00EE6A9E" w:rsidRPr="003D1E5C">
              <w:rPr>
                <w:rFonts w:ascii="Times New Roman" w:hAnsi="Times New Roman" w:cs="Times New Roman"/>
              </w:rPr>
              <w:t>«Трансформация делового климата».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D" w:rsidRPr="003D1E5C" w:rsidRDefault="0073217D" w:rsidP="003D1E5C">
            <w:pPr>
              <w:pStyle w:val="a4"/>
              <w:numPr>
                <w:ilvl w:val="0"/>
                <w:numId w:val="39"/>
              </w:numPr>
              <w:tabs>
                <w:tab w:val="left" w:pos="0"/>
                <w:tab w:val="left" w:pos="369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lastRenderedPageBreak/>
              <w:t xml:space="preserve">Учет предложений бизнеса по систематизации, сокращению количества и актуализации обязательных требований в сфере контроля и надзора за соблюдением законодательства о налогах и сборах и их включение в </w:t>
            </w:r>
            <w:r w:rsidRPr="003D1E5C">
              <w:rPr>
                <w:rFonts w:ascii="Times New Roman" w:hAnsi="Times New Roman" w:cs="Times New Roman"/>
              </w:rPr>
              <w:lastRenderedPageBreak/>
              <w:t xml:space="preserve">«дорожную карту» </w:t>
            </w:r>
            <w:r w:rsidR="00EE6A9E" w:rsidRPr="003D1E5C">
              <w:rPr>
                <w:rFonts w:ascii="Times New Roman" w:hAnsi="Times New Roman" w:cs="Times New Roman"/>
              </w:rPr>
              <w:t>механизма «Трансформация делового климата»</w:t>
            </w:r>
            <w:r w:rsidRPr="003D1E5C">
              <w:rPr>
                <w:rFonts w:ascii="Times New Roman" w:hAnsi="Times New Roman" w:cs="Times New Roman"/>
              </w:rPr>
              <w:t>;</w:t>
            </w:r>
          </w:p>
          <w:p w:rsidR="0073217D" w:rsidRPr="003D1E5C" w:rsidRDefault="0073217D" w:rsidP="003D1E5C">
            <w:pPr>
              <w:pStyle w:val="a4"/>
              <w:numPr>
                <w:ilvl w:val="0"/>
                <w:numId w:val="39"/>
              </w:numPr>
              <w:tabs>
                <w:tab w:val="left" w:pos="317"/>
                <w:tab w:val="left" w:pos="369"/>
                <w:tab w:val="left" w:pos="536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>Подготовка предложений по систематизации, сокращению количества и актуализации обязательных требований в сфере контроля и надзора за соблюдением законодательства о налогах и сбора</w:t>
            </w:r>
            <w:r w:rsidR="0002520A" w:rsidRPr="003D1E5C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D" w:rsidRPr="003D1E5C" w:rsidRDefault="0073217D" w:rsidP="003D1E5C">
            <w:pPr>
              <w:pStyle w:val="a4"/>
              <w:numPr>
                <w:ilvl w:val="0"/>
                <w:numId w:val="38"/>
              </w:numPr>
              <w:tabs>
                <w:tab w:val="left" w:pos="317"/>
              </w:tabs>
              <w:spacing w:before="120"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lastRenderedPageBreak/>
              <w:t>Налоговый кодекс РФ</w:t>
            </w:r>
            <w:r w:rsidR="0002520A" w:rsidRPr="003D1E5C">
              <w:rPr>
                <w:rFonts w:ascii="Times New Roman" w:hAnsi="Times New Roman" w:cs="Times New Roman"/>
              </w:rPr>
              <w:t xml:space="preserve"> (</w:t>
            </w:r>
            <w:r w:rsidR="00C064EC" w:rsidRPr="003D1E5C">
              <w:rPr>
                <w:rFonts w:ascii="Times New Roman" w:hAnsi="Times New Roman" w:cs="Times New Roman"/>
              </w:rPr>
              <w:t>на данном этапе сложно оценить степень учета замечаний и предложений, так как программа реализуется короткий срок</w:t>
            </w:r>
            <w:r w:rsidR="0002520A" w:rsidRPr="003D1E5C">
              <w:rPr>
                <w:rFonts w:ascii="Times New Roman" w:hAnsi="Times New Roman" w:cs="Times New Roman"/>
              </w:rPr>
              <w:t>)</w:t>
            </w:r>
            <w:r w:rsidRPr="003D1E5C">
              <w:rPr>
                <w:rFonts w:ascii="Times New Roman" w:hAnsi="Times New Roman" w:cs="Times New Roman"/>
              </w:rPr>
              <w:t>;</w:t>
            </w:r>
          </w:p>
          <w:p w:rsidR="0073217D" w:rsidRPr="003D1E5C" w:rsidRDefault="0073217D" w:rsidP="003D1E5C">
            <w:pPr>
              <w:pStyle w:val="a4"/>
              <w:numPr>
                <w:ilvl w:val="0"/>
                <w:numId w:val="38"/>
              </w:numPr>
              <w:tabs>
                <w:tab w:val="left" w:pos="317"/>
              </w:tabs>
              <w:spacing w:before="120"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t xml:space="preserve">Проект паспорта проекта «Совершенствование функции </w:t>
            </w:r>
            <w:r w:rsidRPr="003D1E5C">
              <w:rPr>
                <w:rFonts w:ascii="Times New Roman" w:hAnsi="Times New Roman" w:cs="Times New Roman"/>
              </w:rPr>
              <w:lastRenderedPageBreak/>
              <w:t>государственного надзора ФНС России в рамках реализации приоритетной программы Реформа контрольной и надзорной деятельности»</w:t>
            </w:r>
            <w:r w:rsidR="00C064EC" w:rsidRPr="003D1E5C">
              <w:rPr>
                <w:rFonts w:ascii="Times New Roman" w:hAnsi="Times New Roman" w:cs="Times New Roman"/>
              </w:rPr>
              <w:t xml:space="preserve"> (замечания и предложения учтены в полном объеме)</w:t>
            </w:r>
            <w:r w:rsidRPr="003D1E5C">
              <w:rPr>
                <w:rFonts w:ascii="Times New Roman" w:hAnsi="Times New Roman" w:cs="Times New Roman"/>
              </w:rPr>
              <w:t>.</w:t>
            </w:r>
          </w:p>
          <w:p w:rsidR="0073217D" w:rsidRPr="003D1E5C" w:rsidRDefault="0073217D" w:rsidP="003D1E5C">
            <w:pPr>
              <w:tabs>
                <w:tab w:val="left" w:pos="497"/>
              </w:tabs>
              <w:ind w:left="176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D" w:rsidRPr="003D1E5C" w:rsidRDefault="0073217D" w:rsidP="003D1E5C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before="120" w:after="0" w:line="240" w:lineRule="auto"/>
              <w:ind w:left="176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D1E5C">
              <w:rPr>
                <w:rFonts w:ascii="Times New Roman" w:hAnsi="Times New Roman" w:cs="Times New Roman"/>
              </w:rPr>
              <w:lastRenderedPageBreak/>
              <w:t xml:space="preserve">Участие в совещании по </w:t>
            </w:r>
            <w:r w:rsidR="0002520A" w:rsidRPr="003D1E5C">
              <w:rPr>
                <w:rFonts w:ascii="Times New Roman" w:hAnsi="Times New Roman" w:cs="Times New Roman"/>
              </w:rPr>
              <w:t>утверждению «дорожных карт» механизма «Трансформация делового климата»</w:t>
            </w:r>
            <w:r w:rsidRPr="003D1E5C">
              <w:rPr>
                <w:rFonts w:ascii="Times New Roman" w:hAnsi="Times New Roman" w:cs="Times New Roman"/>
              </w:rPr>
              <w:t xml:space="preserve"> с заинтересованными федеральными органами исполнительной власти.</w:t>
            </w:r>
          </w:p>
          <w:p w:rsidR="0073217D" w:rsidRPr="003D1E5C" w:rsidRDefault="0073217D" w:rsidP="003D1E5C">
            <w:pPr>
              <w:tabs>
                <w:tab w:val="left" w:pos="627"/>
              </w:tabs>
              <w:ind w:left="317"/>
              <w:jc w:val="both"/>
              <w:rPr>
                <w:sz w:val="22"/>
                <w:szCs w:val="22"/>
              </w:rPr>
            </w:pPr>
          </w:p>
        </w:tc>
      </w:tr>
    </w:tbl>
    <w:p w:rsidR="00BD6D17" w:rsidRDefault="00BD6D17"/>
    <w:sectPr w:rsidR="00BD6D17" w:rsidSect="000A253D"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A3" w:rsidRDefault="00C87FA3" w:rsidP="00E53B8F">
      <w:r>
        <w:separator/>
      </w:r>
    </w:p>
  </w:endnote>
  <w:endnote w:type="continuationSeparator" w:id="0">
    <w:p w:rsidR="00C87FA3" w:rsidRDefault="00C87FA3" w:rsidP="00E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591640"/>
      <w:docPartObj>
        <w:docPartGallery w:val="Page Numbers (Bottom of Page)"/>
        <w:docPartUnique/>
      </w:docPartObj>
    </w:sdtPr>
    <w:sdtContent>
      <w:p w:rsidR="00E53B8F" w:rsidRDefault="00E53B8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53B8F" w:rsidRDefault="00E53B8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A3" w:rsidRDefault="00C87FA3" w:rsidP="00E53B8F">
      <w:r>
        <w:separator/>
      </w:r>
    </w:p>
  </w:footnote>
  <w:footnote w:type="continuationSeparator" w:id="0">
    <w:p w:rsidR="00C87FA3" w:rsidRDefault="00C87FA3" w:rsidP="00E5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1C7"/>
    <w:multiLevelType w:val="hybridMultilevel"/>
    <w:tmpl w:val="866421B4"/>
    <w:lvl w:ilvl="0" w:tplc="B73AE37C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2756A46"/>
    <w:multiLevelType w:val="hybridMultilevel"/>
    <w:tmpl w:val="0A4A0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49EF"/>
    <w:multiLevelType w:val="hybridMultilevel"/>
    <w:tmpl w:val="13B44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BB1"/>
    <w:multiLevelType w:val="hybridMultilevel"/>
    <w:tmpl w:val="C0AC0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7E4A"/>
    <w:multiLevelType w:val="hybridMultilevel"/>
    <w:tmpl w:val="055CD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827"/>
    <w:multiLevelType w:val="hybridMultilevel"/>
    <w:tmpl w:val="3FC620D2"/>
    <w:lvl w:ilvl="0" w:tplc="F6C46D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C07D08"/>
    <w:multiLevelType w:val="hybridMultilevel"/>
    <w:tmpl w:val="13B44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218F"/>
    <w:multiLevelType w:val="hybridMultilevel"/>
    <w:tmpl w:val="447CD9D2"/>
    <w:lvl w:ilvl="0" w:tplc="EE0253F2">
      <w:start w:val="1"/>
      <w:numFmt w:val="decimal"/>
      <w:lvlText w:val="%1)"/>
      <w:lvlJc w:val="left"/>
      <w:pPr>
        <w:ind w:left="3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11272BC4"/>
    <w:multiLevelType w:val="hybridMultilevel"/>
    <w:tmpl w:val="6F987EFC"/>
    <w:lvl w:ilvl="0" w:tplc="04190011">
      <w:start w:val="1"/>
      <w:numFmt w:val="decimal"/>
      <w:lvlText w:val="%1)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81F0E30"/>
    <w:multiLevelType w:val="multilevel"/>
    <w:tmpl w:val="0C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57196"/>
    <w:multiLevelType w:val="hybridMultilevel"/>
    <w:tmpl w:val="3DFE85F4"/>
    <w:lvl w:ilvl="0" w:tplc="9EFE24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5E35"/>
    <w:multiLevelType w:val="hybridMultilevel"/>
    <w:tmpl w:val="447CD9D2"/>
    <w:lvl w:ilvl="0" w:tplc="EE0253F2">
      <w:start w:val="1"/>
      <w:numFmt w:val="decimal"/>
      <w:lvlText w:val="%1)"/>
      <w:lvlJc w:val="left"/>
      <w:pPr>
        <w:ind w:left="75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A5E3BC3"/>
    <w:multiLevelType w:val="multilevel"/>
    <w:tmpl w:val="B7F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71D6C"/>
    <w:multiLevelType w:val="hybridMultilevel"/>
    <w:tmpl w:val="908CBCE6"/>
    <w:lvl w:ilvl="0" w:tplc="04190011">
      <w:start w:val="1"/>
      <w:numFmt w:val="decimal"/>
      <w:lvlText w:val="%1)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1EFC6FA6"/>
    <w:multiLevelType w:val="hybridMultilevel"/>
    <w:tmpl w:val="4AF4D9F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337A2C"/>
    <w:multiLevelType w:val="hybridMultilevel"/>
    <w:tmpl w:val="0A4A0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A3D55"/>
    <w:multiLevelType w:val="hybridMultilevel"/>
    <w:tmpl w:val="3EE2F2F8"/>
    <w:lvl w:ilvl="0" w:tplc="9EFE24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1516"/>
    <w:multiLevelType w:val="hybridMultilevel"/>
    <w:tmpl w:val="234A470C"/>
    <w:lvl w:ilvl="0" w:tplc="04190011">
      <w:start w:val="1"/>
      <w:numFmt w:val="decimal"/>
      <w:lvlText w:val="%1)"/>
      <w:lvlJc w:val="left"/>
      <w:pPr>
        <w:ind w:left="392" w:hanging="360"/>
      </w:p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3E0C1A5C"/>
    <w:multiLevelType w:val="hybridMultilevel"/>
    <w:tmpl w:val="95E4E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FAF"/>
    <w:multiLevelType w:val="hybridMultilevel"/>
    <w:tmpl w:val="95E4E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DE3"/>
    <w:multiLevelType w:val="hybridMultilevel"/>
    <w:tmpl w:val="6FA6C6DE"/>
    <w:lvl w:ilvl="0" w:tplc="A0E26A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7FD08F5"/>
    <w:multiLevelType w:val="hybridMultilevel"/>
    <w:tmpl w:val="BF4A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21802"/>
    <w:multiLevelType w:val="hybridMultilevel"/>
    <w:tmpl w:val="E368A568"/>
    <w:lvl w:ilvl="0" w:tplc="EE0253F2">
      <w:start w:val="1"/>
      <w:numFmt w:val="decimal"/>
      <w:lvlText w:val="%1)"/>
      <w:lvlJc w:val="left"/>
      <w:pPr>
        <w:ind w:left="75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23" w15:restartNumberingAfterBreak="0">
    <w:nsid w:val="4BCD2F0F"/>
    <w:multiLevelType w:val="hybridMultilevel"/>
    <w:tmpl w:val="447CD9D2"/>
    <w:lvl w:ilvl="0" w:tplc="EE0253F2">
      <w:start w:val="1"/>
      <w:numFmt w:val="decimal"/>
      <w:lvlText w:val="%1)"/>
      <w:lvlJc w:val="left"/>
      <w:pPr>
        <w:ind w:left="75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24" w15:restartNumberingAfterBreak="0">
    <w:nsid w:val="528C79A9"/>
    <w:multiLevelType w:val="hybridMultilevel"/>
    <w:tmpl w:val="447CD9D2"/>
    <w:lvl w:ilvl="0" w:tplc="EE0253F2">
      <w:start w:val="1"/>
      <w:numFmt w:val="decimal"/>
      <w:lvlText w:val="%1)"/>
      <w:lvlJc w:val="left"/>
      <w:pPr>
        <w:ind w:left="75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25" w15:restartNumberingAfterBreak="0">
    <w:nsid w:val="53AE089D"/>
    <w:multiLevelType w:val="hybridMultilevel"/>
    <w:tmpl w:val="8C9EF352"/>
    <w:lvl w:ilvl="0" w:tplc="04190011">
      <w:start w:val="1"/>
      <w:numFmt w:val="decimal"/>
      <w:lvlText w:val="%1)"/>
      <w:lvlJc w:val="left"/>
      <w:pPr>
        <w:ind w:left="392" w:hanging="360"/>
      </w:p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26" w15:restartNumberingAfterBreak="0">
    <w:nsid w:val="54C42DFC"/>
    <w:multiLevelType w:val="hybridMultilevel"/>
    <w:tmpl w:val="1B5ACE56"/>
    <w:lvl w:ilvl="0" w:tplc="6DDC18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26140"/>
    <w:multiLevelType w:val="hybridMultilevel"/>
    <w:tmpl w:val="1B5ACE56"/>
    <w:lvl w:ilvl="0" w:tplc="6DDC18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D4ECE"/>
    <w:multiLevelType w:val="hybridMultilevel"/>
    <w:tmpl w:val="A28EB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E4D6C"/>
    <w:multiLevelType w:val="hybridMultilevel"/>
    <w:tmpl w:val="33326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43C90"/>
    <w:multiLevelType w:val="hybridMultilevel"/>
    <w:tmpl w:val="866421B4"/>
    <w:lvl w:ilvl="0" w:tplc="B73AE37C">
      <w:start w:val="1"/>
      <w:numFmt w:val="decimal"/>
      <w:lvlText w:val="%1."/>
      <w:lvlJc w:val="left"/>
      <w:pPr>
        <w:ind w:left="392" w:hanging="360"/>
      </w:p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abstractNum w:abstractNumId="31" w15:restartNumberingAfterBreak="0">
    <w:nsid w:val="66B15BDE"/>
    <w:multiLevelType w:val="hybridMultilevel"/>
    <w:tmpl w:val="1B5ACE56"/>
    <w:lvl w:ilvl="0" w:tplc="6DDC18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06D2C"/>
    <w:multiLevelType w:val="hybridMultilevel"/>
    <w:tmpl w:val="E5A6A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57B"/>
    <w:multiLevelType w:val="hybridMultilevel"/>
    <w:tmpl w:val="93AA5E86"/>
    <w:lvl w:ilvl="0" w:tplc="04190011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6FFB485C"/>
    <w:multiLevelType w:val="hybridMultilevel"/>
    <w:tmpl w:val="B2FC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733F"/>
    <w:multiLevelType w:val="hybridMultilevel"/>
    <w:tmpl w:val="C0AC0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D3B7E"/>
    <w:multiLevelType w:val="hybridMultilevel"/>
    <w:tmpl w:val="A14A446E"/>
    <w:lvl w:ilvl="0" w:tplc="EE0253F2">
      <w:start w:val="1"/>
      <w:numFmt w:val="decimal"/>
      <w:lvlText w:val="%1)"/>
      <w:lvlJc w:val="left"/>
      <w:pPr>
        <w:ind w:left="75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>
      <w:start w:val="1"/>
      <w:numFmt w:val="lowerRoman"/>
      <w:lvlText w:val="%3."/>
      <w:lvlJc w:val="right"/>
      <w:pPr>
        <w:ind w:left="1832" w:hanging="180"/>
      </w:pPr>
    </w:lvl>
    <w:lvl w:ilvl="3" w:tplc="0419000F">
      <w:start w:val="1"/>
      <w:numFmt w:val="decimal"/>
      <w:lvlText w:val="%4."/>
      <w:lvlJc w:val="left"/>
      <w:pPr>
        <w:ind w:left="2552" w:hanging="360"/>
      </w:pPr>
    </w:lvl>
    <w:lvl w:ilvl="4" w:tplc="04190019">
      <w:start w:val="1"/>
      <w:numFmt w:val="lowerLetter"/>
      <w:lvlText w:val="%5."/>
      <w:lvlJc w:val="left"/>
      <w:pPr>
        <w:ind w:left="3272" w:hanging="360"/>
      </w:pPr>
    </w:lvl>
    <w:lvl w:ilvl="5" w:tplc="0419001B">
      <w:start w:val="1"/>
      <w:numFmt w:val="lowerRoman"/>
      <w:lvlText w:val="%6."/>
      <w:lvlJc w:val="right"/>
      <w:pPr>
        <w:ind w:left="3992" w:hanging="180"/>
      </w:pPr>
    </w:lvl>
    <w:lvl w:ilvl="6" w:tplc="0419000F">
      <w:start w:val="1"/>
      <w:numFmt w:val="decimal"/>
      <w:lvlText w:val="%7."/>
      <w:lvlJc w:val="left"/>
      <w:pPr>
        <w:ind w:left="4712" w:hanging="360"/>
      </w:pPr>
    </w:lvl>
    <w:lvl w:ilvl="7" w:tplc="04190019">
      <w:start w:val="1"/>
      <w:numFmt w:val="lowerLetter"/>
      <w:lvlText w:val="%8."/>
      <w:lvlJc w:val="left"/>
      <w:pPr>
        <w:ind w:left="5432" w:hanging="360"/>
      </w:pPr>
    </w:lvl>
    <w:lvl w:ilvl="8" w:tplc="0419001B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3"/>
  </w:num>
  <w:num w:numId="5">
    <w:abstractNumId w:val="19"/>
  </w:num>
  <w:num w:numId="6">
    <w:abstractNumId w:val="15"/>
  </w:num>
  <w:num w:numId="7">
    <w:abstractNumId w:val="35"/>
  </w:num>
  <w:num w:numId="8">
    <w:abstractNumId w:val="6"/>
  </w:num>
  <w:num w:numId="9">
    <w:abstractNumId w:val="33"/>
  </w:num>
  <w:num w:numId="10">
    <w:abstractNumId w:val="14"/>
  </w:num>
  <w:num w:numId="11">
    <w:abstractNumId w:val="8"/>
  </w:num>
  <w:num w:numId="12">
    <w:abstractNumId w:val="0"/>
  </w:num>
  <w:num w:numId="13">
    <w:abstractNumId w:val="3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5"/>
  </w:num>
  <w:num w:numId="19">
    <w:abstractNumId w:val="28"/>
  </w:num>
  <w:num w:numId="20">
    <w:abstractNumId w:val="31"/>
  </w:num>
  <w:num w:numId="21">
    <w:abstractNumId w:val="32"/>
  </w:num>
  <w:num w:numId="22">
    <w:abstractNumId w:val="26"/>
  </w:num>
  <w:num w:numId="23">
    <w:abstractNumId w:val="12"/>
  </w:num>
  <w:num w:numId="24">
    <w:abstractNumId w:val="7"/>
  </w:num>
  <w:num w:numId="25">
    <w:abstractNumId w:val="9"/>
  </w:num>
  <w:num w:numId="26">
    <w:abstractNumId w:val="21"/>
  </w:num>
  <w:num w:numId="27">
    <w:abstractNumId w:val="10"/>
  </w:num>
  <w:num w:numId="28">
    <w:abstractNumId w:val="27"/>
  </w:num>
  <w:num w:numId="29">
    <w:abstractNumId w:val="19"/>
  </w:num>
  <w:num w:numId="30">
    <w:abstractNumId w:val="15"/>
  </w:num>
  <w:num w:numId="31">
    <w:abstractNumId w:val="35"/>
  </w:num>
  <w:num w:numId="32">
    <w:abstractNumId w:val="6"/>
  </w:num>
  <w:num w:numId="33">
    <w:abstractNumId w:val="33"/>
  </w:num>
  <w:num w:numId="34">
    <w:abstractNumId w:val="14"/>
  </w:num>
  <w:num w:numId="35">
    <w:abstractNumId w:val="8"/>
  </w:num>
  <w:num w:numId="36">
    <w:abstractNumId w:val="16"/>
  </w:num>
  <w:num w:numId="37">
    <w:abstractNumId w:val="2"/>
  </w:num>
  <w:num w:numId="38">
    <w:abstractNumId w:val="3"/>
  </w:num>
  <w:num w:numId="39">
    <w:abstractNumId w:val="1"/>
  </w:num>
  <w:num w:numId="40">
    <w:abstractNumId w:val="18"/>
  </w:num>
  <w:num w:numId="41">
    <w:abstractNumId w:val="34"/>
  </w:num>
  <w:num w:numId="42">
    <w:abstractNumId w:val="23"/>
  </w:num>
  <w:num w:numId="43">
    <w:abstractNumId w:val="24"/>
  </w:num>
  <w:num w:numId="44">
    <w:abstractNumId w:val="3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D"/>
    <w:rsid w:val="00003D6A"/>
    <w:rsid w:val="0002520A"/>
    <w:rsid w:val="000372AC"/>
    <w:rsid w:val="00052F07"/>
    <w:rsid w:val="000A253D"/>
    <w:rsid w:val="000A4572"/>
    <w:rsid w:val="000C6DBD"/>
    <w:rsid w:val="000D5761"/>
    <w:rsid w:val="000E2125"/>
    <w:rsid w:val="000F6D82"/>
    <w:rsid w:val="00110025"/>
    <w:rsid w:val="00131F4D"/>
    <w:rsid w:val="001361D5"/>
    <w:rsid w:val="0017264D"/>
    <w:rsid w:val="001C1BBB"/>
    <w:rsid w:val="001C446F"/>
    <w:rsid w:val="001E4A3E"/>
    <w:rsid w:val="001E4CA3"/>
    <w:rsid w:val="001E52C9"/>
    <w:rsid w:val="001F08AB"/>
    <w:rsid w:val="002532A4"/>
    <w:rsid w:val="002546B0"/>
    <w:rsid w:val="00260587"/>
    <w:rsid w:val="00261C28"/>
    <w:rsid w:val="00263C89"/>
    <w:rsid w:val="0027609C"/>
    <w:rsid w:val="00280E3B"/>
    <w:rsid w:val="00294667"/>
    <w:rsid w:val="002E41E9"/>
    <w:rsid w:val="002F48F2"/>
    <w:rsid w:val="0030001B"/>
    <w:rsid w:val="003145C1"/>
    <w:rsid w:val="00331EC9"/>
    <w:rsid w:val="00356084"/>
    <w:rsid w:val="003627D3"/>
    <w:rsid w:val="00394A3C"/>
    <w:rsid w:val="003B31AD"/>
    <w:rsid w:val="003D1E5C"/>
    <w:rsid w:val="003D2C9C"/>
    <w:rsid w:val="003E57A0"/>
    <w:rsid w:val="003E6A75"/>
    <w:rsid w:val="0041595B"/>
    <w:rsid w:val="004653F4"/>
    <w:rsid w:val="00466469"/>
    <w:rsid w:val="004D2035"/>
    <w:rsid w:val="0051051A"/>
    <w:rsid w:val="00514A99"/>
    <w:rsid w:val="00534B6F"/>
    <w:rsid w:val="00537A2F"/>
    <w:rsid w:val="00540AF8"/>
    <w:rsid w:val="00547202"/>
    <w:rsid w:val="0054783B"/>
    <w:rsid w:val="0056144F"/>
    <w:rsid w:val="00561807"/>
    <w:rsid w:val="00584E0B"/>
    <w:rsid w:val="00585BD7"/>
    <w:rsid w:val="00587164"/>
    <w:rsid w:val="00593D24"/>
    <w:rsid w:val="005D6F55"/>
    <w:rsid w:val="005E18F4"/>
    <w:rsid w:val="005F32C9"/>
    <w:rsid w:val="00625E5C"/>
    <w:rsid w:val="0063307C"/>
    <w:rsid w:val="00633D9C"/>
    <w:rsid w:val="006520D3"/>
    <w:rsid w:val="0065339E"/>
    <w:rsid w:val="00657CCC"/>
    <w:rsid w:val="00697A81"/>
    <w:rsid w:val="006D2483"/>
    <w:rsid w:val="006D60B9"/>
    <w:rsid w:val="00706761"/>
    <w:rsid w:val="0072560E"/>
    <w:rsid w:val="0073217D"/>
    <w:rsid w:val="00772898"/>
    <w:rsid w:val="007823CF"/>
    <w:rsid w:val="007C680B"/>
    <w:rsid w:val="007D495F"/>
    <w:rsid w:val="007E10EE"/>
    <w:rsid w:val="008148C4"/>
    <w:rsid w:val="00822D5F"/>
    <w:rsid w:val="008840E6"/>
    <w:rsid w:val="008B2404"/>
    <w:rsid w:val="009111F2"/>
    <w:rsid w:val="0092335D"/>
    <w:rsid w:val="009730EF"/>
    <w:rsid w:val="00983063"/>
    <w:rsid w:val="0099686B"/>
    <w:rsid w:val="009A5DF8"/>
    <w:rsid w:val="009B6F8F"/>
    <w:rsid w:val="009D770C"/>
    <w:rsid w:val="00A1087A"/>
    <w:rsid w:val="00A43681"/>
    <w:rsid w:val="00A52D3B"/>
    <w:rsid w:val="00A9475C"/>
    <w:rsid w:val="00A9504F"/>
    <w:rsid w:val="00B4297F"/>
    <w:rsid w:val="00BC3428"/>
    <w:rsid w:val="00BD6D17"/>
    <w:rsid w:val="00BE1C77"/>
    <w:rsid w:val="00BF073F"/>
    <w:rsid w:val="00BF3221"/>
    <w:rsid w:val="00C064EC"/>
    <w:rsid w:val="00C11F85"/>
    <w:rsid w:val="00C33854"/>
    <w:rsid w:val="00C437CF"/>
    <w:rsid w:val="00C62E47"/>
    <w:rsid w:val="00C855EC"/>
    <w:rsid w:val="00C87FA3"/>
    <w:rsid w:val="00C91EA0"/>
    <w:rsid w:val="00C93B49"/>
    <w:rsid w:val="00C93EE9"/>
    <w:rsid w:val="00CF5A5A"/>
    <w:rsid w:val="00D10259"/>
    <w:rsid w:val="00D41ABB"/>
    <w:rsid w:val="00D545A4"/>
    <w:rsid w:val="00D5575E"/>
    <w:rsid w:val="00D6709B"/>
    <w:rsid w:val="00D72501"/>
    <w:rsid w:val="00DC755D"/>
    <w:rsid w:val="00DF4780"/>
    <w:rsid w:val="00DF5665"/>
    <w:rsid w:val="00DF7102"/>
    <w:rsid w:val="00E0508B"/>
    <w:rsid w:val="00E12F7D"/>
    <w:rsid w:val="00E24786"/>
    <w:rsid w:val="00E42304"/>
    <w:rsid w:val="00E53B8F"/>
    <w:rsid w:val="00E72442"/>
    <w:rsid w:val="00E73789"/>
    <w:rsid w:val="00EE6A9E"/>
    <w:rsid w:val="00F0462D"/>
    <w:rsid w:val="00F04ACF"/>
    <w:rsid w:val="00F174B0"/>
    <w:rsid w:val="00F30156"/>
    <w:rsid w:val="00F36A96"/>
    <w:rsid w:val="00F76516"/>
    <w:rsid w:val="00F837DF"/>
    <w:rsid w:val="00F860C9"/>
    <w:rsid w:val="00FB30EB"/>
    <w:rsid w:val="00FB6542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305E-A350-4385-BC35-1491957C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4780"/>
    <w:pPr>
      <w:spacing w:before="345" w:after="173"/>
      <w:outlineLvl w:val="0"/>
    </w:pPr>
    <w:rPr>
      <w:rFonts w:ascii="inherit" w:hAnsi="inherit"/>
      <w:color w:val="212121"/>
      <w:kern w:val="36"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писок точки Знак"/>
    <w:link w:val="a4"/>
    <w:uiPriority w:val="34"/>
    <w:locked/>
    <w:rsid w:val="008B2404"/>
    <w:rPr>
      <w:rFonts w:ascii="Calibri" w:eastAsia="Calibri" w:hAnsi="Calibri"/>
    </w:rPr>
  </w:style>
  <w:style w:type="paragraph" w:styleId="a4">
    <w:name w:val="List Paragraph"/>
    <w:aliases w:val="Список точки"/>
    <w:basedOn w:val="a"/>
    <w:link w:val="a3"/>
    <w:uiPriority w:val="34"/>
    <w:qFormat/>
    <w:rsid w:val="008B2404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5">
    <w:name w:val="Основной текст_"/>
    <w:link w:val="11"/>
    <w:locked/>
    <w:rsid w:val="008B240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B2404"/>
    <w:pPr>
      <w:shd w:val="clear" w:color="auto" w:fill="FFFFFF"/>
      <w:spacing w:after="120" w:line="240" w:lineRule="atLeast"/>
      <w:ind w:hanging="5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4780"/>
    <w:rPr>
      <w:rFonts w:ascii="inherit" w:eastAsia="Times New Roman" w:hAnsi="inherit" w:cs="Times New Roman"/>
      <w:color w:val="212121"/>
      <w:kern w:val="36"/>
      <w:sz w:val="84"/>
      <w:szCs w:val="84"/>
      <w:lang w:eastAsia="ru-RU"/>
    </w:rPr>
  </w:style>
  <w:style w:type="character" w:styleId="a6">
    <w:name w:val="Hyperlink"/>
    <w:basedOn w:val="a0"/>
    <w:uiPriority w:val="99"/>
    <w:semiHidden/>
    <w:unhideWhenUsed/>
    <w:rsid w:val="00DF4780"/>
    <w:rPr>
      <w:strike w:val="0"/>
      <w:dstrike w:val="0"/>
      <w:color w:val="2196F3"/>
      <w:u w:val="none"/>
      <w:effect w:val="none"/>
      <w:shd w:val="clear" w:color="auto" w:fill="auto"/>
    </w:rPr>
  </w:style>
  <w:style w:type="paragraph" w:customStyle="1" w:styleId="pnamecomment">
    <w:name w:val="p_namecomment"/>
    <w:basedOn w:val="a"/>
    <w:rsid w:val="00DF4780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DF4780"/>
  </w:style>
  <w:style w:type="character" w:customStyle="1" w:styleId="dropdown-menu9">
    <w:name w:val="dropdown-menu9"/>
    <w:basedOn w:val="a0"/>
    <w:rsid w:val="00DF4780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basedOn w:val="a0"/>
    <w:rsid w:val="00DF4780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DF4780"/>
    <w:rPr>
      <w:color w:val="000000"/>
    </w:rPr>
  </w:style>
  <w:style w:type="paragraph" w:customStyle="1" w:styleId="text-justif">
    <w:name w:val="text-justif"/>
    <w:basedOn w:val="a"/>
    <w:rsid w:val="00DF4780"/>
    <w:pPr>
      <w:spacing w:after="240"/>
    </w:pPr>
  </w:style>
  <w:style w:type="character" w:customStyle="1" w:styleId="oznaimen1">
    <w:name w:val="oz_naimen1"/>
    <w:basedOn w:val="a0"/>
    <w:rsid w:val="00DF4780"/>
    <w:rPr>
      <w:rFonts w:ascii="Roboto Condensed" w:hAnsi="Roboto Condensed" w:hint="default"/>
      <w:b w:val="0"/>
      <w:bCs w:val="0"/>
    </w:rPr>
  </w:style>
  <w:style w:type="paragraph" w:customStyle="1" w:styleId="Default">
    <w:name w:val="Default"/>
    <w:rsid w:val="00510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BE1C7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BE1C77"/>
    <w:rPr>
      <w:rFonts w:ascii="Times New Roman" w:hAnsi="Times New Roman" w:cs="Times New Roman"/>
      <w:b/>
      <w:bCs/>
      <w:color w:val="000000"/>
      <w:spacing w:val="-10"/>
      <w:sz w:val="42"/>
      <w:szCs w:val="42"/>
    </w:rPr>
  </w:style>
  <w:style w:type="paragraph" w:customStyle="1" w:styleId="Style5">
    <w:name w:val="Style5"/>
    <w:basedOn w:val="a"/>
    <w:uiPriority w:val="99"/>
    <w:rsid w:val="00BE1C77"/>
    <w:pPr>
      <w:widowControl w:val="0"/>
      <w:autoSpaceDE w:val="0"/>
      <w:autoSpaceDN w:val="0"/>
      <w:adjustRightInd w:val="0"/>
      <w:spacing w:line="562" w:lineRule="exact"/>
      <w:ind w:hanging="1721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BE1C77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a7">
    <w:name w:val="annotation reference"/>
    <w:basedOn w:val="a0"/>
    <w:uiPriority w:val="99"/>
    <w:semiHidden/>
    <w:unhideWhenUsed/>
    <w:rsid w:val="00BE1C7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1C77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1C7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1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c"/>
    <w:uiPriority w:val="99"/>
    <w:locked/>
    <w:rsid w:val="00BE1C7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2"/>
    <w:uiPriority w:val="99"/>
    <w:rsid w:val="00BE1C77"/>
    <w:pPr>
      <w:shd w:val="clear" w:color="auto" w:fill="FFFFFF"/>
      <w:spacing w:before="780" w:after="3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E1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99686B"/>
  </w:style>
  <w:style w:type="paragraph" w:styleId="ae">
    <w:name w:val="Normal (Web)"/>
    <w:basedOn w:val="a"/>
    <w:uiPriority w:val="99"/>
    <w:semiHidden/>
    <w:unhideWhenUsed/>
    <w:rsid w:val="005F32C9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semiHidden/>
    <w:unhideWhenUsed/>
    <w:rsid w:val="00E53B8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53B8F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53B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5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53B8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53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7910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87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6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A0CE-2C57-45BE-9644-B5F9A4F2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Иван Удовин</cp:lastModifiedBy>
  <cp:revision>3</cp:revision>
  <cp:lastPrinted>2018-12-03T09:48:00Z</cp:lastPrinted>
  <dcterms:created xsi:type="dcterms:W3CDTF">2018-12-28T08:20:00Z</dcterms:created>
  <dcterms:modified xsi:type="dcterms:W3CDTF">2018-12-28T08:20:00Z</dcterms:modified>
</cp:coreProperties>
</file>