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D2" w:rsidRDefault="00B37465" w:rsidP="00B3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65">
        <w:rPr>
          <w:rFonts w:ascii="Times New Roman" w:hAnsi="Times New Roman" w:cs="Times New Roman"/>
          <w:b/>
          <w:sz w:val="28"/>
          <w:szCs w:val="28"/>
        </w:rPr>
        <w:t>Перечень федеральных государственных образовательных стандартов среднего профессионального образования, внесённых в Национальный совет при Президенте Российской Федерации по профессиональным квалификациям для оценки соответствия профессиональным стандартам</w:t>
      </w:r>
    </w:p>
    <w:p w:rsidR="00B37465" w:rsidRDefault="00B37465" w:rsidP="00B3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(письма Минобрнауки России от 20 октября 2016 г. № ЛО-1565/06, от 3 ноября 2016 г. № ЛО-1699/06)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993"/>
        <w:gridCol w:w="5705"/>
        <w:gridCol w:w="3191"/>
      </w:tblGrid>
      <w:tr w:rsidR="00B37465" w:rsidRPr="00B37465" w:rsidTr="00ED1B39">
        <w:tc>
          <w:tcPr>
            <w:tcW w:w="993" w:type="dxa"/>
          </w:tcPr>
          <w:p w:rsidR="00B37465" w:rsidRPr="00B37465" w:rsidRDefault="00B37465" w:rsidP="00B3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37465" w:rsidRPr="00B37465" w:rsidRDefault="00B37465" w:rsidP="00B3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ФГОС</w:t>
            </w:r>
          </w:p>
        </w:tc>
        <w:tc>
          <w:tcPr>
            <w:tcW w:w="3191" w:type="dxa"/>
          </w:tcPr>
          <w:p w:rsidR="00B37465" w:rsidRPr="00B37465" w:rsidRDefault="00B37465" w:rsidP="00B3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заключении СПК (при отсутствии – ведущего работодателя)</w:t>
            </w:r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B37465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sz w:val="28"/>
                <w:szCs w:val="28"/>
              </w:rPr>
              <w:t>08.01.24 Мастер столярно-плотничны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паркетных и стекольных работ</w:t>
            </w:r>
          </w:p>
        </w:tc>
        <w:tc>
          <w:tcPr>
            <w:tcW w:w="3191" w:type="dxa"/>
          </w:tcPr>
          <w:p w:rsidR="00B37465" w:rsidRDefault="00B37465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  <w:proofErr w:type="gramEnd"/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08.01.25 Мастер отделочных строительных и декоративных работ</w:t>
            </w:r>
          </w:p>
        </w:tc>
        <w:tc>
          <w:tcPr>
            <w:tcW w:w="3191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  <w:proofErr w:type="gramEnd"/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3191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в сфере ЖКХ</w:t>
            </w:r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09.02.06 Сетевое и системное администрирование</w:t>
            </w:r>
          </w:p>
        </w:tc>
        <w:tc>
          <w:tcPr>
            <w:tcW w:w="3191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в области информационных технологий</w:t>
            </w:r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3191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в области информационных технологий</w:t>
            </w:r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11.02.15 Инфокоммуникационные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системы связи</w:t>
            </w:r>
          </w:p>
        </w:tc>
        <w:tc>
          <w:tcPr>
            <w:tcW w:w="3191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МГТС</w:t>
            </w:r>
          </w:p>
        </w:tc>
      </w:tr>
      <w:tr w:rsidR="00B37465" w:rsidTr="00ED1B39">
        <w:tc>
          <w:tcPr>
            <w:tcW w:w="993" w:type="dxa"/>
          </w:tcPr>
          <w:p w:rsidR="00B37465" w:rsidRPr="00ED1B39" w:rsidRDefault="00B37465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3191" w:type="dxa"/>
          </w:tcPr>
          <w:p w:rsidR="00B37465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«Микроэлектроника»</w:t>
            </w:r>
          </w:p>
        </w:tc>
      </w:tr>
      <w:tr w:rsidR="00A868EA" w:rsidTr="00ED1B39">
        <w:tc>
          <w:tcPr>
            <w:tcW w:w="993" w:type="dxa"/>
          </w:tcPr>
          <w:p w:rsidR="00A868EA" w:rsidRPr="00ED1B39" w:rsidRDefault="00A868EA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868EA" w:rsidRPr="00A868EA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 xml:space="preserve">18.01.33 Лаборант по контролю качества сырья, реактивов, промежуточных продуктов, готовой продукции, отходов производства </w:t>
            </w:r>
          </w:p>
          <w:p w:rsidR="00A868EA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3191" w:type="dxa"/>
          </w:tcPr>
          <w:p w:rsidR="00A868EA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</w:tr>
      <w:tr w:rsidR="00A868EA" w:rsidTr="00ED1B39">
        <w:tc>
          <w:tcPr>
            <w:tcW w:w="993" w:type="dxa"/>
          </w:tcPr>
          <w:p w:rsidR="00A868EA" w:rsidRPr="00ED1B39" w:rsidRDefault="00A868EA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868EA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EA"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3191" w:type="dxa"/>
          </w:tcPr>
          <w:p w:rsidR="00A868EA" w:rsidRDefault="00A868EA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«Автоград капитал»</w:t>
            </w:r>
          </w:p>
        </w:tc>
      </w:tr>
      <w:tr w:rsidR="00A868EA" w:rsidTr="00ED1B39">
        <w:tc>
          <w:tcPr>
            <w:tcW w:w="993" w:type="dxa"/>
          </w:tcPr>
          <w:p w:rsidR="00A868EA" w:rsidRPr="00ED1B39" w:rsidRDefault="00A868EA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FE">
              <w:rPr>
                <w:rFonts w:ascii="Times New Roman" w:hAnsi="Times New Roman" w:cs="Times New Roman"/>
                <w:sz w:val="28"/>
                <w:szCs w:val="28"/>
              </w:rPr>
              <w:t>29.02.09 Печатное дело</w:t>
            </w:r>
          </w:p>
        </w:tc>
        <w:tc>
          <w:tcPr>
            <w:tcW w:w="3191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работодателей «Сибирский полиграфический союз»</w:t>
            </w:r>
          </w:p>
        </w:tc>
      </w:tr>
      <w:tr w:rsidR="00A868EA" w:rsidTr="00ED1B39">
        <w:tc>
          <w:tcPr>
            <w:tcW w:w="993" w:type="dxa"/>
          </w:tcPr>
          <w:p w:rsidR="00A868EA" w:rsidRPr="00ED1B39" w:rsidRDefault="00A868EA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FE"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191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-АПК Холдинг»</w:t>
            </w:r>
          </w:p>
        </w:tc>
      </w:tr>
      <w:tr w:rsidR="00A868EA" w:rsidTr="00ED1B39">
        <w:tc>
          <w:tcPr>
            <w:tcW w:w="993" w:type="dxa"/>
          </w:tcPr>
          <w:p w:rsidR="00A868EA" w:rsidRPr="00ED1B39" w:rsidRDefault="00A868EA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FE">
              <w:rPr>
                <w:rFonts w:ascii="Times New Roman" w:hAnsi="Times New Roman" w:cs="Times New Roman"/>
                <w:sz w:val="28"/>
                <w:szCs w:val="28"/>
              </w:rPr>
              <w:t xml:space="preserve">43.01.09 Повар, кондитер  </w:t>
            </w:r>
          </w:p>
        </w:tc>
        <w:tc>
          <w:tcPr>
            <w:tcW w:w="3191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в индустрии гостеприимства</w:t>
            </w:r>
          </w:p>
        </w:tc>
      </w:tr>
      <w:tr w:rsidR="00A868EA" w:rsidTr="00ED1B39">
        <w:tc>
          <w:tcPr>
            <w:tcW w:w="993" w:type="dxa"/>
          </w:tcPr>
          <w:p w:rsidR="00A868EA" w:rsidRPr="00ED1B39" w:rsidRDefault="00A868EA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FE"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3191" w:type="dxa"/>
          </w:tcPr>
          <w:p w:rsidR="00A868EA" w:rsidRDefault="005D02FE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в индустрии гостеприимства</w:t>
            </w:r>
          </w:p>
        </w:tc>
      </w:tr>
      <w:tr w:rsidR="003E162F" w:rsidRPr="00ED1B39" w:rsidTr="00ED1B39">
        <w:tc>
          <w:tcPr>
            <w:tcW w:w="9889" w:type="dxa"/>
            <w:gridSpan w:val="3"/>
          </w:tcPr>
          <w:p w:rsidR="003E162F" w:rsidRPr="00ED1B39" w:rsidRDefault="003E162F" w:rsidP="00ED1B3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b/>
                <w:sz w:val="28"/>
                <w:szCs w:val="28"/>
              </w:rPr>
              <w:t>Внесены повторно после доработок в связи с замечаниями членов НСПК</w:t>
            </w:r>
          </w:p>
        </w:tc>
      </w:tr>
      <w:tr w:rsidR="005D02FE" w:rsidTr="00ED1B39">
        <w:tc>
          <w:tcPr>
            <w:tcW w:w="993" w:type="dxa"/>
          </w:tcPr>
          <w:p w:rsidR="005D02FE" w:rsidRPr="00ED1B39" w:rsidRDefault="005D02FE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D02FE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44.02.01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ошкольное образование</w:t>
            </w:r>
          </w:p>
        </w:tc>
        <w:tc>
          <w:tcPr>
            <w:tcW w:w="3191" w:type="dxa"/>
          </w:tcPr>
          <w:p w:rsidR="005D02FE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5D02FE" w:rsidTr="00ED1B39">
        <w:tc>
          <w:tcPr>
            <w:tcW w:w="993" w:type="dxa"/>
          </w:tcPr>
          <w:p w:rsidR="005D02FE" w:rsidRPr="00ED1B39" w:rsidRDefault="005D02FE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D02FE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44.02.02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реподавание в начальных </w:t>
            </w:r>
            <w:proofErr w:type="gramStart"/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3191" w:type="dxa"/>
          </w:tcPr>
          <w:p w:rsidR="005D02FE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5D02FE" w:rsidTr="00ED1B39">
        <w:tc>
          <w:tcPr>
            <w:tcW w:w="993" w:type="dxa"/>
          </w:tcPr>
          <w:p w:rsidR="005D02FE" w:rsidRPr="00ED1B39" w:rsidRDefault="005D02FE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D02FE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44.02.04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пециальное дошкольное образование</w:t>
            </w:r>
          </w:p>
        </w:tc>
        <w:tc>
          <w:tcPr>
            <w:tcW w:w="3191" w:type="dxa"/>
          </w:tcPr>
          <w:p w:rsidR="005D02FE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ED1B39" w:rsidTr="00ED1B39">
        <w:tc>
          <w:tcPr>
            <w:tcW w:w="993" w:type="dxa"/>
          </w:tcPr>
          <w:p w:rsidR="00ED1B39" w:rsidRPr="00ED1B39" w:rsidRDefault="00ED1B39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ED1B39" w:rsidRP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44.02.05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оррекционная педагогика </w:t>
            </w:r>
          </w:p>
          <w:p w:rsidR="00ED1B39" w:rsidRP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в начальном </w:t>
            </w:r>
            <w:proofErr w:type="gramStart"/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</w:p>
        </w:tc>
        <w:tc>
          <w:tcPr>
            <w:tcW w:w="3191" w:type="dxa"/>
          </w:tcPr>
          <w:p w:rsid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ED1B39" w:rsidTr="00ED1B39">
        <w:tc>
          <w:tcPr>
            <w:tcW w:w="993" w:type="dxa"/>
          </w:tcPr>
          <w:p w:rsidR="00ED1B39" w:rsidRPr="00ED1B39" w:rsidRDefault="00ED1B39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ED1B39" w:rsidRP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49.02.01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3191" w:type="dxa"/>
          </w:tcPr>
          <w:p w:rsid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ED1B39" w:rsidTr="00ED1B39">
        <w:tc>
          <w:tcPr>
            <w:tcW w:w="993" w:type="dxa"/>
          </w:tcPr>
          <w:p w:rsidR="00ED1B39" w:rsidRPr="00ED1B39" w:rsidRDefault="00ED1B39" w:rsidP="00ED1B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ED1B39" w:rsidRP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 xml:space="preserve">49.02.02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даптивная физическая культура</w:t>
            </w:r>
          </w:p>
        </w:tc>
        <w:tc>
          <w:tcPr>
            <w:tcW w:w="3191" w:type="dxa"/>
          </w:tcPr>
          <w:p w:rsidR="00ED1B39" w:rsidRDefault="00ED1B39" w:rsidP="00E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39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</w:tbl>
    <w:p w:rsidR="00B37465" w:rsidRPr="00B37465" w:rsidRDefault="00B37465" w:rsidP="00ED1B3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7465" w:rsidRPr="00B3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DFF"/>
    <w:multiLevelType w:val="hybridMultilevel"/>
    <w:tmpl w:val="9A2C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B"/>
    <w:rsid w:val="003E162F"/>
    <w:rsid w:val="005B3AD2"/>
    <w:rsid w:val="005D02FE"/>
    <w:rsid w:val="00A868EA"/>
    <w:rsid w:val="00B37465"/>
    <w:rsid w:val="00ED1B3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2016-11-07T08:05:00Z</dcterms:created>
  <dcterms:modified xsi:type="dcterms:W3CDTF">2016-11-07T08:33:00Z</dcterms:modified>
</cp:coreProperties>
</file>