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D0" w:rsidRDefault="00A512D0" w:rsidP="00A512D0">
      <w:pPr>
        <w:widowControl w:val="0"/>
        <w:autoSpaceDE w:val="0"/>
        <w:autoSpaceDN w:val="0"/>
        <w:adjustRightInd w:val="0"/>
        <w:spacing w:after="80" w:line="240" w:lineRule="auto"/>
        <w:ind w:left="-567"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Отчет о работе Комиссии РСПП по страховой деятельности в 2013 году</w:t>
      </w:r>
    </w:p>
    <w:p w:rsidR="00A512D0" w:rsidRDefault="00A512D0" w:rsidP="00A512D0">
      <w:pPr>
        <w:widowControl w:val="0"/>
        <w:autoSpaceDE w:val="0"/>
        <w:autoSpaceDN w:val="0"/>
        <w:adjustRightInd w:val="0"/>
        <w:spacing w:after="80" w:line="240" w:lineRule="auto"/>
        <w:ind w:left="-567"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512D0" w:rsidRDefault="00A512D0" w:rsidP="00A512D0">
      <w:pPr>
        <w:widowControl w:val="0"/>
        <w:autoSpaceDE w:val="0"/>
        <w:autoSpaceDN w:val="0"/>
        <w:adjustRightInd w:val="0"/>
        <w:spacing w:after="80" w:line="240" w:lineRule="auto"/>
        <w:ind w:left="-56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2D0">
        <w:rPr>
          <w:rFonts w:ascii="Times New Roman" w:eastAsia="Calibri" w:hAnsi="Times New Roman" w:cs="Times New Roman"/>
          <w:sz w:val="28"/>
          <w:szCs w:val="28"/>
        </w:rPr>
        <w:t>Комиссия РСПП по страховой деятельности</w:t>
      </w:r>
      <w:r w:rsidRPr="00D20F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создана в  2013 году  и </w:t>
      </w:r>
      <w:bookmarkStart w:id="0" w:name="_GoBack"/>
      <w:bookmarkEnd w:id="0"/>
      <w:r w:rsidRPr="00D20F53">
        <w:rPr>
          <w:rFonts w:ascii="Times New Roman" w:eastAsia="Calibri" w:hAnsi="Times New Roman" w:cs="Times New Roman"/>
          <w:sz w:val="28"/>
          <w:szCs w:val="28"/>
        </w:rPr>
        <w:t>провела</w:t>
      </w:r>
      <w:proofErr w:type="gramEnd"/>
      <w:r w:rsidRPr="00D20F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два </w:t>
      </w:r>
      <w:r w:rsidRPr="00D20F53">
        <w:rPr>
          <w:rFonts w:ascii="Times New Roman" w:eastAsia="Calibri" w:hAnsi="Times New Roman" w:cs="Times New Roman"/>
          <w:sz w:val="28"/>
          <w:szCs w:val="28"/>
        </w:rPr>
        <w:t>заседани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20F5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512D0" w:rsidRDefault="00A512D0" w:rsidP="00A512D0">
      <w:pPr>
        <w:widowControl w:val="0"/>
        <w:autoSpaceDE w:val="0"/>
        <w:autoSpaceDN w:val="0"/>
        <w:adjustRightInd w:val="0"/>
        <w:spacing w:after="80" w:line="240" w:lineRule="auto"/>
        <w:ind w:left="-56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организационном заседании</w:t>
      </w:r>
      <w:r w:rsidRPr="00D20F53">
        <w:rPr>
          <w:rFonts w:ascii="Times New Roman" w:eastAsia="Calibri" w:hAnsi="Times New Roman" w:cs="Times New Roman"/>
          <w:sz w:val="28"/>
          <w:szCs w:val="28"/>
        </w:rPr>
        <w:t xml:space="preserve"> был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20F53">
        <w:rPr>
          <w:rFonts w:ascii="Times New Roman" w:eastAsia="Calibri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20F53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20F53">
        <w:rPr>
          <w:rFonts w:ascii="Times New Roman" w:eastAsia="Calibri" w:hAnsi="Times New Roman" w:cs="Times New Roman"/>
          <w:sz w:val="28"/>
          <w:szCs w:val="28"/>
        </w:rPr>
        <w:t xml:space="preserve"> состояни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20F53">
        <w:rPr>
          <w:rFonts w:ascii="Times New Roman" w:eastAsia="Calibri" w:hAnsi="Times New Roman" w:cs="Times New Roman"/>
          <w:sz w:val="28"/>
          <w:szCs w:val="28"/>
        </w:rPr>
        <w:t xml:space="preserve"> и направления развития страхового рынка в России.</w:t>
      </w:r>
    </w:p>
    <w:p w:rsidR="00A512D0" w:rsidRPr="00F7685C" w:rsidRDefault="00A512D0" w:rsidP="00A512D0">
      <w:pPr>
        <w:ind w:left="-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85C">
        <w:rPr>
          <w:rFonts w:ascii="Times New Roman" w:hAnsi="Times New Roman" w:cs="Times New Roman"/>
          <w:sz w:val="28"/>
          <w:szCs w:val="28"/>
        </w:rPr>
        <w:t>На совместном заседании Комиссии и Комитетов РСПП по налоговой политике и промышленной безопасности рассмотрен вопрос о</w:t>
      </w:r>
      <w:r w:rsidRPr="00F7685C">
        <w:rPr>
          <w:color w:val="000000"/>
          <w:sz w:val="28"/>
          <w:szCs w:val="28"/>
        </w:rPr>
        <w:t xml:space="preserve"> </w:t>
      </w:r>
      <w:r w:rsidRPr="00F7685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F7685C">
        <w:rPr>
          <w:rFonts w:ascii="Times New Roman" w:hAnsi="Times New Roman" w:cs="Times New Roman"/>
          <w:sz w:val="28"/>
          <w:szCs w:val="28"/>
        </w:rPr>
        <w:t xml:space="preserve">елесообразности корректировки тарифов по обязательному страхованию гражданской ответственности владельца опасного объекта за причинение вреда в результате аварии на опасном объекте. По результатам обсуждения было </w:t>
      </w:r>
      <w:proofErr w:type="gramStart"/>
      <w:r w:rsidRPr="00F7685C">
        <w:rPr>
          <w:rFonts w:ascii="Times New Roman" w:hAnsi="Times New Roman" w:cs="Times New Roman"/>
          <w:sz w:val="28"/>
          <w:szCs w:val="28"/>
        </w:rPr>
        <w:t>поддержано предложение Минэкономразвития России по расчетам страховых тарифов для опасных объектов и принято</w:t>
      </w:r>
      <w:proofErr w:type="gramEnd"/>
      <w:r w:rsidRPr="00F7685C">
        <w:rPr>
          <w:rFonts w:ascii="Times New Roman" w:hAnsi="Times New Roman" w:cs="Times New Roman"/>
          <w:sz w:val="28"/>
          <w:szCs w:val="28"/>
        </w:rPr>
        <w:t xml:space="preserve"> решение об </w:t>
      </w:r>
      <w:r w:rsidRPr="00F7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обращении в Центральный Банк Российской Федерации с целью подготовки до 01.07.2014г. научно-обоснованного расчета целесообразности 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</w:t>
      </w:r>
      <w:r w:rsidRPr="00F768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страховых тарифов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6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2D0" w:rsidRPr="00D20F53" w:rsidRDefault="00A512D0" w:rsidP="00A512D0">
      <w:pPr>
        <w:widowControl w:val="0"/>
        <w:autoSpaceDE w:val="0"/>
        <w:autoSpaceDN w:val="0"/>
        <w:adjustRightInd w:val="0"/>
        <w:spacing w:after="80" w:line="240" w:lineRule="auto"/>
        <w:ind w:left="-56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5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D20F53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Pr="00D20F53">
        <w:rPr>
          <w:rFonts w:ascii="Times New Roman" w:eastAsia="Calibri" w:hAnsi="Times New Roman" w:cs="Times New Roman"/>
          <w:sz w:val="28"/>
          <w:szCs w:val="28"/>
        </w:rPr>
        <w:t xml:space="preserve"> деятельности РСПП по оценке регулирующего воздействия Комиссией подготовлено одно заключение.</w:t>
      </w:r>
    </w:p>
    <w:p w:rsidR="00112D5A" w:rsidRDefault="00A512D0"/>
    <w:sectPr w:rsidR="0011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D0"/>
    <w:rsid w:val="004E305E"/>
    <w:rsid w:val="007D1CAD"/>
    <w:rsid w:val="00A5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1</cp:revision>
  <dcterms:created xsi:type="dcterms:W3CDTF">2014-01-21T07:12:00Z</dcterms:created>
  <dcterms:modified xsi:type="dcterms:W3CDTF">2014-01-21T07:15:00Z</dcterms:modified>
</cp:coreProperties>
</file>