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41" w:rsidRPr="009B4E14" w:rsidRDefault="00D03F41" w:rsidP="00D03F41">
      <w:pPr>
        <w:spacing w:before="120" w:after="216" w:line="336" w:lineRule="atLeast"/>
        <w:ind w:left="9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4E1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Выступление </w:t>
      </w:r>
      <w:proofErr w:type="spellStart"/>
      <w:r w:rsidRPr="009B4E1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А.А.Турчака</w:t>
      </w:r>
      <w:proofErr w:type="spellEnd"/>
      <w:r w:rsidRPr="009B4E1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 </w:t>
      </w:r>
    </w:p>
    <w:p w:rsidR="00D03F41" w:rsidRPr="009B4E14" w:rsidRDefault="00D03F41" w:rsidP="00D03F41">
      <w:pPr>
        <w:spacing w:before="120" w:after="216" w:line="336" w:lineRule="atLeast"/>
        <w:ind w:left="9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4E1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Добрый день, уважаемые коллеги!</w:t>
      </w:r>
    </w:p>
    <w:p w:rsidR="00D03F41" w:rsidRPr="009B4E14" w:rsidRDefault="00D03F41" w:rsidP="00D03F41">
      <w:pPr>
        <w:spacing w:before="120" w:after="216" w:line="336" w:lineRule="atLeast"/>
        <w:ind w:left="9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0" w:name="_GoBack"/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 xml:space="preserve">Прежде всего, хочу по поручению Президента Российского союза промышленников и предпринимателей Александра Николаевича Шохина и Правления Союза приветствовать участников нашей научно-практической конференции и пожелать плодотворной работы. Хотелось бы поблагодарить организаторов конференции за решение о её проведении в Санкт-Петербурге, для </w:t>
      </w:r>
      <w:proofErr w:type="gramStart"/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>бизнес-сообщества</w:t>
      </w:r>
      <w:proofErr w:type="gramEnd"/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 xml:space="preserve"> которого выявление, урегулирование, предотвращение социально-</w:t>
      </w:r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softHyphen/>
        <w:t>трудовых конфликтов, изучение причин и мотивов их появления являются наиважнейшими.</w:t>
      </w:r>
    </w:p>
    <w:p w:rsidR="00D03F41" w:rsidRPr="009B4E14" w:rsidRDefault="00D03F41" w:rsidP="00D03F41">
      <w:pPr>
        <w:spacing w:before="120" w:after="216" w:line="336" w:lineRule="atLeast"/>
        <w:ind w:left="9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>Вопросы развития производительных сил и производственных отношений были актуальны во все времена и, особенно сегодня, когда необходимо обеспечить их соответствие современным требованиям нашего общества.</w:t>
      </w:r>
    </w:p>
    <w:p w:rsidR="00D03F41" w:rsidRPr="009B4E14" w:rsidRDefault="00D03F41" w:rsidP="00D03F41">
      <w:pPr>
        <w:spacing w:before="120" w:after="216" w:line="336" w:lineRule="atLeast"/>
        <w:ind w:left="9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>Как известно, в настоящее время в России создана правовая база разрешения споров между субъектами трудовых отношений, в том числе коллективных трудовых споров.</w:t>
      </w:r>
    </w:p>
    <w:p w:rsidR="00D03F41" w:rsidRPr="009B4E14" w:rsidRDefault="00D03F41" w:rsidP="00D03F41">
      <w:pPr>
        <w:spacing w:before="120" w:after="216" w:line="336" w:lineRule="atLeast"/>
        <w:ind w:left="9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 xml:space="preserve">Конституцией Российской Федерации </w:t>
      </w:r>
      <w:proofErr w:type="gramStart"/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>признается и гарантируется</w:t>
      </w:r>
      <w:proofErr w:type="gramEnd"/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 xml:space="preserve">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</w:p>
    <w:p w:rsidR="00D03F41" w:rsidRPr="009B4E14" w:rsidRDefault="00D03F41" w:rsidP="00D03F41">
      <w:pPr>
        <w:spacing w:before="120" w:after="216" w:line="336" w:lineRule="atLeast"/>
        <w:ind w:left="9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>Вместе с тем, в РСПП, объединениях работодателей России ведется работа по вопросам совершенствования трудового законодательства. Намечаемые изменения трудовых норм должны отражать существенно изменившийся за последние годы характер экономических и, соответственно, трудовых отношений.</w:t>
      </w:r>
    </w:p>
    <w:p w:rsidR="00D03F41" w:rsidRPr="009B4E14" w:rsidRDefault="00D03F41" w:rsidP="00D03F41">
      <w:pPr>
        <w:spacing w:before="120" w:after="216" w:line="336" w:lineRule="atLeast"/>
        <w:ind w:left="9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>РСПП поддержал создание при трехсторонних комиссиях постоянно действующих трудовых арбитражей, что должно облегчить для сторон процесс рассмотрения и разрешения споров, стать одним из шагов к формированию специализированных трудовых судов.</w:t>
      </w:r>
      <w:proofErr w:type="gramEnd"/>
    </w:p>
    <w:p w:rsidR="00D03F41" w:rsidRPr="009B4E14" w:rsidRDefault="00D03F41" w:rsidP="00D03F41">
      <w:pPr>
        <w:spacing w:before="120" w:after="216" w:line="336" w:lineRule="atLeast"/>
        <w:ind w:left="9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>В Трудовой кодекс внесены изменения, направленные на сокращение сроков примирительных процедур, дальнейшее развитие институтов трудового арбитража. Сокращены сроки, в которые работодатель обязан рассмотреть требования работников, проведение примирительных процедур в примирительных комиссиях, в трудовых арбитражах, с участием посредников.</w:t>
      </w:r>
    </w:p>
    <w:p w:rsidR="00D03F41" w:rsidRPr="009B4E14" w:rsidRDefault="00D03F41" w:rsidP="00D03F41">
      <w:pPr>
        <w:spacing w:before="120" w:after="216" w:line="336" w:lineRule="atLeast"/>
        <w:ind w:left="9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 xml:space="preserve">Одновременно, сокращены сроки предупреждения работниками работодателя о начале забастовки, согласования сторонами минимума необходимых работ (услуг), выполняемых в период её проведения. Более детально сегодня </w:t>
      </w:r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определены процедуры разрешения споров, возникающих на уровне отраслей и территорий.</w:t>
      </w:r>
    </w:p>
    <w:p w:rsidR="00D03F41" w:rsidRPr="009B4E14" w:rsidRDefault="00D03F41" w:rsidP="00D03F41">
      <w:pPr>
        <w:spacing w:before="120" w:after="216" w:line="336" w:lineRule="atLeast"/>
        <w:ind w:left="9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>Внесенные изменения в законодательства, отвечают концептуальным положениям Конвенций МОТ N«144 и №87, а также рекомендации МОТ №92.</w:t>
      </w:r>
    </w:p>
    <w:p w:rsidR="00D03F41" w:rsidRPr="009B4E14" w:rsidRDefault="00D03F41" w:rsidP="00D03F41">
      <w:pPr>
        <w:spacing w:before="120" w:after="216" w:line="336" w:lineRule="atLeast"/>
        <w:ind w:left="9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 xml:space="preserve">По мнению РСПП многие спорные ситуации могут быть не только разрешены на ранних стадиях, но и </w:t>
      </w:r>
      <w:proofErr w:type="gramStart"/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>предупреждены и урегулированы</w:t>
      </w:r>
      <w:proofErr w:type="gramEnd"/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 xml:space="preserve"> до проявления конфликта.</w:t>
      </w:r>
    </w:p>
    <w:p w:rsidR="00D03F41" w:rsidRPr="009B4E14" w:rsidRDefault="00D03F41" w:rsidP="00D03F41">
      <w:pPr>
        <w:spacing w:before="120" w:after="216" w:line="336" w:lineRule="atLeast"/>
        <w:ind w:left="9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>Я думаю, и со мной согласятся участники нашей конференции, что основной целью сторон трудовых отношений должно быть не расширение возможности коллективных споров и объявления забастовки, а готовность сторон разрешить спор без применения крайних мер.</w:t>
      </w:r>
    </w:p>
    <w:p w:rsidR="00D03F41" w:rsidRPr="009B4E14" w:rsidRDefault="00D03F41" w:rsidP="00D03F41">
      <w:pPr>
        <w:spacing w:before="120" w:after="216" w:line="336" w:lineRule="atLeast"/>
        <w:ind w:left="9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>Считаем, что в основе их разрешения, совершенствования примирительных процедур, создания новых институтов примирения должны лежать механизмы социального партнерства.</w:t>
      </w:r>
    </w:p>
    <w:p w:rsidR="00D03F41" w:rsidRPr="009B4E14" w:rsidRDefault="00D03F41" w:rsidP="00D03F41">
      <w:pPr>
        <w:spacing w:before="120" w:after="216" w:line="336" w:lineRule="atLeast"/>
        <w:ind w:left="9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>Нужен точно отлаженный механизм выявления на ранней стадии и приведения противоположных социально-трудовых интересов к балансу и согласованию путем взаимных уступок и компромиссов. Необходимо более четко установить обоюдную ответственность сторон спора за его социально-экономические последствия.</w:t>
      </w:r>
    </w:p>
    <w:p w:rsidR="00D03F41" w:rsidRPr="009B4E14" w:rsidRDefault="00D03F41" w:rsidP="00D03F41">
      <w:pPr>
        <w:spacing w:before="120" w:after="216" w:line="336" w:lineRule="atLeast"/>
        <w:ind w:left="9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 xml:space="preserve">К сожалению сегодня не установлено жестких процессуальных сроков рассмотрения и признания судом начавшейся забастовки, по тем или иным причинам, незаконной. В </w:t>
      </w:r>
      <w:proofErr w:type="gramStart"/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>связи</w:t>
      </w:r>
      <w:proofErr w:type="gramEnd"/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 xml:space="preserve"> с чем ещё до принятия соответствующего судебного решения работодатель может понести существенный экономический ущерб, хотя забастовка в итоге будет признана незаконной. Не исключены и варианты злоупотребления правом со стороны представителей работников, в том числе и в интересах третьих лиц.</w:t>
      </w:r>
    </w:p>
    <w:p w:rsidR="00D03F41" w:rsidRPr="009B4E14" w:rsidRDefault="00D03F41" w:rsidP="00D03F41">
      <w:pPr>
        <w:spacing w:before="120" w:after="216" w:line="336" w:lineRule="atLeast"/>
        <w:ind w:left="9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 xml:space="preserve">Для целей более эффективной защиты прав работников предстоит принять нормы, обеспечивающие эффективное разрешение трудовых споров в суде. Особое значение здесь должно принадлежать развитию специализированной трудовой юстиции и формированию специализированных трудовых судов. Ещё раз хочу подчеркнуть, что только при </w:t>
      </w:r>
      <w:proofErr w:type="gramStart"/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>консенсусе</w:t>
      </w:r>
      <w:proofErr w:type="gramEnd"/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 xml:space="preserve"> сторон, глубоком понимании проблем, условий их появления и состояния субъектов, возможно согласование интересов и социальный мир в обществе.</w:t>
      </w:r>
    </w:p>
    <w:p w:rsidR="00D03F41" w:rsidRPr="009B4E14" w:rsidRDefault="00D03F41" w:rsidP="00D03F41">
      <w:pPr>
        <w:spacing w:before="120" w:after="216" w:line="336" w:lineRule="atLeast"/>
        <w:ind w:left="9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 xml:space="preserve">Более чем 25-летний опыт </w:t>
      </w:r>
      <w:proofErr w:type="spellStart"/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>трипартизма</w:t>
      </w:r>
      <w:proofErr w:type="spellEnd"/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 xml:space="preserve"> в Санкт-Петербурге с оформлением Трехсторонних соглашений и ежегодных обязатель</w:t>
      </w:r>
      <w:proofErr w:type="gramStart"/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>ств ст</w:t>
      </w:r>
      <w:proofErr w:type="gramEnd"/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>орон является лучшим доказательством выше сказанного.</w:t>
      </w:r>
    </w:p>
    <w:p w:rsidR="00D03F41" w:rsidRPr="009B4E14" w:rsidRDefault="00D03F41" w:rsidP="00D03F41">
      <w:pPr>
        <w:spacing w:before="120" w:after="216" w:line="336" w:lineRule="atLeast"/>
        <w:ind w:left="9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 xml:space="preserve">Я не буду детально останавливаться на нашем опыте социального партнерства, так как будут выступать представители, которые, надеюсь, меня </w:t>
      </w:r>
      <w:proofErr w:type="gramStart"/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 xml:space="preserve">поддержат и </w:t>
      </w:r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раскроют</w:t>
      </w:r>
      <w:proofErr w:type="gramEnd"/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 xml:space="preserve"> механизм наших отношений. Скажу только, что Владимир Георгиевич </w:t>
      </w:r>
      <w:proofErr w:type="spellStart"/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>Дербин</w:t>
      </w:r>
      <w:proofErr w:type="spellEnd"/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 xml:space="preserve"> это очень жесткий и требовательный партнер.</w:t>
      </w:r>
    </w:p>
    <w:p w:rsidR="00D03F41" w:rsidRPr="009B4E14" w:rsidRDefault="00D03F41" w:rsidP="00D03F41">
      <w:pPr>
        <w:spacing w:before="120" w:after="216" w:line="336" w:lineRule="atLeast"/>
        <w:ind w:left="9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>Очевидно, что не только изменения сложившегося характера, но прежде всего, позитивные изменения в экономике, на рынке труда, повышение открытости и социальной ответственности бизнеса будут определять состояние социально-трудовых отношений.</w:t>
      </w:r>
    </w:p>
    <w:p w:rsidR="00D03F41" w:rsidRPr="009B4E14" w:rsidRDefault="00D03F41" w:rsidP="00D03F41">
      <w:pPr>
        <w:spacing w:before="120" w:after="216" w:line="336" w:lineRule="atLeast"/>
        <w:ind w:left="9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 xml:space="preserve">По инициативе Губернатора Санкт-Петербурга Г.С. Полтавченко и </w:t>
      </w:r>
      <w:proofErr w:type="gramStart"/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>бизнес-сообщества</w:t>
      </w:r>
      <w:proofErr w:type="gramEnd"/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 xml:space="preserve"> региона для успешной реализации принятой в нашем городе «Стратегии - 2030», был создан Штаб по улучшению условий ведения бизнеса в Санкт-Петербурге.</w:t>
      </w:r>
    </w:p>
    <w:p w:rsidR="00D03F41" w:rsidRPr="009B4E14" w:rsidRDefault="00D03F41" w:rsidP="00D03F41">
      <w:pPr>
        <w:spacing w:before="120" w:after="216" w:line="336" w:lineRule="atLeast"/>
        <w:ind w:left="9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 xml:space="preserve">21 марта 2017 года под председательством Губернатора состоялось второе заседание Штаба, на котором были </w:t>
      </w:r>
      <w:proofErr w:type="gramStart"/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>проанализированы результаты работы за 1 квартал 2017 года и определены</w:t>
      </w:r>
      <w:proofErr w:type="gramEnd"/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 xml:space="preserve"> основные направления на ближайшие полтора года. Следует отметить, что и в основном докладе, и в выступлениях членов Штаба были высказаны конкретные предложения по совершенствованию условий ведения бизнеса, изменения региональной законодательной базы.</w:t>
      </w:r>
    </w:p>
    <w:p w:rsidR="00D03F41" w:rsidRPr="009B4E14" w:rsidRDefault="00D03F41" w:rsidP="00D03F41">
      <w:pPr>
        <w:spacing w:before="120" w:after="216" w:line="336" w:lineRule="atLeast"/>
        <w:ind w:left="9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>Необходимо признать, что это будет способствовать более успешному ведению бизнеса в нашем городе и реализации «Стратегии - 2030».</w:t>
      </w:r>
    </w:p>
    <w:p w:rsidR="00D03F41" w:rsidRPr="009B4E14" w:rsidRDefault="00D03F41" w:rsidP="00D03F41">
      <w:pPr>
        <w:spacing w:before="120" w:after="216" w:line="336" w:lineRule="atLeast"/>
        <w:ind w:left="9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>Но этого мало, необходимы решения на уровне Государства, которые были сформулированы во время прошедшего на днях съезда РСПП и, в основном, поддержаны Президентом РФ В.В. Путиным, принявшем участие в его работе.</w:t>
      </w:r>
    </w:p>
    <w:p w:rsidR="00D03F41" w:rsidRPr="009B4E14" w:rsidRDefault="00D03F41" w:rsidP="00D03F41">
      <w:pPr>
        <w:spacing w:before="120" w:after="216" w:line="336" w:lineRule="atLeast"/>
        <w:ind w:left="9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 xml:space="preserve">Уверен, что реализация этих </w:t>
      </w:r>
      <w:proofErr w:type="gramStart"/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>предложений</w:t>
      </w:r>
      <w:proofErr w:type="gramEnd"/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 xml:space="preserve"> несомненно будет способствовать успешному исполнению Договоров о трёхстороннем партнерстве. Но главная роль в этом важнейшем деле принадлежит руководителям предприятий и организаций, финансовому и научно-техническому сообществу, которых объединяет Союз Промышленников и Предпринимателей Санкт-Петербурга.</w:t>
      </w:r>
    </w:p>
    <w:p w:rsidR="00D03F41" w:rsidRPr="009B4E14" w:rsidRDefault="00D03F41" w:rsidP="00D03F41">
      <w:pPr>
        <w:spacing w:before="120" w:after="216" w:line="336" w:lineRule="atLeast"/>
        <w:ind w:left="9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 xml:space="preserve">Принимая во внимание, что наша встреча проходит в стенах уважаемого в стране учебного заведения, хотел бы заострить Ваше внимание ещё на одном вопросе, в котором объединение работодателей играет главную роль - это создание и функционирование «Национальной системы квалификаций». Фактически объединения работодателей ответственны за подготовку квалифицированных кадров: они разрабатывают профессиональные стандарты, участвуют в формировании перечней специальностей, согласовывают образовательные стандарты, принимают участие в государственной аккредитации учреждений профессионального образования. На объединения работодателей фактически возложена ответственность за создание Советов по профессиональной квалификации, а А.Н. Шохин, как известно, возглавляет национальный Совет при </w:t>
      </w:r>
      <w:proofErr w:type="gramStart"/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>Президенте</w:t>
      </w:r>
      <w:proofErr w:type="gramEnd"/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 xml:space="preserve"> РФ по профессиональной квалификации.</w:t>
      </w:r>
    </w:p>
    <w:p w:rsidR="00D03F41" w:rsidRPr="009B4E14" w:rsidRDefault="00D03F41" w:rsidP="00D03F41">
      <w:pPr>
        <w:spacing w:before="120" w:after="216" w:line="336" w:lineRule="atLeast"/>
        <w:ind w:left="9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Завершая свое выступление от имени «Союза промышленников и предпринимателей</w:t>
      </w:r>
      <w:proofErr w:type="gramStart"/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 xml:space="preserve"> С</w:t>
      </w:r>
      <w:proofErr w:type="gramEnd"/>
      <w:r w:rsidRPr="009B4E14">
        <w:rPr>
          <w:rFonts w:ascii="Arial" w:eastAsia="Times New Roman" w:hAnsi="Arial" w:cs="Arial"/>
          <w:color w:val="000000"/>
          <w:szCs w:val="24"/>
          <w:lang w:eastAsia="ru-RU"/>
        </w:rPr>
        <w:t>анкт- Петербурга» хочу пожелать успешной работы нашей научно-практической конференции и выразить уверенность, что взаимоуважение и взаимопонимание станут основой для разрешения любых проблем как внутренних, так и международных.</w:t>
      </w:r>
    </w:p>
    <w:bookmarkEnd w:id="0"/>
    <w:p w:rsidR="00185C79" w:rsidRDefault="00185C79"/>
    <w:sectPr w:rsidR="0018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88"/>
    <w:rsid w:val="00185C79"/>
    <w:rsid w:val="00B61C88"/>
    <w:rsid w:val="00D0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4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4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6287</Characters>
  <Application>Microsoft Office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Хусяиншин Рафаэль Равильевич</dc:creator>
  <cp:keywords/>
  <dc:description/>
  <cp:lastModifiedBy>Хусяиншин Рафаэль Равильевич</cp:lastModifiedBy>
  <cp:revision>2</cp:revision>
  <dcterms:created xsi:type="dcterms:W3CDTF">2017-04-05T08:59:00Z</dcterms:created>
  <dcterms:modified xsi:type="dcterms:W3CDTF">2017-04-05T08:59:00Z</dcterms:modified>
</cp:coreProperties>
</file>