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0D" w:rsidRPr="00F7052B" w:rsidRDefault="00C6330D" w:rsidP="005F38D3">
      <w:pPr>
        <w:pStyle w:val="a7"/>
        <w:ind w:left="-284"/>
        <w:rPr>
          <w:rFonts w:ascii="Cambria" w:hAnsi="Cambria"/>
          <w:sz w:val="25"/>
          <w:szCs w:val="25"/>
        </w:rPr>
      </w:pPr>
      <w:r w:rsidRPr="00F7052B">
        <w:rPr>
          <w:rFonts w:ascii="Cambria" w:hAnsi="Cambria"/>
          <w:sz w:val="25"/>
          <w:szCs w:val="25"/>
        </w:rPr>
        <w:t xml:space="preserve">РЕШЕНИЕ </w:t>
      </w:r>
    </w:p>
    <w:p w:rsidR="00C6330D" w:rsidRPr="00F7052B" w:rsidRDefault="002E4FF4" w:rsidP="00A8663E">
      <w:pPr>
        <w:widowControl w:val="0"/>
        <w:autoSpaceDE w:val="0"/>
        <w:spacing w:after="0" w:line="240" w:lineRule="auto"/>
        <w:ind w:left="-284"/>
        <w:jc w:val="center"/>
        <w:rPr>
          <w:rFonts w:ascii="Cambria" w:hAnsi="Cambria"/>
          <w:b/>
          <w:sz w:val="25"/>
          <w:szCs w:val="25"/>
        </w:rPr>
      </w:pPr>
      <w:r>
        <w:rPr>
          <w:rFonts w:ascii="Cambria" w:hAnsi="Cambria"/>
          <w:b/>
          <w:sz w:val="25"/>
          <w:szCs w:val="25"/>
        </w:rPr>
        <w:t>Совместной сессии Российского союза промышленников и предпринимателей и  Евразийской экономической Комиссии</w:t>
      </w:r>
    </w:p>
    <w:p w:rsidR="00C6330D" w:rsidRPr="00F7052B" w:rsidRDefault="00C6330D" w:rsidP="00A8663E">
      <w:pPr>
        <w:widowControl w:val="0"/>
        <w:autoSpaceDE w:val="0"/>
        <w:spacing w:after="0" w:line="240" w:lineRule="auto"/>
        <w:ind w:left="-284"/>
        <w:jc w:val="both"/>
        <w:rPr>
          <w:rFonts w:ascii="Cambria" w:hAnsi="Cambria"/>
          <w:b/>
          <w:sz w:val="25"/>
          <w:szCs w:val="25"/>
        </w:rPr>
      </w:pPr>
    </w:p>
    <w:p w:rsidR="009C5B3E" w:rsidRPr="00F7052B" w:rsidRDefault="00C6330D" w:rsidP="00A8663E">
      <w:pPr>
        <w:pStyle w:val="a5"/>
        <w:suppressAutoHyphens w:val="0"/>
        <w:ind w:left="0" w:right="-2"/>
        <w:jc w:val="center"/>
        <w:rPr>
          <w:rFonts w:ascii="Cambria" w:hAnsi="Cambria"/>
          <w:i/>
          <w:sz w:val="25"/>
          <w:szCs w:val="25"/>
        </w:rPr>
      </w:pPr>
      <w:r w:rsidRPr="00F7052B">
        <w:rPr>
          <w:rFonts w:ascii="Cambria" w:hAnsi="Cambria"/>
          <w:i/>
          <w:sz w:val="25"/>
          <w:szCs w:val="25"/>
        </w:rPr>
        <w:t>г. Оренбург                                                                                03 ноября 2017 г</w:t>
      </w:r>
      <w:r w:rsidR="00E22248" w:rsidRPr="00F7052B">
        <w:rPr>
          <w:rFonts w:ascii="Cambria" w:hAnsi="Cambria"/>
          <w:i/>
          <w:sz w:val="25"/>
          <w:szCs w:val="25"/>
        </w:rPr>
        <w:t>.</w:t>
      </w:r>
    </w:p>
    <w:p w:rsidR="009C5B3E" w:rsidRPr="00F7052B" w:rsidRDefault="009C5B3E" w:rsidP="00A8663E">
      <w:pPr>
        <w:pStyle w:val="a5"/>
        <w:suppressAutoHyphens w:val="0"/>
        <w:ind w:left="-284"/>
        <w:jc w:val="center"/>
        <w:rPr>
          <w:rFonts w:ascii="Cambria" w:hAnsi="Cambria"/>
          <w:i/>
          <w:sz w:val="25"/>
          <w:szCs w:val="25"/>
        </w:rPr>
      </w:pPr>
    </w:p>
    <w:p w:rsidR="00C6330D" w:rsidRPr="00F7052B" w:rsidRDefault="00E22248" w:rsidP="00A8663E">
      <w:pPr>
        <w:pStyle w:val="a5"/>
        <w:suppressAutoHyphens w:val="0"/>
        <w:ind w:left="-284"/>
        <w:jc w:val="center"/>
        <w:rPr>
          <w:b/>
          <w:bCs/>
          <w:sz w:val="25"/>
          <w:szCs w:val="25"/>
        </w:rPr>
      </w:pPr>
      <w:r w:rsidRPr="00F7052B">
        <w:rPr>
          <w:b/>
          <w:bCs/>
          <w:sz w:val="25"/>
          <w:szCs w:val="25"/>
        </w:rPr>
        <w:t>«</w:t>
      </w:r>
      <w:r w:rsidR="00C6330D" w:rsidRPr="00F7052B">
        <w:rPr>
          <w:b/>
          <w:bCs/>
          <w:sz w:val="25"/>
          <w:szCs w:val="25"/>
        </w:rPr>
        <w:t>Выявление и устранение барьеров и изъятий как способ развития торгово-экономического сотрудничества на Евразийском пространстве</w:t>
      </w:r>
      <w:r w:rsidRPr="00F7052B">
        <w:rPr>
          <w:b/>
          <w:bCs/>
          <w:sz w:val="25"/>
          <w:szCs w:val="25"/>
        </w:rPr>
        <w:t>»</w:t>
      </w:r>
    </w:p>
    <w:p w:rsidR="009C5B3E" w:rsidRPr="00F7052B" w:rsidRDefault="009C5B3E" w:rsidP="00A8663E">
      <w:pPr>
        <w:pStyle w:val="a5"/>
        <w:suppressAutoHyphens w:val="0"/>
        <w:ind w:left="-284"/>
        <w:jc w:val="center"/>
        <w:rPr>
          <w:b/>
          <w:bCs/>
          <w:sz w:val="25"/>
          <w:szCs w:val="25"/>
        </w:rPr>
      </w:pPr>
    </w:p>
    <w:p w:rsidR="00C6330D" w:rsidRPr="00F7052B" w:rsidRDefault="00C6330D" w:rsidP="00E22248">
      <w:pPr>
        <w:pStyle w:val="a3"/>
        <w:shd w:val="clear" w:color="auto" w:fill="FFFFFF"/>
        <w:spacing w:before="0" w:beforeAutospacing="0" w:after="0" w:afterAutospacing="0"/>
        <w:ind w:firstLine="425"/>
        <w:jc w:val="both"/>
        <w:rPr>
          <w:sz w:val="25"/>
          <w:szCs w:val="25"/>
        </w:rPr>
      </w:pPr>
      <w:r w:rsidRPr="00F7052B">
        <w:rPr>
          <w:sz w:val="25"/>
          <w:szCs w:val="25"/>
        </w:rPr>
        <w:t xml:space="preserve">Участники заседания отмечают, что создание </w:t>
      </w:r>
      <w:r w:rsidR="0003221E" w:rsidRPr="00F7052B">
        <w:rPr>
          <w:sz w:val="25"/>
          <w:szCs w:val="25"/>
        </w:rPr>
        <w:t>Евразийского экономического союза (</w:t>
      </w:r>
      <w:r w:rsidRPr="00F7052B">
        <w:rPr>
          <w:sz w:val="25"/>
          <w:szCs w:val="25"/>
        </w:rPr>
        <w:t>ЕАЭС</w:t>
      </w:r>
      <w:r w:rsidR="0003221E" w:rsidRPr="00F7052B">
        <w:rPr>
          <w:sz w:val="25"/>
          <w:szCs w:val="25"/>
        </w:rPr>
        <w:t>)</w:t>
      </w:r>
      <w:r w:rsidRPr="00F7052B">
        <w:rPr>
          <w:sz w:val="25"/>
          <w:szCs w:val="25"/>
        </w:rPr>
        <w:t xml:space="preserve"> и снятие барьеров между странами позволило снизить издержки и негативное влияние кризисных явлений на их экономики.</w:t>
      </w:r>
    </w:p>
    <w:p w:rsidR="00C6330D" w:rsidRPr="00F7052B" w:rsidRDefault="00C6330D" w:rsidP="00E22248">
      <w:pPr>
        <w:pStyle w:val="a3"/>
        <w:shd w:val="clear" w:color="auto" w:fill="FFFFFF"/>
        <w:spacing w:before="0" w:beforeAutospacing="0" w:after="0" w:afterAutospacing="0"/>
        <w:ind w:firstLine="425"/>
        <w:jc w:val="both"/>
        <w:rPr>
          <w:sz w:val="25"/>
          <w:szCs w:val="25"/>
        </w:rPr>
      </w:pPr>
      <w:r w:rsidRPr="00F7052B">
        <w:rPr>
          <w:sz w:val="25"/>
          <w:szCs w:val="25"/>
        </w:rPr>
        <w:t xml:space="preserve">Экономические итоги международного сотрудничества Оренбургской области со странами </w:t>
      </w:r>
      <w:r w:rsidR="001E6162" w:rsidRPr="00F7052B">
        <w:rPr>
          <w:sz w:val="25"/>
          <w:szCs w:val="25"/>
        </w:rPr>
        <w:t>ЕАЭС говоря</w:t>
      </w:r>
      <w:r w:rsidRPr="00F7052B">
        <w:rPr>
          <w:sz w:val="25"/>
          <w:szCs w:val="25"/>
        </w:rPr>
        <w:t>т о положительной д</w:t>
      </w:r>
      <w:bookmarkStart w:id="0" w:name="_GoBack"/>
      <w:bookmarkEnd w:id="0"/>
      <w:r w:rsidRPr="00F7052B">
        <w:rPr>
          <w:sz w:val="25"/>
          <w:szCs w:val="25"/>
        </w:rPr>
        <w:t xml:space="preserve">инамике. </w:t>
      </w:r>
      <w:r w:rsidR="001E6162" w:rsidRPr="00F7052B">
        <w:rPr>
          <w:sz w:val="25"/>
          <w:szCs w:val="25"/>
        </w:rPr>
        <w:t>Ф</w:t>
      </w:r>
      <w:r w:rsidRPr="00F7052B">
        <w:rPr>
          <w:sz w:val="25"/>
          <w:szCs w:val="25"/>
        </w:rPr>
        <w:t xml:space="preserve">изические показатели внешней торговли региона стабильно держатся на уровне 1,5 миллиарда долларов, а в 2017 году </w:t>
      </w:r>
      <w:r w:rsidR="00253D0C" w:rsidRPr="00F7052B">
        <w:rPr>
          <w:sz w:val="25"/>
          <w:szCs w:val="25"/>
        </w:rPr>
        <w:t>ожидается</w:t>
      </w:r>
      <w:r w:rsidRPr="00F7052B">
        <w:rPr>
          <w:sz w:val="25"/>
          <w:szCs w:val="25"/>
        </w:rPr>
        <w:t xml:space="preserve"> рост более 15%.</w:t>
      </w:r>
    </w:p>
    <w:p w:rsidR="00C6330D" w:rsidRPr="00F7052B" w:rsidRDefault="00C6330D" w:rsidP="00E22248">
      <w:pPr>
        <w:pStyle w:val="a3"/>
        <w:spacing w:before="0" w:beforeAutospacing="0" w:after="0" w:afterAutospacing="0"/>
        <w:ind w:firstLine="425"/>
        <w:jc w:val="both"/>
        <w:rPr>
          <w:sz w:val="25"/>
          <w:szCs w:val="25"/>
        </w:rPr>
      </w:pPr>
      <w:r w:rsidRPr="00F7052B">
        <w:rPr>
          <w:sz w:val="25"/>
          <w:szCs w:val="25"/>
        </w:rPr>
        <w:t>П</w:t>
      </w:r>
      <w:r w:rsidR="00F77F78" w:rsidRPr="00F7052B">
        <w:rPr>
          <w:sz w:val="25"/>
          <w:szCs w:val="25"/>
        </w:rPr>
        <w:t>риоритетны</w:t>
      </w:r>
      <w:r w:rsidRPr="00F7052B">
        <w:rPr>
          <w:sz w:val="25"/>
          <w:szCs w:val="25"/>
        </w:rPr>
        <w:t>ми</w:t>
      </w:r>
      <w:r w:rsidR="00F77F78" w:rsidRPr="00F7052B">
        <w:rPr>
          <w:sz w:val="25"/>
          <w:szCs w:val="25"/>
        </w:rPr>
        <w:t xml:space="preserve"> задача</w:t>
      </w:r>
      <w:r w:rsidRPr="00F7052B">
        <w:rPr>
          <w:sz w:val="25"/>
          <w:szCs w:val="25"/>
        </w:rPr>
        <w:t>ми</w:t>
      </w:r>
      <w:r w:rsidR="00F77F78" w:rsidRPr="00F7052B">
        <w:rPr>
          <w:sz w:val="25"/>
          <w:szCs w:val="25"/>
        </w:rPr>
        <w:t xml:space="preserve"> евразийской интеграции</w:t>
      </w:r>
      <w:r w:rsidRPr="00F7052B">
        <w:rPr>
          <w:sz w:val="25"/>
          <w:szCs w:val="25"/>
        </w:rPr>
        <w:t xml:space="preserve"> являются</w:t>
      </w:r>
      <w:r w:rsidR="00F77F78" w:rsidRPr="00F7052B">
        <w:rPr>
          <w:sz w:val="25"/>
          <w:szCs w:val="25"/>
        </w:rPr>
        <w:t xml:space="preserve"> повышение конкурентоспособности </w:t>
      </w:r>
      <w:r w:rsidR="0003221E" w:rsidRPr="00F7052B">
        <w:rPr>
          <w:sz w:val="25"/>
          <w:szCs w:val="25"/>
        </w:rPr>
        <w:t>ЕАЭС</w:t>
      </w:r>
      <w:r w:rsidR="00F77F78" w:rsidRPr="00F7052B">
        <w:rPr>
          <w:sz w:val="25"/>
          <w:szCs w:val="25"/>
        </w:rPr>
        <w:t xml:space="preserve"> как интеграционного объединения, укрепление его экономической базы, усиление взаимосвязанности экономик государств-членов, обеспечение устойчивого роста взаимного товарооборота. </w:t>
      </w:r>
    </w:p>
    <w:p w:rsidR="00C6330D" w:rsidRPr="00F7052B" w:rsidRDefault="00F77F78" w:rsidP="00E22248">
      <w:pPr>
        <w:pStyle w:val="a3"/>
        <w:spacing w:before="0" w:beforeAutospacing="0" w:after="0" w:afterAutospacing="0"/>
        <w:ind w:firstLine="425"/>
        <w:jc w:val="both"/>
        <w:rPr>
          <w:sz w:val="25"/>
          <w:szCs w:val="25"/>
        </w:rPr>
      </w:pPr>
      <w:r w:rsidRPr="00F7052B">
        <w:rPr>
          <w:sz w:val="25"/>
          <w:szCs w:val="25"/>
        </w:rPr>
        <w:t xml:space="preserve">Важная роль отводится совместной деятельности в сфере импортозамещения, развитию тесной кооперации и созданию совместных цепочек добавленной стоимости с выходом на полноценное проведение согласованной промышленной и агропромышленной политики. </w:t>
      </w:r>
    </w:p>
    <w:p w:rsidR="00C518A8" w:rsidRDefault="00F0173A" w:rsidP="00E22248">
      <w:pPr>
        <w:pStyle w:val="a3"/>
        <w:spacing w:before="0" w:beforeAutospacing="0" w:after="0" w:afterAutospacing="0"/>
        <w:ind w:firstLine="425"/>
        <w:jc w:val="both"/>
        <w:rPr>
          <w:sz w:val="25"/>
          <w:szCs w:val="25"/>
        </w:rPr>
      </w:pPr>
      <w:r w:rsidRPr="00F7052B">
        <w:rPr>
          <w:sz w:val="25"/>
          <w:szCs w:val="25"/>
        </w:rPr>
        <w:t xml:space="preserve">Для </w:t>
      </w:r>
      <w:r w:rsidR="00F7669F" w:rsidRPr="00F7052B">
        <w:rPr>
          <w:sz w:val="25"/>
          <w:szCs w:val="25"/>
        </w:rPr>
        <w:t>решения этих задач и создания условий</w:t>
      </w:r>
      <w:r w:rsidR="005F38D3" w:rsidRPr="00F7052B">
        <w:rPr>
          <w:sz w:val="25"/>
          <w:szCs w:val="25"/>
        </w:rPr>
        <w:t xml:space="preserve"> </w:t>
      </w:r>
      <w:r w:rsidR="00966CEF" w:rsidRPr="00F7052B">
        <w:rPr>
          <w:sz w:val="25"/>
          <w:szCs w:val="25"/>
        </w:rPr>
        <w:t>хозяйствующи</w:t>
      </w:r>
      <w:r w:rsidR="00F7669F" w:rsidRPr="00F7052B">
        <w:rPr>
          <w:sz w:val="25"/>
          <w:szCs w:val="25"/>
        </w:rPr>
        <w:t>м</w:t>
      </w:r>
      <w:r w:rsidR="005F38D3" w:rsidRPr="00F7052B">
        <w:rPr>
          <w:sz w:val="25"/>
          <w:szCs w:val="25"/>
        </w:rPr>
        <w:t xml:space="preserve"> </w:t>
      </w:r>
      <w:r w:rsidRPr="00F7052B">
        <w:rPr>
          <w:sz w:val="25"/>
          <w:szCs w:val="25"/>
        </w:rPr>
        <w:t>субъект</w:t>
      </w:r>
      <w:r w:rsidR="00F7669F" w:rsidRPr="00F7052B">
        <w:rPr>
          <w:sz w:val="25"/>
          <w:szCs w:val="25"/>
        </w:rPr>
        <w:t>ам</w:t>
      </w:r>
      <w:r w:rsidR="00C53CB2" w:rsidRPr="00F7052B">
        <w:rPr>
          <w:sz w:val="25"/>
          <w:szCs w:val="25"/>
        </w:rPr>
        <w:t>,</w:t>
      </w:r>
      <w:r w:rsidR="003B5780" w:rsidRPr="00F7052B">
        <w:rPr>
          <w:sz w:val="25"/>
          <w:szCs w:val="25"/>
        </w:rPr>
        <w:t xml:space="preserve"> </w:t>
      </w:r>
      <w:r w:rsidR="00966CEF" w:rsidRPr="00F7052B">
        <w:rPr>
          <w:sz w:val="25"/>
          <w:szCs w:val="25"/>
        </w:rPr>
        <w:t>ведущи</w:t>
      </w:r>
      <w:r w:rsidR="00F7669F" w:rsidRPr="00F7052B">
        <w:rPr>
          <w:sz w:val="25"/>
          <w:szCs w:val="25"/>
        </w:rPr>
        <w:t>м</w:t>
      </w:r>
      <w:r w:rsidR="00966CEF" w:rsidRPr="00F7052B">
        <w:rPr>
          <w:sz w:val="25"/>
          <w:szCs w:val="25"/>
        </w:rPr>
        <w:t xml:space="preserve"> предпринимательскую деятельность в странах </w:t>
      </w:r>
      <w:r w:rsidR="00C30B9E" w:rsidRPr="00F7052B">
        <w:rPr>
          <w:sz w:val="25"/>
          <w:szCs w:val="25"/>
        </w:rPr>
        <w:t>Е</w:t>
      </w:r>
      <w:r w:rsidR="00966CEF" w:rsidRPr="00F7052B">
        <w:rPr>
          <w:sz w:val="25"/>
          <w:szCs w:val="25"/>
        </w:rPr>
        <w:t xml:space="preserve">вразийского экономического </w:t>
      </w:r>
      <w:r w:rsidR="00C53CB2" w:rsidRPr="00F7052B">
        <w:rPr>
          <w:sz w:val="25"/>
          <w:szCs w:val="25"/>
        </w:rPr>
        <w:t>союза,</w:t>
      </w:r>
      <w:r w:rsidR="00966CEF" w:rsidRPr="00F7052B">
        <w:rPr>
          <w:sz w:val="25"/>
          <w:szCs w:val="25"/>
        </w:rPr>
        <w:t xml:space="preserve"> </w:t>
      </w:r>
      <w:r w:rsidR="00966CEF" w:rsidRPr="003B2236">
        <w:rPr>
          <w:sz w:val="25"/>
          <w:szCs w:val="25"/>
          <w:u w:val="single"/>
        </w:rPr>
        <w:t>Правление считает</w:t>
      </w:r>
      <w:r w:rsidR="00F7669F" w:rsidRPr="003B2236">
        <w:rPr>
          <w:sz w:val="25"/>
          <w:szCs w:val="25"/>
          <w:u w:val="single"/>
        </w:rPr>
        <w:t xml:space="preserve"> необходимым</w:t>
      </w:r>
      <w:r w:rsidR="00C518A8" w:rsidRPr="003B2236">
        <w:rPr>
          <w:sz w:val="25"/>
          <w:szCs w:val="25"/>
          <w:u w:val="single"/>
        </w:rPr>
        <w:t>:</w:t>
      </w:r>
      <w:r w:rsidR="005D1987">
        <w:rPr>
          <w:sz w:val="25"/>
          <w:szCs w:val="25"/>
        </w:rPr>
        <w:t xml:space="preserve"> </w:t>
      </w:r>
    </w:p>
    <w:p w:rsidR="00CB49EA" w:rsidRDefault="00CB49EA" w:rsidP="00E22248">
      <w:pPr>
        <w:pStyle w:val="a3"/>
        <w:spacing w:before="0" w:beforeAutospacing="0" w:after="0" w:afterAutospacing="0"/>
        <w:ind w:firstLine="425"/>
        <w:jc w:val="both"/>
        <w:rPr>
          <w:sz w:val="25"/>
          <w:szCs w:val="25"/>
        </w:rPr>
      </w:pPr>
    </w:p>
    <w:p w:rsidR="00D362A1" w:rsidRPr="00F7052B" w:rsidRDefault="00966CEF" w:rsidP="00E22248">
      <w:pPr>
        <w:pStyle w:val="a3"/>
        <w:numPr>
          <w:ilvl w:val="0"/>
          <w:numId w:val="3"/>
        </w:numPr>
        <w:spacing w:before="0" w:beforeAutospacing="0" w:after="0" w:afterAutospacing="0"/>
        <w:ind w:left="0" w:firstLine="425"/>
        <w:jc w:val="both"/>
        <w:rPr>
          <w:sz w:val="25"/>
          <w:szCs w:val="25"/>
        </w:rPr>
      </w:pPr>
      <w:r w:rsidRPr="00F7052B">
        <w:rPr>
          <w:sz w:val="25"/>
          <w:szCs w:val="25"/>
        </w:rPr>
        <w:t>Поддержать системн</w:t>
      </w:r>
      <w:r w:rsidR="00B123C3" w:rsidRPr="00F7052B">
        <w:rPr>
          <w:sz w:val="25"/>
          <w:szCs w:val="25"/>
        </w:rPr>
        <w:t>ую</w:t>
      </w:r>
      <w:r w:rsidR="003B5780" w:rsidRPr="00F7052B">
        <w:rPr>
          <w:sz w:val="25"/>
          <w:szCs w:val="25"/>
        </w:rPr>
        <w:t xml:space="preserve"> работу Е</w:t>
      </w:r>
      <w:r w:rsidRPr="00F7052B">
        <w:rPr>
          <w:sz w:val="25"/>
          <w:szCs w:val="25"/>
        </w:rPr>
        <w:t>ЭК</w:t>
      </w:r>
      <w:r w:rsidR="00C6330D" w:rsidRPr="00F7052B">
        <w:rPr>
          <w:sz w:val="25"/>
          <w:szCs w:val="25"/>
        </w:rPr>
        <w:t xml:space="preserve"> по </w:t>
      </w:r>
      <w:r w:rsidR="00F77F78" w:rsidRPr="00F7052B">
        <w:rPr>
          <w:sz w:val="25"/>
          <w:szCs w:val="25"/>
        </w:rPr>
        <w:t>последовательно</w:t>
      </w:r>
      <w:r w:rsidR="00F0173A" w:rsidRPr="00F7052B">
        <w:rPr>
          <w:sz w:val="25"/>
          <w:szCs w:val="25"/>
        </w:rPr>
        <w:t>му</w:t>
      </w:r>
      <w:r w:rsidR="00F77F78" w:rsidRPr="00F7052B">
        <w:rPr>
          <w:sz w:val="25"/>
          <w:szCs w:val="25"/>
        </w:rPr>
        <w:t xml:space="preserve"> устранени</w:t>
      </w:r>
      <w:r w:rsidR="00F0173A" w:rsidRPr="00F7052B">
        <w:rPr>
          <w:sz w:val="25"/>
          <w:szCs w:val="25"/>
        </w:rPr>
        <w:t>ю</w:t>
      </w:r>
      <w:r w:rsidR="00F77F78" w:rsidRPr="00F7052B">
        <w:rPr>
          <w:sz w:val="25"/>
          <w:szCs w:val="25"/>
        </w:rPr>
        <w:t xml:space="preserve"> барьеров, изъятий и ограничений на пространстве </w:t>
      </w:r>
      <w:r w:rsidR="0003221E" w:rsidRPr="00F7052B">
        <w:rPr>
          <w:sz w:val="25"/>
          <w:szCs w:val="25"/>
        </w:rPr>
        <w:t>ЕАЭС</w:t>
      </w:r>
      <w:r w:rsidR="00F77F78" w:rsidRPr="00F7052B">
        <w:rPr>
          <w:sz w:val="25"/>
          <w:szCs w:val="25"/>
        </w:rPr>
        <w:t>, которые оказывают сдерживающее влияние на развитие интеграции</w:t>
      </w:r>
      <w:r w:rsidR="00B123C3" w:rsidRPr="00F7052B">
        <w:rPr>
          <w:sz w:val="25"/>
          <w:szCs w:val="25"/>
        </w:rPr>
        <w:t>, в том числе</w:t>
      </w:r>
      <w:r w:rsidR="00D362A1" w:rsidRPr="00F7052B">
        <w:rPr>
          <w:sz w:val="25"/>
          <w:szCs w:val="25"/>
        </w:rPr>
        <w:t>:</w:t>
      </w:r>
    </w:p>
    <w:p w:rsidR="00D362A1" w:rsidRPr="00F7052B" w:rsidRDefault="00B123C3" w:rsidP="00E22248">
      <w:pPr>
        <w:pStyle w:val="a3"/>
        <w:numPr>
          <w:ilvl w:val="0"/>
          <w:numId w:val="4"/>
        </w:numPr>
        <w:spacing w:before="0" w:beforeAutospacing="0" w:after="0" w:afterAutospacing="0"/>
        <w:ind w:left="0" w:firstLine="567"/>
        <w:jc w:val="both"/>
        <w:rPr>
          <w:sz w:val="25"/>
          <w:szCs w:val="25"/>
        </w:rPr>
      </w:pPr>
      <w:r w:rsidRPr="00F7052B">
        <w:rPr>
          <w:sz w:val="25"/>
          <w:szCs w:val="25"/>
        </w:rPr>
        <w:t>развити</w:t>
      </w:r>
      <w:r w:rsidR="00C53CB2" w:rsidRPr="00F7052B">
        <w:rPr>
          <w:sz w:val="25"/>
          <w:szCs w:val="25"/>
        </w:rPr>
        <w:t>е</w:t>
      </w:r>
      <w:r w:rsidRPr="00F7052B">
        <w:rPr>
          <w:sz w:val="25"/>
          <w:szCs w:val="25"/>
        </w:rPr>
        <w:t xml:space="preserve"> общих рынков в приоритетных сферах; </w:t>
      </w:r>
    </w:p>
    <w:p w:rsidR="00D362A1" w:rsidRPr="00F7052B" w:rsidRDefault="00B123C3" w:rsidP="00E22248">
      <w:pPr>
        <w:pStyle w:val="a3"/>
        <w:numPr>
          <w:ilvl w:val="0"/>
          <w:numId w:val="4"/>
        </w:numPr>
        <w:spacing w:before="0" w:beforeAutospacing="0" w:after="0" w:afterAutospacing="0"/>
        <w:ind w:left="0" w:firstLine="567"/>
        <w:jc w:val="both"/>
        <w:rPr>
          <w:sz w:val="25"/>
          <w:szCs w:val="25"/>
        </w:rPr>
      </w:pPr>
      <w:r w:rsidRPr="00F7052B">
        <w:rPr>
          <w:sz w:val="25"/>
          <w:szCs w:val="25"/>
        </w:rPr>
        <w:t>формирование общих энергетических рынков (электричество, газ, нефть и нефтепродукты) и пров</w:t>
      </w:r>
      <w:r w:rsidR="00C438AA" w:rsidRPr="00F7052B">
        <w:rPr>
          <w:sz w:val="25"/>
          <w:szCs w:val="25"/>
        </w:rPr>
        <w:t>едени</w:t>
      </w:r>
      <w:r w:rsidR="00C53CB2" w:rsidRPr="00F7052B">
        <w:rPr>
          <w:sz w:val="25"/>
          <w:szCs w:val="25"/>
        </w:rPr>
        <w:t>е</w:t>
      </w:r>
      <w:r w:rsidRPr="00F7052B">
        <w:rPr>
          <w:sz w:val="25"/>
          <w:szCs w:val="25"/>
        </w:rPr>
        <w:t xml:space="preserve"> согласованн</w:t>
      </w:r>
      <w:r w:rsidR="00C438AA" w:rsidRPr="00F7052B">
        <w:rPr>
          <w:sz w:val="25"/>
          <w:szCs w:val="25"/>
        </w:rPr>
        <w:t>ой</w:t>
      </w:r>
      <w:r w:rsidRPr="00F7052B">
        <w:rPr>
          <w:sz w:val="25"/>
          <w:szCs w:val="25"/>
        </w:rPr>
        <w:t xml:space="preserve"> тарифн</w:t>
      </w:r>
      <w:r w:rsidR="00C438AA" w:rsidRPr="00F7052B">
        <w:rPr>
          <w:sz w:val="25"/>
          <w:szCs w:val="25"/>
        </w:rPr>
        <w:t>ой</w:t>
      </w:r>
      <w:r w:rsidRPr="00F7052B">
        <w:rPr>
          <w:sz w:val="25"/>
          <w:szCs w:val="25"/>
        </w:rPr>
        <w:t xml:space="preserve"> политик</w:t>
      </w:r>
      <w:r w:rsidR="00C438AA" w:rsidRPr="00F7052B">
        <w:rPr>
          <w:sz w:val="25"/>
          <w:szCs w:val="25"/>
        </w:rPr>
        <w:t xml:space="preserve">и; </w:t>
      </w:r>
    </w:p>
    <w:p w:rsidR="00D362A1" w:rsidRPr="00F7052B" w:rsidRDefault="00C438AA" w:rsidP="00E22248">
      <w:pPr>
        <w:pStyle w:val="a3"/>
        <w:numPr>
          <w:ilvl w:val="0"/>
          <w:numId w:val="4"/>
        </w:numPr>
        <w:spacing w:before="0" w:beforeAutospacing="0" w:after="0" w:afterAutospacing="0"/>
        <w:ind w:left="0" w:firstLine="567"/>
        <w:jc w:val="both"/>
        <w:rPr>
          <w:sz w:val="25"/>
          <w:szCs w:val="25"/>
        </w:rPr>
      </w:pPr>
      <w:r w:rsidRPr="00F7052B">
        <w:rPr>
          <w:sz w:val="25"/>
          <w:szCs w:val="25"/>
        </w:rPr>
        <w:t xml:space="preserve">формирование единого рынка услуг, в т.ч. за счет взаимного признания разрешительных документов; </w:t>
      </w:r>
    </w:p>
    <w:p w:rsidR="00794A82" w:rsidRDefault="00C438AA" w:rsidP="00794A82">
      <w:pPr>
        <w:pStyle w:val="a3"/>
        <w:numPr>
          <w:ilvl w:val="0"/>
          <w:numId w:val="4"/>
        </w:numPr>
        <w:spacing w:before="0" w:beforeAutospacing="0" w:after="0" w:afterAutospacing="0"/>
        <w:ind w:left="0" w:firstLine="567"/>
        <w:jc w:val="both"/>
        <w:rPr>
          <w:sz w:val="25"/>
          <w:szCs w:val="25"/>
        </w:rPr>
      </w:pPr>
      <w:r w:rsidRPr="00F7052B">
        <w:rPr>
          <w:sz w:val="25"/>
          <w:szCs w:val="25"/>
        </w:rPr>
        <w:t>упрощени</w:t>
      </w:r>
      <w:r w:rsidR="00C53CB2" w:rsidRPr="00F7052B">
        <w:rPr>
          <w:sz w:val="25"/>
          <w:szCs w:val="25"/>
        </w:rPr>
        <w:t>е</w:t>
      </w:r>
      <w:r w:rsidRPr="00F7052B">
        <w:rPr>
          <w:sz w:val="25"/>
          <w:szCs w:val="25"/>
        </w:rPr>
        <w:t xml:space="preserve"> таможенных процедур и внедр</w:t>
      </w:r>
      <w:r w:rsidR="001E3181" w:rsidRPr="00F7052B">
        <w:rPr>
          <w:sz w:val="25"/>
          <w:szCs w:val="25"/>
        </w:rPr>
        <w:t>ени</w:t>
      </w:r>
      <w:r w:rsidR="00C53CB2" w:rsidRPr="00F7052B">
        <w:rPr>
          <w:sz w:val="25"/>
          <w:szCs w:val="25"/>
        </w:rPr>
        <w:t>е</w:t>
      </w:r>
      <w:r w:rsidRPr="00F7052B">
        <w:rPr>
          <w:sz w:val="25"/>
          <w:szCs w:val="25"/>
        </w:rPr>
        <w:t xml:space="preserve"> передовы</w:t>
      </w:r>
      <w:r w:rsidR="001E3181" w:rsidRPr="00F7052B">
        <w:rPr>
          <w:sz w:val="25"/>
          <w:szCs w:val="25"/>
        </w:rPr>
        <w:t>х</w:t>
      </w:r>
      <w:r w:rsidRPr="00F7052B">
        <w:rPr>
          <w:sz w:val="25"/>
          <w:szCs w:val="25"/>
        </w:rPr>
        <w:t xml:space="preserve"> механизм</w:t>
      </w:r>
      <w:r w:rsidR="001E3181" w:rsidRPr="00F7052B">
        <w:rPr>
          <w:sz w:val="25"/>
          <w:szCs w:val="25"/>
        </w:rPr>
        <w:t>ов</w:t>
      </w:r>
      <w:r w:rsidRPr="00F7052B">
        <w:rPr>
          <w:sz w:val="25"/>
          <w:szCs w:val="25"/>
        </w:rPr>
        <w:t xml:space="preserve"> администрирования, созда</w:t>
      </w:r>
      <w:r w:rsidR="001E3181" w:rsidRPr="00F7052B">
        <w:rPr>
          <w:sz w:val="25"/>
          <w:szCs w:val="25"/>
        </w:rPr>
        <w:t>ни</w:t>
      </w:r>
      <w:r w:rsidR="00C53CB2" w:rsidRPr="00F7052B">
        <w:rPr>
          <w:sz w:val="25"/>
          <w:szCs w:val="25"/>
        </w:rPr>
        <w:t>е</w:t>
      </w:r>
      <w:r w:rsidRPr="00F7052B">
        <w:rPr>
          <w:sz w:val="25"/>
          <w:szCs w:val="25"/>
        </w:rPr>
        <w:t xml:space="preserve"> прозрачны</w:t>
      </w:r>
      <w:r w:rsidR="001E3181" w:rsidRPr="00F7052B">
        <w:rPr>
          <w:sz w:val="25"/>
          <w:szCs w:val="25"/>
        </w:rPr>
        <w:t>х</w:t>
      </w:r>
      <w:r w:rsidRPr="00F7052B">
        <w:rPr>
          <w:sz w:val="25"/>
          <w:szCs w:val="25"/>
        </w:rPr>
        <w:t xml:space="preserve"> и удобны</w:t>
      </w:r>
      <w:r w:rsidR="001E3181" w:rsidRPr="00F7052B">
        <w:rPr>
          <w:sz w:val="25"/>
          <w:szCs w:val="25"/>
        </w:rPr>
        <w:t>х</w:t>
      </w:r>
      <w:r w:rsidRPr="00F7052B">
        <w:rPr>
          <w:sz w:val="25"/>
          <w:szCs w:val="25"/>
        </w:rPr>
        <w:t xml:space="preserve"> услови</w:t>
      </w:r>
      <w:r w:rsidR="001E3181" w:rsidRPr="00F7052B">
        <w:rPr>
          <w:sz w:val="25"/>
          <w:szCs w:val="25"/>
        </w:rPr>
        <w:t>й</w:t>
      </w:r>
      <w:r w:rsidRPr="00F7052B">
        <w:rPr>
          <w:sz w:val="25"/>
          <w:szCs w:val="25"/>
        </w:rPr>
        <w:t xml:space="preserve"> ведения бизнеса участниками внешнеэкономической деятельности по единым, гармонизированным правилам</w:t>
      </w:r>
      <w:r w:rsidR="00F77F78" w:rsidRPr="00F7052B">
        <w:rPr>
          <w:sz w:val="25"/>
          <w:szCs w:val="25"/>
        </w:rPr>
        <w:t xml:space="preserve">. </w:t>
      </w:r>
    </w:p>
    <w:p w:rsidR="00CB49EA" w:rsidRPr="00794A82" w:rsidRDefault="00CB49EA" w:rsidP="00CB49EA">
      <w:pPr>
        <w:pStyle w:val="a3"/>
        <w:spacing w:before="0" w:beforeAutospacing="0" w:after="0" w:afterAutospacing="0"/>
        <w:ind w:left="567"/>
        <w:jc w:val="both"/>
        <w:rPr>
          <w:sz w:val="25"/>
          <w:szCs w:val="25"/>
        </w:rPr>
      </w:pPr>
    </w:p>
    <w:p w:rsidR="009A2396" w:rsidRPr="00CB49EA" w:rsidRDefault="009A2396" w:rsidP="009A2396">
      <w:pPr>
        <w:pStyle w:val="a3"/>
        <w:numPr>
          <w:ilvl w:val="0"/>
          <w:numId w:val="3"/>
        </w:numPr>
        <w:spacing w:before="0" w:beforeAutospacing="0" w:after="0" w:afterAutospacing="0"/>
        <w:ind w:left="0" w:firstLine="425"/>
        <w:jc w:val="both"/>
        <w:rPr>
          <w:color w:val="000000" w:themeColor="text1"/>
          <w:sz w:val="25"/>
          <w:szCs w:val="25"/>
          <w:u w:val="single"/>
        </w:rPr>
      </w:pPr>
      <w:r w:rsidRPr="00CB49EA">
        <w:rPr>
          <w:color w:val="000000" w:themeColor="text1"/>
          <w:sz w:val="25"/>
          <w:szCs w:val="25"/>
          <w:u w:val="single"/>
        </w:rPr>
        <w:t>Рекомендовать Евразийской экономической комиссии:</w:t>
      </w:r>
    </w:p>
    <w:p w:rsidR="009A2396" w:rsidRPr="00CB49EA" w:rsidRDefault="009A2396" w:rsidP="009A2396">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занимать более активную позицию в формировании единой политики среди стран ЕАЭС, акцентируя внимание на интеграционные и кооперационные процессы;</w:t>
      </w:r>
    </w:p>
    <w:p w:rsidR="009A2396" w:rsidRPr="00CB49EA" w:rsidRDefault="009A2396" w:rsidP="009A2396">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сформировать приоритетные направления развития стран ЕАЭС;</w:t>
      </w:r>
    </w:p>
    <w:p w:rsidR="009A2396" w:rsidRPr="00CB49EA" w:rsidRDefault="00662CA6" w:rsidP="009A2396">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создать в рамках комиссии</w:t>
      </w:r>
      <w:r w:rsidR="009A2396" w:rsidRPr="00CB49EA">
        <w:rPr>
          <w:color w:val="000000" w:themeColor="text1"/>
          <w:sz w:val="25"/>
          <w:szCs w:val="25"/>
        </w:rPr>
        <w:t xml:space="preserve"> консультационный орган по </w:t>
      </w:r>
      <w:r w:rsidRPr="00CB49EA">
        <w:rPr>
          <w:color w:val="000000" w:themeColor="text1"/>
          <w:sz w:val="25"/>
          <w:szCs w:val="25"/>
        </w:rPr>
        <w:t>содействию реализации</w:t>
      </w:r>
      <w:r w:rsidR="009A2396" w:rsidRPr="00CB49EA">
        <w:rPr>
          <w:color w:val="000000" w:themeColor="text1"/>
          <w:sz w:val="25"/>
          <w:szCs w:val="25"/>
        </w:rPr>
        <w:t xml:space="preserve"> сделок между предприятиями членов ЕАЭС.</w:t>
      </w:r>
    </w:p>
    <w:p w:rsidR="00CB49EA" w:rsidRPr="00CB49EA" w:rsidRDefault="00CB49EA" w:rsidP="00CB49EA">
      <w:pPr>
        <w:pStyle w:val="a3"/>
        <w:spacing w:before="0" w:beforeAutospacing="0" w:after="0" w:afterAutospacing="0"/>
        <w:ind w:left="567"/>
        <w:jc w:val="both"/>
        <w:rPr>
          <w:color w:val="000000" w:themeColor="text1"/>
          <w:sz w:val="25"/>
          <w:szCs w:val="25"/>
        </w:rPr>
      </w:pPr>
    </w:p>
    <w:p w:rsidR="0009510D" w:rsidRPr="00CB49EA" w:rsidRDefault="009A2396" w:rsidP="00C518A8">
      <w:pPr>
        <w:pStyle w:val="a3"/>
        <w:numPr>
          <w:ilvl w:val="0"/>
          <w:numId w:val="3"/>
        </w:numPr>
        <w:spacing w:before="0" w:beforeAutospacing="0" w:after="0" w:afterAutospacing="0"/>
        <w:ind w:left="0" w:firstLine="425"/>
        <w:jc w:val="both"/>
        <w:rPr>
          <w:color w:val="000000" w:themeColor="text1"/>
          <w:sz w:val="25"/>
          <w:szCs w:val="25"/>
          <w:u w:val="single"/>
        </w:rPr>
      </w:pPr>
      <w:r w:rsidRPr="00CB49EA">
        <w:rPr>
          <w:color w:val="000000" w:themeColor="text1"/>
          <w:sz w:val="25"/>
          <w:szCs w:val="25"/>
          <w:u w:val="single"/>
        </w:rPr>
        <w:t>Рекомендовать</w:t>
      </w:r>
      <w:r w:rsidR="00D362A1" w:rsidRPr="00CB49EA">
        <w:rPr>
          <w:color w:val="000000" w:themeColor="text1"/>
          <w:sz w:val="25"/>
          <w:szCs w:val="25"/>
          <w:u w:val="single"/>
        </w:rPr>
        <w:t xml:space="preserve"> ч</w:t>
      </w:r>
      <w:r w:rsidR="00966CEF" w:rsidRPr="00CB49EA">
        <w:rPr>
          <w:color w:val="000000" w:themeColor="text1"/>
          <w:sz w:val="25"/>
          <w:szCs w:val="25"/>
          <w:u w:val="single"/>
        </w:rPr>
        <w:t xml:space="preserve">ленам </w:t>
      </w:r>
      <w:r w:rsidR="00D362A1" w:rsidRPr="00CB49EA">
        <w:rPr>
          <w:color w:val="000000" w:themeColor="text1"/>
          <w:sz w:val="25"/>
          <w:szCs w:val="25"/>
          <w:u w:val="single"/>
        </w:rPr>
        <w:t>ОСПП</w:t>
      </w:r>
      <w:r w:rsidR="0009510D" w:rsidRPr="00CB49EA">
        <w:rPr>
          <w:color w:val="000000" w:themeColor="text1"/>
          <w:sz w:val="25"/>
          <w:szCs w:val="25"/>
          <w:u w:val="single"/>
        </w:rPr>
        <w:t xml:space="preserve">: </w:t>
      </w:r>
    </w:p>
    <w:p w:rsidR="00C518A8" w:rsidRPr="00CB49EA" w:rsidRDefault="0009510D" w:rsidP="00C518A8">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 xml:space="preserve">направлять </w:t>
      </w:r>
      <w:r w:rsidR="00C518A8" w:rsidRPr="00CB49EA">
        <w:rPr>
          <w:color w:val="000000" w:themeColor="text1"/>
          <w:sz w:val="25"/>
          <w:szCs w:val="25"/>
        </w:rPr>
        <w:t xml:space="preserve">обращения о </w:t>
      </w:r>
      <w:r w:rsidRPr="00CB49EA">
        <w:rPr>
          <w:color w:val="000000" w:themeColor="text1"/>
          <w:sz w:val="25"/>
          <w:szCs w:val="25"/>
        </w:rPr>
        <w:t xml:space="preserve">возникающих вопросах </w:t>
      </w:r>
      <w:r w:rsidR="00C518A8" w:rsidRPr="00CB49EA">
        <w:rPr>
          <w:color w:val="000000" w:themeColor="text1"/>
          <w:sz w:val="25"/>
          <w:szCs w:val="25"/>
        </w:rPr>
        <w:t>(</w:t>
      </w:r>
      <w:r w:rsidRPr="00CB49EA">
        <w:rPr>
          <w:color w:val="000000" w:themeColor="text1"/>
          <w:sz w:val="25"/>
          <w:szCs w:val="25"/>
        </w:rPr>
        <w:t>препятствиях</w:t>
      </w:r>
      <w:r w:rsidR="00C518A8" w:rsidRPr="00CB49EA">
        <w:rPr>
          <w:color w:val="000000" w:themeColor="text1"/>
          <w:sz w:val="25"/>
          <w:szCs w:val="25"/>
        </w:rPr>
        <w:t>, барьерах, ограничениях)</w:t>
      </w:r>
      <w:r w:rsidRPr="00CB49EA">
        <w:rPr>
          <w:color w:val="000000" w:themeColor="text1"/>
          <w:sz w:val="25"/>
          <w:szCs w:val="25"/>
        </w:rPr>
        <w:t xml:space="preserve"> </w:t>
      </w:r>
      <w:r w:rsidR="00662CA6" w:rsidRPr="00CB49EA">
        <w:rPr>
          <w:color w:val="000000" w:themeColor="text1"/>
          <w:sz w:val="25"/>
          <w:szCs w:val="25"/>
        </w:rPr>
        <w:t>на</w:t>
      </w:r>
      <w:r w:rsidR="00B511CD" w:rsidRPr="00CB49EA">
        <w:rPr>
          <w:color w:val="000000" w:themeColor="text1"/>
          <w:sz w:val="25"/>
          <w:szCs w:val="25"/>
        </w:rPr>
        <w:t xml:space="preserve"> </w:t>
      </w:r>
      <w:r w:rsidRPr="00CB49EA">
        <w:rPr>
          <w:color w:val="000000" w:themeColor="text1"/>
          <w:sz w:val="25"/>
          <w:szCs w:val="25"/>
        </w:rPr>
        <w:t>информационный ресурс (</w:t>
      </w:r>
      <w:hyperlink r:id="rId5" w:history="1">
        <w:r w:rsidRPr="00CB49EA">
          <w:rPr>
            <w:rStyle w:val="a9"/>
            <w:color w:val="000000" w:themeColor="text1"/>
            <w:sz w:val="25"/>
            <w:szCs w:val="25"/>
            <w:lang w:val="en-US"/>
          </w:rPr>
          <w:t>https</w:t>
        </w:r>
        <w:r w:rsidRPr="00CB49EA">
          <w:rPr>
            <w:rStyle w:val="a9"/>
            <w:color w:val="000000" w:themeColor="text1"/>
            <w:sz w:val="25"/>
            <w:szCs w:val="25"/>
          </w:rPr>
          <w:t>://</w:t>
        </w:r>
        <w:r w:rsidRPr="00CB49EA">
          <w:rPr>
            <w:rStyle w:val="a9"/>
            <w:color w:val="000000" w:themeColor="text1"/>
            <w:sz w:val="25"/>
            <w:szCs w:val="25"/>
            <w:lang w:val="en-US"/>
          </w:rPr>
          <w:t>barriers</w:t>
        </w:r>
        <w:r w:rsidRPr="00CB49EA">
          <w:rPr>
            <w:rStyle w:val="a9"/>
            <w:color w:val="000000" w:themeColor="text1"/>
            <w:sz w:val="25"/>
            <w:szCs w:val="25"/>
          </w:rPr>
          <w:t>.</w:t>
        </w:r>
        <w:r w:rsidRPr="00CB49EA">
          <w:rPr>
            <w:rStyle w:val="a9"/>
            <w:color w:val="000000" w:themeColor="text1"/>
            <w:sz w:val="25"/>
            <w:szCs w:val="25"/>
            <w:lang w:val="en-US"/>
          </w:rPr>
          <w:t>eaeunion</w:t>
        </w:r>
        <w:r w:rsidRPr="00CB49EA">
          <w:rPr>
            <w:rStyle w:val="a9"/>
            <w:color w:val="000000" w:themeColor="text1"/>
            <w:sz w:val="25"/>
            <w:szCs w:val="25"/>
          </w:rPr>
          <w:t>.</w:t>
        </w:r>
        <w:r w:rsidRPr="00CB49EA">
          <w:rPr>
            <w:rStyle w:val="a9"/>
            <w:color w:val="000000" w:themeColor="text1"/>
            <w:sz w:val="25"/>
            <w:szCs w:val="25"/>
            <w:lang w:val="en-US"/>
          </w:rPr>
          <w:t>org</w:t>
        </w:r>
      </w:hyperlink>
      <w:r w:rsidRPr="00CB49EA">
        <w:rPr>
          <w:color w:val="000000" w:themeColor="text1"/>
          <w:sz w:val="25"/>
          <w:szCs w:val="25"/>
        </w:rPr>
        <w:t>)</w:t>
      </w:r>
      <w:r w:rsidR="00662CA6" w:rsidRPr="00CB49EA">
        <w:rPr>
          <w:color w:val="000000" w:themeColor="text1"/>
          <w:sz w:val="25"/>
          <w:szCs w:val="25"/>
        </w:rPr>
        <w:t xml:space="preserve"> для поиска решений в рамках ЕЭК</w:t>
      </w:r>
      <w:r w:rsidR="00B511CD" w:rsidRPr="00CB49EA">
        <w:rPr>
          <w:color w:val="000000" w:themeColor="text1"/>
          <w:sz w:val="25"/>
          <w:szCs w:val="25"/>
        </w:rPr>
        <w:t>;</w:t>
      </w:r>
    </w:p>
    <w:p w:rsidR="00966CEF" w:rsidRPr="00CB49EA" w:rsidRDefault="00966CEF" w:rsidP="00C518A8">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 xml:space="preserve"> активнее участвовать в деятельности межправительственных рабочих групп по выявлению ограничений и барьеров, препятствующих внешнеэкономической </w:t>
      </w:r>
      <w:r w:rsidRPr="00CB49EA">
        <w:rPr>
          <w:color w:val="000000" w:themeColor="text1"/>
          <w:sz w:val="25"/>
          <w:szCs w:val="25"/>
        </w:rPr>
        <w:lastRenderedPageBreak/>
        <w:t>деятельности</w:t>
      </w:r>
      <w:r w:rsidR="001E3181" w:rsidRPr="00CB49EA">
        <w:rPr>
          <w:color w:val="000000" w:themeColor="text1"/>
          <w:sz w:val="25"/>
          <w:szCs w:val="25"/>
        </w:rPr>
        <w:t xml:space="preserve">, что будет способствовать, с одной стороны, повышению осведомленности партнеров о ходе интеграционных процессов в </w:t>
      </w:r>
      <w:r w:rsidR="0003221E" w:rsidRPr="00CB49EA">
        <w:rPr>
          <w:color w:val="000000" w:themeColor="text1"/>
          <w:sz w:val="25"/>
          <w:szCs w:val="25"/>
        </w:rPr>
        <w:t>ЕАЭС</w:t>
      </w:r>
      <w:r w:rsidR="001E3181" w:rsidRPr="00CB49EA">
        <w:rPr>
          <w:color w:val="000000" w:themeColor="text1"/>
          <w:sz w:val="25"/>
          <w:szCs w:val="25"/>
        </w:rPr>
        <w:t>, а с другой – позволит создать дополнительные предпосылки для углубления торгово-экономического взаимодействия.</w:t>
      </w:r>
    </w:p>
    <w:p w:rsidR="00794A82" w:rsidRPr="00CB49EA" w:rsidRDefault="00794A82" w:rsidP="00B511CD">
      <w:pPr>
        <w:pStyle w:val="a3"/>
        <w:spacing w:before="0" w:beforeAutospacing="0" w:after="0" w:afterAutospacing="0"/>
        <w:ind w:left="567"/>
        <w:jc w:val="both"/>
        <w:rPr>
          <w:color w:val="000000" w:themeColor="text1"/>
          <w:sz w:val="25"/>
          <w:szCs w:val="25"/>
        </w:rPr>
      </w:pPr>
    </w:p>
    <w:p w:rsidR="00651A7F" w:rsidRPr="00CB49EA" w:rsidRDefault="00651A7F" w:rsidP="00E22248">
      <w:pPr>
        <w:pStyle w:val="a3"/>
        <w:numPr>
          <w:ilvl w:val="0"/>
          <w:numId w:val="3"/>
        </w:numPr>
        <w:spacing w:before="0" w:beforeAutospacing="0" w:after="0" w:afterAutospacing="0"/>
        <w:ind w:left="0" w:firstLine="425"/>
        <w:jc w:val="both"/>
        <w:rPr>
          <w:color w:val="000000" w:themeColor="text1"/>
          <w:sz w:val="25"/>
          <w:szCs w:val="25"/>
          <w:u w:val="single"/>
        </w:rPr>
      </w:pPr>
      <w:r w:rsidRPr="00CB49EA">
        <w:rPr>
          <w:color w:val="000000" w:themeColor="text1"/>
          <w:sz w:val="25"/>
          <w:szCs w:val="25"/>
          <w:u w:val="single"/>
        </w:rPr>
        <w:t xml:space="preserve">Поручить аппарату ОСПП (Лагуновский В.К.): </w:t>
      </w:r>
    </w:p>
    <w:p w:rsidR="00F42BEB" w:rsidRPr="00CB49EA" w:rsidRDefault="00C518A8" w:rsidP="00E22248">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п</w:t>
      </w:r>
      <w:r w:rsidR="00F42BEB" w:rsidRPr="00CB49EA">
        <w:rPr>
          <w:color w:val="000000" w:themeColor="text1"/>
          <w:sz w:val="25"/>
          <w:szCs w:val="25"/>
        </w:rPr>
        <w:t>роанализировать методику статистического учета на розничном рынке и внести предложения</w:t>
      </w:r>
      <w:r w:rsidR="00662CA6" w:rsidRPr="00CB49EA">
        <w:rPr>
          <w:color w:val="000000" w:themeColor="text1"/>
          <w:sz w:val="25"/>
          <w:szCs w:val="25"/>
        </w:rPr>
        <w:t xml:space="preserve"> в РСПП по её совершенствованию (декабрь 2017г.)</w:t>
      </w:r>
      <w:r w:rsidR="00F42BEB" w:rsidRPr="00CB49EA">
        <w:rPr>
          <w:color w:val="000000" w:themeColor="text1"/>
          <w:sz w:val="25"/>
          <w:szCs w:val="25"/>
        </w:rPr>
        <w:t>;</w:t>
      </w:r>
    </w:p>
    <w:p w:rsidR="00651A7F" w:rsidRPr="00CB49EA" w:rsidRDefault="00651A7F" w:rsidP="00E22248">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ежеквартально проводить мониторинг по выявлению ограничений и барьеров, препятствующих внешнеэкономической деятельности и своевременно доносить его результаты до межправительственных рабочих групп, РСПП и ЕЭК;</w:t>
      </w:r>
    </w:p>
    <w:p w:rsidR="00D362A1" w:rsidRPr="00CB49EA" w:rsidRDefault="00651A7F" w:rsidP="00E22248">
      <w:pPr>
        <w:pStyle w:val="a3"/>
        <w:numPr>
          <w:ilvl w:val="0"/>
          <w:numId w:val="4"/>
        </w:numPr>
        <w:spacing w:before="0" w:beforeAutospacing="0" w:after="0" w:afterAutospacing="0"/>
        <w:ind w:left="0" w:firstLine="567"/>
        <w:jc w:val="both"/>
        <w:rPr>
          <w:color w:val="000000" w:themeColor="text1"/>
          <w:sz w:val="25"/>
          <w:szCs w:val="25"/>
        </w:rPr>
      </w:pPr>
      <w:r w:rsidRPr="00CB49EA">
        <w:rPr>
          <w:color w:val="000000" w:themeColor="text1"/>
          <w:sz w:val="25"/>
          <w:szCs w:val="25"/>
        </w:rPr>
        <w:t>активизировать работу по формированию делегаций для уч</w:t>
      </w:r>
      <w:r w:rsidR="006805F1" w:rsidRPr="00CB49EA">
        <w:rPr>
          <w:color w:val="000000" w:themeColor="text1"/>
          <w:sz w:val="25"/>
          <w:szCs w:val="25"/>
        </w:rPr>
        <w:t>астия в вы</w:t>
      </w:r>
      <w:r w:rsidR="00E22248" w:rsidRPr="00CB49EA">
        <w:rPr>
          <w:color w:val="000000" w:themeColor="text1"/>
          <w:sz w:val="25"/>
          <w:szCs w:val="25"/>
        </w:rPr>
        <w:t>ставках, бизнес</w:t>
      </w:r>
      <w:r w:rsidR="00EE177D" w:rsidRPr="00CB49EA">
        <w:rPr>
          <w:color w:val="000000" w:themeColor="text1"/>
          <w:sz w:val="25"/>
          <w:szCs w:val="25"/>
        </w:rPr>
        <w:t>-</w:t>
      </w:r>
      <w:r w:rsidR="00E22248" w:rsidRPr="00CB49EA">
        <w:rPr>
          <w:color w:val="000000" w:themeColor="text1"/>
          <w:sz w:val="25"/>
          <w:szCs w:val="25"/>
        </w:rPr>
        <w:t>миссиях оренбург</w:t>
      </w:r>
      <w:r w:rsidR="006805F1" w:rsidRPr="00CB49EA">
        <w:rPr>
          <w:color w:val="000000" w:themeColor="text1"/>
          <w:sz w:val="25"/>
          <w:szCs w:val="25"/>
        </w:rPr>
        <w:t>ских предпринимателей</w:t>
      </w:r>
      <w:r w:rsidR="00716C23" w:rsidRPr="00CB49EA">
        <w:rPr>
          <w:color w:val="000000" w:themeColor="text1"/>
          <w:sz w:val="25"/>
          <w:szCs w:val="25"/>
        </w:rPr>
        <w:t>;</w:t>
      </w:r>
    </w:p>
    <w:p w:rsidR="00716C23" w:rsidRPr="00D60D04" w:rsidRDefault="00CB49EA" w:rsidP="00CB49EA">
      <w:pPr>
        <w:pStyle w:val="a3"/>
        <w:numPr>
          <w:ilvl w:val="0"/>
          <w:numId w:val="4"/>
        </w:numPr>
        <w:spacing w:before="0" w:beforeAutospacing="0" w:after="0" w:afterAutospacing="0"/>
        <w:ind w:left="0" w:firstLine="567"/>
        <w:jc w:val="both"/>
        <w:rPr>
          <w:color w:val="000000" w:themeColor="text1"/>
          <w:sz w:val="25"/>
          <w:szCs w:val="25"/>
          <w:u w:val="single"/>
        </w:rPr>
      </w:pPr>
      <w:r w:rsidRPr="00D60D04">
        <w:rPr>
          <w:color w:val="000000" w:themeColor="text1"/>
          <w:sz w:val="25"/>
          <w:szCs w:val="25"/>
          <w:u w:val="single"/>
        </w:rPr>
        <w:t>н</w:t>
      </w:r>
      <w:r w:rsidR="00F42BEB" w:rsidRPr="00D60D04">
        <w:rPr>
          <w:color w:val="000000" w:themeColor="text1"/>
          <w:sz w:val="25"/>
          <w:szCs w:val="25"/>
          <w:u w:val="single"/>
        </w:rPr>
        <w:t>аправить обращени</w:t>
      </w:r>
      <w:r w:rsidR="00B511CD" w:rsidRPr="00D60D04">
        <w:rPr>
          <w:color w:val="000000" w:themeColor="text1"/>
          <w:sz w:val="25"/>
          <w:szCs w:val="25"/>
          <w:u w:val="single"/>
        </w:rPr>
        <w:t>я</w:t>
      </w:r>
      <w:r w:rsidR="00803270">
        <w:rPr>
          <w:color w:val="000000" w:themeColor="text1"/>
          <w:sz w:val="25"/>
          <w:szCs w:val="25"/>
          <w:u w:val="single"/>
        </w:rPr>
        <w:t xml:space="preserve"> в </w:t>
      </w:r>
      <w:r w:rsidR="00F42BEB" w:rsidRPr="00D60D04">
        <w:rPr>
          <w:color w:val="000000" w:themeColor="text1"/>
          <w:sz w:val="25"/>
          <w:szCs w:val="25"/>
          <w:u w:val="single"/>
        </w:rPr>
        <w:t>РСПП</w:t>
      </w:r>
      <w:r w:rsidR="00BA13CA" w:rsidRPr="00D60D04">
        <w:rPr>
          <w:color w:val="000000" w:themeColor="text1"/>
          <w:sz w:val="25"/>
          <w:szCs w:val="25"/>
          <w:u w:val="single"/>
        </w:rPr>
        <w:t xml:space="preserve"> о содействии</w:t>
      </w:r>
      <w:r w:rsidR="00716C23" w:rsidRPr="00D60D04">
        <w:rPr>
          <w:color w:val="000000" w:themeColor="text1"/>
          <w:sz w:val="25"/>
          <w:szCs w:val="25"/>
          <w:u w:val="single"/>
        </w:rPr>
        <w:t>:</w:t>
      </w:r>
    </w:p>
    <w:p w:rsidR="00CB49EA" w:rsidRPr="00CB49EA" w:rsidRDefault="00716C23" w:rsidP="00D60D04">
      <w:pPr>
        <w:pStyle w:val="a3"/>
        <w:spacing w:before="0" w:beforeAutospacing="0" w:after="0" w:afterAutospacing="0"/>
        <w:ind w:firstLine="851"/>
        <w:jc w:val="both"/>
        <w:rPr>
          <w:color w:val="000000" w:themeColor="text1"/>
          <w:sz w:val="25"/>
          <w:szCs w:val="25"/>
        </w:rPr>
      </w:pPr>
      <w:r w:rsidRPr="00CB49EA">
        <w:rPr>
          <w:color w:val="000000" w:themeColor="text1"/>
          <w:sz w:val="25"/>
          <w:szCs w:val="25"/>
        </w:rPr>
        <w:t xml:space="preserve">- </w:t>
      </w:r>
      <w:r w:rsidR="00D60D04" w:rsidRPr="00D60D04">
        <w:rPr>
          <w:color w:val="000000" w:themeColor="text1"/>
          <w:sz w:val="25"/>
          <w:szCs w:val="25"/>
        </w:rPr>
        <w:t>формировани</w:t>
      </w:r>
      <w:r w:rsidR="00803270">
        <w:rPr>
          <w:color w:val="000000" w:themeColor="text1"/>
          <w:sz w:val="25"/>
          <w:szCs w:val="25"/>
        </w:rPr>
        <w:t>я</w:t>
      </w:r>
      <w:r w:rsidR="00D60D04" w:rsidRPr="00D60D04">
        <w:rPr>
          <w:color w:val="000000" w:themeColor="text1"/>
          <w:sz w:val="25"/>
          <w:szCs w:val="25"/>
        </w:rPr>
        <w:t xml:space="preserve"> в рамках ЕЭК механизмов </w:t>
      </w:r>
      <w:r w:rsidR="00803270">
        <w:rPr>
          <w:color w:val="000000" w:themeColor="text1"/>
          <w:sz w:val="25"/>
          <w:szCs w:val="25"/>
        </w:rPr>
        <w:t xml:space="preserve">по </w:t>
      </w:r>
      <w:r w:rsidR="00803270" w:rsidRPr="00CB49EA">
        <w:rPr>
          <w:color w:val="000000" w:themeColor="text1"/>
          <w:sz w:val="25"/>
          <w:szCs w:val="25"/>
        </w:rPr>
        <w:t>ускорени</w:t>
      </w:r>
      <w:r w:rsidR="00803270">
        <w:rPr>
          <w:color w:val="000000" w:themeColor="text1"/>
          <w:sz w:val="25"/>
          <w:szCs w:val="25"/>
        </w:rPr>
        <w:t>ю</w:t>
      </w:r>
      <w:r w:rsidR="00803270" w:rsidRPr="00CB49EA">
        <w:rPr>
          <w:color w:val="000000" w:themeColor="text1"/>
          <w:sz w:val="25"/>
          <w:szCs w:val="25"/>
        </w:rPr>
        <w:t xml:space="preserve"> сроков разрешения споров среди хозяйствующих субъектов судебными органами </w:t>
      </w:r>
      <w:r w:rsidR="00803270">
        <w:rPr>
          <w:color w:val="000000" w:themeColor="text1"/>
          <w:sz w:val="25"/>
          <w:szCs w:val="25"/>
        </w:rPr>
        <w:t>на территории</w:t>
      </w:r>
      <w:r w:rsidR="00803270" w:rsidRPr="00CB49EA">
        <w:rPr>
          <w:color w:val="000000" w:themeColor="text1"/>
          <w:sz w:val="25"/>
          <w:szCs w:val="25"/>
        </w:rPr>
        <w:t xml:space="preserve"> </w:t>
      </w:r>
      <w:r w:rsidR="00803270" w:rsidRPr="00D60D04">
        <w:rPr>
          <w:color w:val="000000" w:themeColor="text1"/>
          <w:sz w:val="25"/>
          <w:szCs w:val="25"/>
        </w:rPr>
        <w:t>стран входящих в ЕАЭС</w:t>
      </w:r>
      <w:r w:rsidR="00D60D04">
        <w:rPr>
          <w:color w:val="000000" w:themeColor="text1"/>
          <w:sz w:val="25"/>
          <w:szCs w:val="25"/>
        </w:rPr>
        <w:t xml:space="preserve">, и </w:t>
      </w:r>
      <w:r w:rsidR="00662CA6" w:rsidRPr="00CB49EA">
        <w:rPr>
          <w:color w:val="000000" w:themeColor="text1"/>
          <w:sz w:val="25"/>
          <w:szCs w:val="25"/>
        </w:rPr>
        <w:t>расширени</w:t>
      </w:r>
      <w:r w:rsidR="00BA13CA">
        <w:rPr>
          <w:color w:val="000000" w:themeColor="text1"/>
          <w:sz w:val="25"/>
          <w:szCs w:val="25"/>
        </w:rPr>
        <w:t>и</w:t>
      </w:r>
      <w:r w:rsidR="00662CA6" w:rsidRPr="00CB49EA">
        <w:rPr>
          <w:color w:val="000000" w:themeColor="text1"/>
          <w:sz w:val="25"/>
          <w:szCs w:val="25"/>
        </w:rPr>
        <w:t xml:space="preserve"> компетенций Суда ЕАЭС </w:t>
      </w:r>
      <w:r w:rsidR="00BA13CA">
        <w:rPr>
          <w:color w:val="000000" w:themeColor="text1"/>
          <w:sz w:val="25"/>
          <w:szCs w:val="25"/>
        </w:rPr>
        <w:t xml:space="preserve">с </w:t>
      </w:r>
      <w:r w:rsidRPr="00CB49EA">
        <w:rPr>
          <w:color w:val="000000" w:themeColor="text1"/>
          <w:sz w:val="25"/>
          <w:szCs w:val="25"/>
        </w:rPr>
        <w:t>надел</w:t>
      </w:r>
      <w:r w:rsidR="003B2236" w:rsidRPr="00CB49EA">
        <w:rPr>
          <w:color w:val="000000" w:themeColor="text1"/>
          <w:sz w:val="25"/>
          <w:szCs w:val="25"/>
        </w:rPr>
        <w:t>ением</w:t>
      </w:r>
      <w:r w:rsidRPr="00CB49EA">
        <w:rPr>
          <w:color w:val="000000" w:themeColor="text1"/>
          <w:sz w:val="25"/>
          <w:szCs w:val="25"/>
        </w:rPr>
        <w:t xml:space="preserve"> его</w:t>
      </w:r>
      <w:r w:rsidR="00662CA6" w:rsidRPr="00CB49EA">
        <w:rPr>
          <w:color w:val="000000" w:themeColor="text1"/>
          <w:sz w:val="25"/>
          <w:szCs w:val="25"/>
        </w:rPr>
        <w:t xml:space="preserve"> полномочия</w:t>
      </w:r>
      <w:r w:rsidRPr="00CB49EA">
        <w:rPr>
          <w:color w:val="000000" w:themeColor="text1"/>
          <w:sz w:val="25"/>
          <w:szCs w:val="25"/>
        </w:rPr>
        <w:t>ми</w:t>
      </w:r>
      <w:r w:rsidR="00662CA6" w:rsidRPr="00CB49EA">
        <w:rPr>
          <w:color w:val="000000" w:themeColor="text1"/>
          <w:sz w:val="25"/>
          <w:szCs w:val="25"/>
        </w:rPr>
        <w:t xml:space="preserve"> рассм</w:t>
      </w:r>
      <w:r w:rsidR="00D60D04">
        <w:rPr>
          <w:color w:val="000000" w:themeColor="text1"/>
          <w:sz w:val="25"/>
          <w:szCs w:val="25"/>
        </w:rPr>
        <w:t>о</w:t>
      </w:r>
      <w:r w:rsidR="00662CA6" w:rsidRPr="00CB49EA">
        <w:rPr>
          <w:color w:val="000000" w:themeColor="text1"/>
          <w:sz w:val="25"/>
          <w:szCs w:val="25"/>
        </w:rPr>
        <w:t>тр</w:t>
      </w:r>
      <w:r w:rsidR="00BA13CA">
        <w:rPr>
          <w:color w:val="000000" w:themeColor="text1"/>
          <w:sz w:val="25"/>
          <w:szCs w:val="25"/>
        </w:rPr>
        <w:t>ения</w:t>
      </w:r>
      <w:r w:rsidR="00662CA6" w:rsidRPr="00CB49EA">
        <w:rPr>
          <w:color w:val="000000" w:themeColor="text1"/>
          <w:sz w:val="25"/>
          <w:szCs w:val="25"/>
        </w:rPr>
        <w:t xml:space="preserve"> экономически</w:t>
      </w:r>
      <w:r w:rsidR="00BA13CA">
        <w:rPr>
          <w:color w:val="000000" w:themeColor="text1"/>
          <w:sz w:val="25"/>
          <w:szCs w:val="25"/>
        </w:rPr>
        <w:t>х</w:t>
      </w:r>
      <w:r w:rsidR="00662CA6" w:rsidRPr="00CB49EA">
        <w:rPr>
          <w:color w:val="000000" w:themeColor="text1"/>
          <w:sz w:val="25"/>
          <w:szCs w:val="25"/>
        </w:rPr>
        <w:t xml:space="preserve"> спор</w:t>
      </w:r>
      <w:r w:rsidR="00BA13CA">
        <w:rPr>
          <w:color w:val="000000" w:themeColor="text1"/>
          <w:sz w:val="25"/>
          <w:szCs w:val="25"/>
        </w:rPr>
        <w:t>ов</w:t>
      </w:r>
      <w:r w:rsidR="00662CA6" w:rsidRPr="00CB49EA">
        <w:rPr>
          <w:color w:val="000000" w:themeColor="text1"/>
          <w:sz w:val="25"/>
          <w:szCs w:val="25"/>
        </w:rPr>
        <w:t xml:space="preserve"> между </w:t>
      </w:r>
      <w:r w:rsidRPr="00CB49EA">
        <w:rPr>
          <w:color w:val="000000" w:themeColor="text1"/>
          <w:sz w:val="25"/>
          <w:szCs w:val="25"/>
        </w:rPr>
        <w:t>организациями</w:t>
      </w:r>
      <w:r w:rsidR="00662CA6" w:rsidRPr="00CB49EA">
        <w:rPr>
          <w:color w:val="000000" w:themeColor="text1"/>
          <w:sz w:val="25"/>
          <w:szCs w:val="25"/>
        </w:rPr>
        <w:t xml:space="preserve"> </w:t>
      </w:r>
      <w:r w:rsidR="00803270">
        <w:rPr>
          <w:color w:val="000000" w:themeColor="text1"/>
          <w:sz w:val="25"/>
          <w:szCs w:val="25"/>
        </w:rPr>
        <w:t>государств-</w:t>
      </w:r>
      <w:r w:rsidR="00662CA6" w:rsidRPr="00CB49EA">
        <w:rPr>
          <w:color w:val="000000" w:themeColor="text1"/>
          <w:sz w:val="25"/>
          <w:szCs w:val="25"/>
        </w:rPr>
        <w:t>членов ЕАЭС</w:t>
      </w:r>
      <w:r w:rsidR="00B94FC2" w:rsidRPr="00CB49EA">
        <w:rPr>
          <w:color w:val="000000" w:themeColor="text1"/>
          <w:sz w:val="25"/>
          <w:szCs w:val="25"/>
        </w:rPr>
        <w:t>;</w:t>
      </w:r>
    </w:p>
    <w:p w:rsidR="003B2236" w:rsidRPr="00CB49EA" w:rsidRDefault="00716C23" w:rsidP="00CB49EA">
      <w:pPr>
        <w:pStyle w:val="a3"/>
        <w:spacing w:before="0" w:beforeAutospacing="0" w:after="0" w:afterAutospacing="0"/>
        <w:ind w:firstLine="851"/>
        <w:jc w:val="both"/>
        <w:rPr>
          <w:color w:val="000000" w:themeColor="text1"/>
          <w:sz w:val="25"/>
          <w:szCs w:val="25"/>
        </w:rPr>
      </w:pPr>
      <w:r w:rsidRPr="00CB49EA">
        <w:rPr>
          <w:color w:val="000000" w:themeColor="text1"/>
          <w:sz w:val="25"/>
          <w:szCs w:val="25"/>
        </w:rPr>
        <w:t xml:space="preserve">- </w:t>
      </w:r>
      <w:r w:rsidR="00BA13CA">
        <w:rPr>
          <w:color w:val="000000" w:themeColor="text1"/>
          <w:sz w:val="25"/>
          <w:szCs w:val="25"/>
        </w:rPr>
        <w:t>в</w:t>
      </w:r>
      <w:r w:rsidR="00D60D04">
        <w:rPr>
          <w:color w:val="000000" w:themeColor="text1"/>
          <w:sz w:val="25"/>
          <w:szCs w:val="25"/>
        </w:rPr>
        <w:t xml:space="preserve"> увеличении размера </w:t>
      </w:r>
      <w:r w:rsidR="00D60D04" w:rsidRPr="00CB49EA">
        <w:rPr>
          <w:color w:val="000000" w:themeColor="text1"/>
          <w:sz w:val="25"/>
          <w:szCs w:val="25"/>
        </w:rPr>
        <w:t>суммы</w:t>
      </w:r>
      <w:r w:rsidR="00D60D04">
        <w:rPr>
          <w:color w:val="000000" w:themeColor="text1"/>
          <w:sz w:val="25"/>
          <w:szCs w:val="25"/>
        </w:rPr>
        <w:t xml:space="preserve"> </w:t>
      </w:r>
      <w:r w:rsidR="00D60D04" w:rsidRPr="00CB49EA">
        <w:rPr>
          <w:color w:val="000000" w:themeColor="text1"/>
          <w:sz w:val="25"/>
          <w:szCs w:val="25"/>
        </w:rPr>
        <w:t>обязательств по внешнеторговым контрактам</w:t>
      </w:r>
      <w:r w:rsidR="00D60D04">
        <w:rPr>
          <w:color w:val="000000" w:themeColor="text1"/>
          <w:sz w:val="25"/>
          <w:szCs w:val="25"/>
        </w:rPr>
        <w:t xml:space="preserve"> или ее отмене</w:t>
      </w:r>
      <w:r w:rsidR="00B94FC2" w:rsidRPr="00CB49EA">
        <w:rPr>
          <w:color w:val="000000" w:themeColor="text1"/>
          <w:sz w:val="25"/>
          <w:szCs w:val="25"/>
        </w:rPr>
        <w:t xml:space="preserve"> </w:t>
      </w:r>
      <w:r w:rsidR="00BA13CA">
        <w:rPr>
          <w:color w:val="000000" w:themeColor="text1"/>
          <w:sz w:val="25"/>
          <w:szCs w:val="25"/>
        </w:rPr>
        <w:t xml:space="preserve">для </w:t>
      </w:r>
      <w:r w:rsidR="003B2236" w:rsidRPr="00CB49EA">
        <w:rPr>
          <w:color w:val="000000" w:themeColor="text1"/>
          <w:sz w:val="25"/>
          <w:szCs w:val="25"/>
        </w:rPr>
        <w:t>оформл</w:t>
      </w:r>
      <w:r w:rsidR="00BA13CA">
        <w:rPr>
          <w:color w:val="000000" w:themeColor="text1"/>
          <w:sz w:val="25"/>
          <w:szCs w:val="25"/>
        </w:rPr>
        <w:t>ения</w:t>
      </w:r>
      <w:r w:rsidR="003B2236" w:rsidRPr="00CB49EA">
        <w:rPr>
          <w:color w:val="000000" w:themeColor="text1"/>
          <w:sz w:val="25"/>
          <w:szCs w:val="25"/>
        </w:rPr>
        <w:t xml:space="preserve"> паспорт</w:t>
      </w:r>
      <w:r w:rsidR="00BA13CA">
        <w:rPr>
          <w:color w:val="000000" w:themeColor="text1"/>
          <w:sz w:val="25"/>
          <w:szCs w:val="25"/>
        </w:rPr>
        <w:t>а</w:t>
      </w:r>
      <w:r w:rsidR="003B2236" w:rsidRPr="00CB49EA">
        <w:rPr>
          <w:color w:val="000000" w:themeColor="text1"/>
          <w:sz w:val="25"/>
          <w:szCs w:val="25"/>
        </w:rPr>
        <w:t xml:space="preserve"> сделки; </w:t>
      </w:r>
    </w:p>
    <w:p w:rsidR="00B94FC2" w:rsidRPr="00CB49EA" w:rsidRDefault="00CB49EA" w:rsidP="00CB49EA">
      <w:pPr>
        <w:pStyle w:val="a5"/>
        <w:suppressAutoHyphens w:val="0"/>
        <w:ind w:left="0" w:firstLine="851"/>
        <w:rPr>
          <w:color w:val="000000" w:themeColor="text1"/>
          <w:sz w:val="25"/>
          <w:szCs w:val="25"/>
          <w:lang w:eastAsia="ru-RU"/>
        </w:rPr>
      </w:pPr>
      <w:r w:rsidRPr="00CB49EA">
        <w:rPr>
          <w:color w:val="000000" w:themeColor="text1"/>
          <w:sz w:val="25"/>
          <w:szCs w:val="25"/>
          <w:lang w:eastAsia="ru-RU"/>
        </w:rPr>
        <w:t xml:space="preserve">- </w:t>
      </w:r>
      <w:r w:rsidR="00BA13CA">
        <w:rPr>
          <w:color w:val="000000" w:themeColor="text1"/>
          <w:sz w:val="25"/>
          <w:szCs w:val="25"/>
          <w:lang w:eastAsia="ru-RU"/>
        </w:rPr>
        <w:t>в осуществлении</w:t>
      </w:r>
      <w:r w:rsidR="003B2236" w:rsidRPr="00CB49EA">
        <w:rPr>
          <w:color w:val="000000" w:themeColor="text1"/>
          <w:sz w:val="25"/>
          <w:szCs w:val="25"/>
          <w:lang w:eastAsia="ru-RU"/>
        </w:rPr>
        <w:t xml:space="preserve">  наличных взаиморасчетов между контраг</w:t>
      </w:r>
      <w:r w:rsidR="00BA13CA">
        <w:rPr>
          <w:color w:val="000000" w:themeColor="text1"/>
          <w:sz w:val="25"/>
          <w:szCs w:val="25"/>
          <w:lang w:eastAsia="ru-RU"/>
        </w:rPr>
        <w:t xml:space="preserve">ентами ЕАЭС аналогично правилам, действующим в </w:t>
      </w:r>
      <w:r w:rsidR="003B2236" w:rsidRPr="00CB49EA">
        <w:rPr>
          <w:color w:val="000000" w:themeColor="text1"/>
          <w:sz w:val="25"/>
          <w:szCs w:val="25"/>
          <w:lang w:eastAsia="ru-RU"/>
        </w:rPr>
        <w:t>РФ;</w:t>
      </w:r>
    </w:p>
    <w:p w:rsidR="00716C23" w:rsidRDefault="00CB49EA" w:rsidP="00CB49EA">
      <w:pPr>
        <w:pStyle w:val="a3"/>
        <w:spacing w:before="0" w:beforeAutospacing="0" w:after="0" w:afterAutospacing="0"/>
        <w:ind w:firstLine="851"/>
        <w:jc w:val="both"/>
        <w:rPr>
          <w:color w:val="000000" w:themeColor="text1"/>
          <w:sz w:val="25"/>
          <w:szCs w:val="25"/>
        </w:rPr>
      </w:pPr>
      <w:r w:rsidRPr="00CB49EA">
        <w:rPr>
          <w:color w:val="000000" w:themeColor="text1"/>
          <w:sz w:val="25"/>
          <w:szCs w:val="25"/>
        </w:rPr>
        <w:t xml:space="preserve">- </w:t>
      </w:r>
      <w:r w:rsidR="00BA13CA">
        <w:rPr>
          <w:color w:val="000000" w:themeColor="text1"/>
          <w:sz w:val="25"/>
          <w:szCs w:val="25"/>
        </w:rPr>
        <w:t>в</w:t>
      </w:r>
      <w:r w:rsidRPr="00CB49EA">
        <w:rPr>
          <w:color w:val="000000" w:themeColor="text1"/>
          <w:sz w:val="25"/>
          <w:szCs w:val="25"/>
        </w:rPr>
        <w:t xml:space="preserve"> </w:t>
      </w:r>
      <w:r w:rsidR="00716C23" w:rsidRPr="00CB49EA">
        <w:rPr>
          <w:color w:val="000000" w:themeColor="text1"/>
          <w:sz w:val="25"/>
          <w:szCs w:val="25"/>
        </w:rPr>
        <w:t>формировани</w:t>
      </w:r>
      <w:r w:rsidR="00BA13CA">
        <w:rPr>
          <w:color w:val="000000" w:themeColor="text1"/>
          <w:sz w:val="25"/>
          <w:szCs w:val="25"/>
        </w:rPr>
        <w:t>и</w:t>
      </w:r>
      <w:r w:rsidR="00716C23" w:rsidRPr="00CB49EA">
        <w:rPr>
          <w:color w:val="000000" w:themeColor="text1"/>
          <w:sz w:val="25"/>
          <w:szCs w:val="25"/>
        </w:rPr>
        <w:t xml:space="preserve"> единой </w:t>
      </w:r>
      <w:r w:rsidR="00BA13CA" w:rsidRPr="00CB49EA">
        <w:rPr>
          <w:color w:val="000000" w:themeColor="text1"/>
          <w:sz w:val="25"/>
          <w:szCs w:val="25"/>
        </w:rPr>
        <w:t xml:space="preserve">системы </w:t>
      </w:r>
      <w:r w:rsidR="00716C23" w:rsidRPr="00CB49EA">
        <w:rPr>
          <w:color w:val="000000" w:themeColor="text1"/>
          <w:sz w:val="25"/>
          <w:szCs w:val="25"/>
        </w:rPr>
        <w:t>регистрации ЭЦП на территории всех стран ЕАЭС.</w:t>
      </w:r>
    </w:p>
    <w:p w:rsidR="00803270" w:rsidRDefault="00803270" w:rsidP="00CB49EA">
      <w:pPr>
        <w:pStyle w:val="a3"/>
        <w:spacing w:before="0" w:beforeAutospacing="0" w:after="0" w:afterAutospacing="0"/>
        <w:ind w:firstLine="851"/>
        <w:jc w:val="both"/>
        <w:rPr>
          <w:color w:val="000000" w:themeColor="text1"/>
          <w:sz w:val="25"/>
          <w:szCs w:val="25"/>
        </w:rPr>
      </w:pPr>
    </w:p>
    <w:p w:rsidR="00803270" w:rsidRDefault="00803270" w:rsidP="00CB49EA">
      <w:pPr>
        <w:pStyle w:val="a3"/>
        <w:spacing w:before="0" w:beforeAutospacing="0" w:after="0" w:afterAutospacing="0"/>
        <w:ind w:firstLine="851"/>
        <w:jc w:val="both"/>
        <w:rPr>
          <w:color w:val="000000" w:themeColor="text1"/>
          <w:sz w:val="25"/>
          <w:szCs w:val="25"/>
        </w:rPr>
      </w:pPr>
    </w:p>
    <w:p w:rsidR="00803270" w:rsidRPr="00CB49EA" w:rsidRDefault="00803270" w:rsidP="00CB49EA">
      <w:pPr>
        <w:pStyle w:val="a3"/>
        <w:spacing w:before="0" w:beforeAutospacing="0" w:after="0" w:afterAutospacing="0"/>
        <w:ind w:firstLine="851"/>
        <w:jc w:val="both"/>
        <w:rPr>
          <w:color w:val="000000" w:themeColor="text1"/>
          <w:sz w:val="25"/>
          <w:szCs w:val="25"/>
        </w:rPr>
      </w:pPr>
    </w:p>
    <w:p w:rsidR="00803270" w:rsidRPr="00803270" w:rsidRDefault="00803270" w:rsidP="00803270">
      <w:pPr>
        <w:pStyle w:val="2"/>
        <w:rPr>
          <w:sz w:val="25"/>
          <w:szCs w:val="25"/>
        </w:rPr>
      </w:pPr>
      <w:r w:rsidRPr="00803270">
        <w:rPr>
          <w:sz w:val="25"/>
          <w:szCs w:val="25"/>
        </w:rPr>
        <w:t xml:space="preserve">Председатель Правления                                                                               </w:t>
      </w:r>
      <w:r>
        <w:rPr>
          <w:sz w:val="25"/>
          <w:szCs w:val="25"/>
        </w:rPr>
        <w:t xml:space="preserve">  </w:t>
      </w:r>
      <w:r w:rsidRPr="00803270">
        <w:rPr>
          <w:sz w:val="25"/>
          <w:szCs w:val="25"/>
        </w:rPr>
        <w:t xml:space="preserve">  С.И. Грачев</w:t>
      </w:r>
    </w:p>
    <w:p w:rsidR="00803270" w:rsidRPr="00803270" w:rsidRDefault="00803270" w:rsidP="00803270">
      <w:pPr>
        <w:pStyle w:val="2"/>
        <w:rPr>
          <w:sz w:val="25"/>
          <w:szCs w:val="25"/>
        </w:rPr>
      </w:pPr>
      <w:r w:rsidRPr="00803270">
        <w:rPr>
          <w:sz w:val="25"/>
          <w:szCs w:val="25"/>
        </w:rPr>
        <w:t xml:space="preserve"> </w:t>
      </w:r>
    </w:p>
    <w:p w:rsidR="00803270" w:rsidRPr="00803270" w:rsidRDefault="00803270" w:rsidP="00803270">
      <w:pPr>
        <w:pStyle w:val="2"/>
        <w:rPr>
          <w:sz w:val="25"/>
          <w:szCs w:val="25"/>
        </w:rPr>
      </w:pPr>
    </w:p>
    <w:p w:rsidR="00803270" w:rsidRPr="00803270" w:rsidRDefault="00803270" w:rsidP="00803270">
      <w:pPr>
        <w:pStyle w:val="2"/>
        <w:rPr>
          <w:sz w:val="25"/>
          <w:szCs w:val="25"/>
        </w:rPr>
      </w:pPr>
      <w:r w:rsidRPr="00803270">
        <w:rPr>
          <w:sz w:val="25"/>
          <w:szCs w:val="25"/>
        </w:rPr>
        <w:t xml:space="preserve">Секретарь Правления                                                                                 </w:t>
      </w:r>
      <w:r>
        <w:rPr>
          <w:sz w:val="25"/>
          <w:szCs w:val="25"/>
        </w:rPr>
        <w:t xml:space="preserve">  </w:t>
      </w:r>
      <w:r w:rsidR="006D23FA">
        <w:rPr>
          <w:sz w:val="25"/>
          <w:szCs w:val="25"/>
        </w:rPr>
        <w:t xml:space="preserve">  Е.А</w:t>
      </w:r>
      <w:r w:rsidRPr="00803270">
        <w:rPr>
          <w:sz w:val="25"/>
          <w:szCs w:val="25"/>
        </w:rPr>
        <w:t xml:space="preserve">. </w:t>
      </w:r>
      <w:r w:rsidR="006D23FA">
        <w:rPr>
          <w:sz w:val="25"/>
          <w:szCs w:val="25"/>
        </w:rPr>
        <w:t>Чибилева</w:t>
      </w:r>
    </w:p>
    <w:p w:rsidR="00F42BEB" w:rsidRPr="00CB49EA" w:rsidRDefault="00F42BEB" w:rsidP="00C518A8">
      <w:pPr>
        <w:pStyle w:val="a3"/>
        <w:spacing w:before="0" w:beforeAutospacing="0" w:after="0" w:afterAutospacing="0"/>
        <w:ind w:left="567"/>
        <w:jc w:val="both"/>
        <w:rPr>
          <w:color w:val="000000" w:themeColor="text1"/>
          <w:sz w:val="25"/>
          <w:szCs w:val="25"/>
        </w:rPr>
      </w:pPr>
    </w:p>
    <w:sectPr w:rsidR="00F42BEB" w:rsidRPr="00CB49EA" w:rsidSect="00A9179A">
      <w:pgSz w:w="11906" w:h="16838"/>
      <w:pgMar w:top="510" w:right="851"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194"/>
    <w:multiLevelType w:val="hybridMultilevel"/>
    <w:tmpl w:val="0A48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E0406"/>
    <w:multiLevelType w:val="hybridMultilevel"/>
    <w:tmpl w:val="68EA31D8"/>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3A8C5EC7"/>
    <w:multiLevelType w:val="hybridMultilevel"/>
    <w:tmpl w:val="588C68F4"/>
    <w:lvl w:ilvl="0" w:tplc="F7E6B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BA009E"/>
    <w:multiLevelType w:val="hybridMultilevel"/>
    <w:tmpl w:val="C7F479B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532F07FA"/>
    <w:multiLevelType w:val="multilevel"/>
    <w:tmpl w:val="0419001D"/>
    <w:lvl w:ilvl="0">
      <w:start w:val="1"/>
      <w:numFmt w:val="decimal"/>
      <w:lvlText w:val="%1)"/>
      <w:lvlJc w:val="left"/>
      <w:pPr>
        <w:ind w:left="4755"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5DF3BE0"/>
    <w:multiLevelType w:val="hybridMultilevel"/>
    <w:tmpl w:val="6834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77F78"/>
    <w:rsid w:val="0003221E"/>
    <w:rsid w:val="0009510D"/>
    <w:rsid w:val="001E3181"/>
    <w:rsid w:val="001E6162"/>
    <w:rsid w:val="00253D0C"/>
    <w:rsid w:val="002B4831"/>
    <w:rsid w:val="002E4FF4"/>
    <w:rsid w:val="00305A08"/>
    <w:rsid w:val="003B2236"/>
    <w:rsid w:val="003B5780"/>
    <w:rsid w:val="003F03D7"/>
    <w:rsid w:val="005D1987"/>
    <w:rsid w:val="005F38D3"/>
    <w:rsid w:val="00617455"/>
    <w:rsid w:val="00651A7F"/>
    <w:rsid w:val="00662CA6"/>
    <w:rsid w:val="006805F1"/>
    <w:rsid w:val="006D23FA"/>
    <w:rsid w:val="006F3DCF"/>
    <w:rsid w:val="00716C23"/>
    <w:rsid w:val="00794A82"/>
    <w:rsid w:val="00803270"/>
    <w:rsid w:val="009125F8"/>
    <w:rsid w:val="00966CEF"/>
    <w:rsid w:val="009A2396"/>
    <w:rsid w:val="009C5B3E"/>
    <w:rsid w:val="009F4032"/>
    <w:rsid w:val="00A14F58"/>
    <w:rsid w:val="00A56D8E"/>
    <w:rsid w:val="00A8663E"/>
    <w:rsid w:val="00A9179A"/>
    <w:rsid w:val="00AD5605"/>
    <w:rsid w:val="00B12307"/>
    <w:rsid w:val="00B123C3"/>
    <w:rsid w:val="00B511CD"/>
    <w:rsid w:val="00B852AA"/>
    <w:rsid w:val="00B94FC2"/>
    <w:rsid w:val="00BA13CA"/>
    <w:rsid w:val="00C158A9"/>
    <w:rsid w:val="00C30B9E"/>
    <w:rsid w:val="00C438AA"/>
    <w:rsid w:val="00C518A8"/>
    <w:rsid w:val="00C53CB2"/>
    <w:rsid w:val="00C6330D"/>
    <w:rsid w:val="00C83C27"/>
    <w:rsid w:val="00CB49EA"/>
    <w:rsid w:val="00D362A1"/>
    <w:rsid w:val="00D60D04"/>
    <w:rsid w:val="00D85836"/>
    <w:rsid w:val="00DE12A7"/>
    <w:rsid w:val="00E22248"/>
    <w:rsid w:val="00E37B14"/>
    <w:rsid w:val="00E61047"/>
    <w:rsid w:val="00EB11ED"/>
    <w:rsid w:val="00EE177D"/>
    <w:rsid w:val="00F0173A"/>
    <w:rsid w:val="00F42BEB"/>
    <w:rsid w:val="00F532DF"/>
    <w:rsid w:val="00F7052B"/>
    <w:rsid w:val="00F7669F"/>
    <w:rsid w:val="00F77F78"/>
    <w:rsid w:val="00F92664"/>
    <w:rsid w:val="00FD5F38"/>
    <w:rsid w:val="00FF4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Обычный (веб) Знак1 Знак"/>
    <w:basedOn w:val="a"/>
    <w:link w:val="a4"/>
    <w:uiPriority w:val="99"/>
    <w:unhideWhenUsed/>
    <w:qFormat/>
    <w:rsid w:val="00F77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6330D"/>
    <w:pPr>
      <w:suppressAutoHyphens/>
      <w:spacing w:after="0" w:line="240" w:lineRule="auto"/>
      <w:ind w:left="720"/>
      <w:contextualSpacing/>
    </w:pPr>
    <w:rPr>
      <w:rFonts w:ascii="Times New Roman" w:eastAsia="Times New Roman" w:hAnsi="Times New Roman" w:cs="Times New Roman"/>
      <w:sz w:val="24"/>
      <w:szCs w:val="20"/>
      <w:lang w:eastAsia="ar-SA"/>
    </w:rPr>
  </w:style>
  <w:style w:type="paragraph" w:styleId="a7">
    <w:name w:val="Title"/>
    <w:basedOn w:val="a"/>
    <w:next w:val="a"/>
    <w:link w:val="a8"/>
    <w:qFormat/>
    <w:rsid w:val="00C6330D"/>
    <w:pPr>
      <w:widowControl w:val="0"/>
      <w:suppressAutoHyphens/>
      <w:autoSpaceDE w:val="0"/>
      <w:spacing w:after="0" w:line="240" w:lineRule="auto"/>
      <w:ind w:left="-900"/>
      <w:jc w:val="center"/>
    </w:pPr>
    <w:rPr>
      <w:rFonts w:ascii="Times New Roman" w:eastAsia="Times New Roman" w:hAnsi="Times New Roman" w:cs="Times New Roman"/>
      <w:b/>
      <w:sz w:val="24"/>
      <w:szCs w:val="20"/>
      <w:lang w:eastAsia="ar-SA"/>
    </w:rPr>
  </w:style>
  <w:style w:type="character" w:customStyle="1" w:styleId="a8">
    <w:name w:val="Название Знак"/>
    <w:basedOn w:val="a0"/>
    <w:link w:val="a7"/>
    <w:rsid w:val="00C6330D"/>
    <w:rPr>
      <w:rFonts w:ascii="Times New Roman" w:eastAsia="Times New Roman" w:hAnsi="Times New Roman" w:cs="Times New Roman"/>
      <w:b/>
      <w:sz w:val="24"/>
      <w:szCs w:val="20"/>
      <w:lang w:eastAsia="ar-SA"/>
    </w:rPr>
  </w:style>
  <w:style w:type="character" w:customStyle="1" w:styleId="a4">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Обычный (веб) Знак1 Знак Знак"/>
    <w:basedOn w:val="a0"/>
    <w:link w:val="a3"/>
    <w:uiPriority w:val="99"/>
    <w:locked/>
    <w:rsid w:val="00C6330D"/>
    <w:rPr>
      <w:rFonts w:ascii="Times New Roman" w:eastAsia="Times New Roman" w:hAnsi="Times New Roman" w:cs="Times New Roman"/>
      <w:sz w:val="24"/>
      <w:szCs w:val="24"/>
      <w:lang w:eastAsia="ru-RU"/>
    </w:rPr>
  </w:style>
  <w:style w:type="character" w:styleId="a9">
    <w:name w:val="Hyperlink"/>
    <w:basedOn w:val="a0"/>
    <w:uiPriority w:val="99"/>
    <w:unhideWhenUsed/>
    <w:rsid w:val="003B5780"/>
    <w:rPr>
      <w:color w:val="0000FF" w:themeColor="hyperlink"/>
      <w:u w:val="single"/>
    </w:rPr>
  </w:style>
  <w:style w:type="character" w:styleId="aa">
    <w:name w:val="FollowedHyperlink"/>
    <w:basedOn w:val="a0"/>
    <w:uiPriority w:val="99"/>
    <w:semiHidden/>
    <w:unhideWhenUsed/>
    <w:rsid w:val="00FD5F38"/>
    <w:rPr>
      <w:color w:val="800080" w:themeColor="followedHyperlink"/>
      <w:u w:val="single"/>
    </w:rPr>
  </w:style>
  <w:style w:type="character" w:customStyle="1" w:styleId="a6">
    <w:name w:val="Абзац списка Знак"/>
    <w:link w:val="a5"/>
    <w:uiPriority w:val="34"/>
    <w:locked/>
    <w:rsid w:val="003B2236"/>
    <w:rPr>
      <w:rFonts w:ascii="Times New Roman" w:eastAsia="Times New Roman" w:hAnsi="Times New Roman" w:cs="Times New Roman"/>
      <w:sz w:val="24"/>
      <w:szCs w:val="20"/>
      <w:lang w:eastAsia="ar-SA"/>
    </w:rPr>
  </w:style>
  <w:style w:type="paragraph" w:styleId="ab">
    <w:name w:val="Balloon Text"/>
    <w:basedOn w:val="a"/>
    <w:link w:val="ac"/>
    <w:uiPriority w:val="99"/>
    <w:semiHidden/>
    <w:unhideWhenUsed/>
    <w:rsid w:val="00AD56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605"/>
    <w:rPr>
      <w:rFonts w:ascii="Tahoma" w:hAnsi="Tahoma" w:cs="Tahoma"/>
      <w:sz w:val="16"/>
      <w:szCs w:val="16"/>
    </w:rPr>
  </w:style>
  <w:style w:type="paragraph" w:styleId="2">
    <w:name w:val="List Bullet 2"/>
    <w:basedOn w:val="a"/>
    <w:autoRedefine/>
    <w:rsid w:val="00803270"/>
    <w:pPr>
      <w:tabs>
        <w:tab w:val="left" w:pos="0"/>
        <w:tab w:val="right" w:pos="1134"/>
        <w:tab w:val="right" w:pos="10014"/>
      </w:tabs>
      <w:spacing w:after="0" w:line="240" w:lineRule="auto"/>
      <w:jc w:val="both"/>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66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riers.eaeunion.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 Лагуновский</dc:creator>
  <cp:lastModifiedBy>Лисаченко</cp:lastModifiedBy>
  <cp:revision>8</cp:revision>
  <cp:lastPrinted>2017-11-21T13:06:00Z</cp:lastPrinted>
  <dcterms:created xsi:type="dcterms:W3CDTF">2017-11-21T06:53:00Z</dcterms:created>
  <dcterms:modified xsi:type="dcterms:W3CDTF">2017-11-23T07:34:00Z</dcterms:modified>
</cp:coreProperties>
</file>