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FA" w:rsidRPr="00404F67" w:rsidRDefault="00963EFA" w:rsidP="009309A3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9027DB" w:rsidRPr="00404F67" w:rsidRDefault="009027DB" w:rsidP="009309A3">
      <w:pPr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>Методика проведения Всероссийского конкурса</w:t>
      </w:r>
      <w:r w:rsidR="00963EFA" w:rsidRPr="00404F67">
        <w:rPr>
          <w:b/>
          <w:sz w:val="28"/>
          <w:szCs w:val="28"/>
        </w:rPr>
        <w:t xml:space="preserve"> РСПП</w:t>
      </w:r>
    </w:p>
    <w:p w:rsidR="009027DB" w:rsidRPr="00404F67" w:rsidRDefault="009027DB" w:rsidP="00C9718E">
      <w:pPr>
        <w:spacing w:after="120"/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>«Лидеры российского бизнеса: динамика и ответственность - 201</w:t>
      </w:r>
      <w:r w:rsidR="003924B0" w:rsidRPr="00404F67">
        <w:rPr>
          <w:b/>
          <w:sz w:val="28"/>
          <w:szCs w:val="28"/>
        </w:rPr>
        <w:t>6</w:t>
      </w:r>
      <w:r w:rsidRPr="00404F67">
        <w:rPr>
          <w:b/>
          <w:sz w:val="28"/>
          <w:szCs w:val="28"/>
        </w:rPr>
        <w:t>»</w:t>
      </w:r>
      <w:r w:rsidR="00963EFA" w:rsidRPr="00404F67">
        <w:rPr>
          <w:b/>
          <w:sz w:val="28"/>
          <w:szCs w:val="28"/>
        </w:rPr>
        <w:t>.</w:t>
      </w:r>
    </w:p>
    <w:p w:rsidR="009027DB" w:rsidRPr="00404F67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Устанавливаются следующие </w:t>
      </w:r>
      <w:r w:rsidR="00355404" w:rsidRPr="00404F67">
        <w:rPr>
          <w:sz w:val="28"/>
          <w:szCs w:val="28"/>
        </w:rPr>
        <w:t>номинации</w:t>
      </w:r>
      <w:r w:rsidR="00D719AA" w:rsidRPr="00404F67">
        <w:rPr>
          <w:sz w:val="28"/>
          <w:szCs w:val="28"/>
        </w:rPr>
        <w:t xml:space="preserve"> </w:t>
      </w:r>
      <w:r w:rsidR="00BE791A" w:rsidRPr="00404F67">
        <w:rPr>
          <w:sz w:val="28"/>
          <w:szCs w:val="28"/>
        </w:rPr>
        <w:t>К</w:t>
      </w:r>
      <w:r w:rsidRPr="00404F67">
        <w:rPr>
          <w:sz w:val="28"/>
          <w:szCs w:val="28"/>
        </w:rPr>
        <w:t>онкурса:</w:t>
      </w:r>
    </w:p>
    <w:p w:rsidR="00355404" w:rsidRPr="00404F67" w:rsidRDefault="00F7237B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 </w:t>
      </w:r>
      <w:r w:rsidR="00355404" w:rsidRPr="00404F67">
        <w:rPr>
          <w:sz w:val="28"/>
          <w:szCs w:val="28"/>
        </w:rPr>
        <w:t>«За динамичное развитие бизнеса»;</w:t>
      </w:r>
    </w:p>
    <w:p w:rsidR="00F7237B" w:rsidRPr="00404F67" w:rsidRDefault="00F7237B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 «Лучший проект по импортозамещению»;</w:t>
      </w:r>
    </w:p>
    <w:p w:rsidR="006F07C9" w:rsidRPr="00404F67" w:rsidRDefault="006F07C9" w:rsidP="006F07C9">
      <w:pPr>
        <w:pStyle w:val="aa"/>
        <w:numPr>
          <w:ilvl w:val="0"/>
          <w:numId w:val="30"/>
        </w:numPr>
        <w:spacing w:after="200"/>
        <w:ind w:hanging="219"/>
        <w:jc w:val="both"/>
        <w:rPr>
          <w:i/>
          <w:iCs/>
          <w:sz w:val="28"/>
          <w:szCs w:val="28"/>
          <w:u w:val="single"/>
        </w:rPr>
      </w:pPr>
      <w:r w:rsidRPr="00404F67">
        <w:rPr>
          <w:sz w:val="28"/>
          <w:szCs w:val="28"/>
        </w:rPr>
        <w:t>«За развитие межсекторного партнерства в решение социальных проблем территорий»;</w:t>
      </w:r>
    </w:p>
    <w:p w:rsidR="006F07C9" w:rsidRPr="00404F67" w:rsidRDefault="006F07C9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«За поддержку и развитие социального предпринимательства»;</w:t>
      </w:r>
    </w:p>
    <w:p w:rsidR="00F7237B" w:rsidRPr="00404F67" w:rsidRDefault="00F7237B" w:rsidP="00F7237B">
      <w:pPr>
        <w:pStyle w:val="aa"/>
        <w:numPr>
          <w:ilvl w:val="0"/>
          <w:numId w:val="30"/>
        </w:numPr>
        <w:ind w:left="1701" w:hanging="283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«За высокое качество отчетности в области устойчивого развития»;</w:t>
      </w:r>
    </w:p>
    <w:p w:rsidR="00265012" w:rsidRPr="00404F67" w:rsidRDefault="007051BF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 </w:t>
      </w:r>
      <w:r w:rsidR="00265012" w:rsidRPr="00404F67">
        <w:rPr>
          <w:sz w:val="28"/>
          <w:szCs w:val="28"/>
        </w:rPr>
        <w:t>«За достижения в области охраны труда и здоровья работников»;</w:t>
      </w:r>
    </w:p>
    <w:p w:rsidR="004A47E7" w:rsidRPr="00404F67" w:rsidRDefault="004A47E7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«За развитие кадрового потенциала»;</w:t>
      </w:r>
    </w:p>
    <w:p w:rsidR="0025522F" w:rsidRPr="00404F67" w:rsidRDefault="003924B0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 «За экологическую ответственность»</w:t>
      </w:r>
      <w:r w:rsidR="0025522F" w:rsidRPr="00404F67">
        <w:rPr>
          <w:sz w:val="28"/>
          <w:szCs w:val="28"/>
        </w:rPr>
        <w:t>;</w:t>
      </w:r>
    </w:p>
    <w:p w:rsidR="00265012" w:rsidRPr="00404F67" w:rsidRDefault="003924B0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«Сила России» (по предприятиям ОПК)</w:t>
      </w:r>
      <w:r w:rsidR="00265012" w:rsidRPr="00404F67">
        <w:rPr>
          <w:sz w:val="28"/>
          <w:szCs w:val="28"/>
        </w:rPr>
        <w:t>.</w:t>
      </w:r>
    </w:p>
    <w:p w:rsidR="006F07C9" w:rsidRPr="00404F67" w:rsidRDefault="006F07C9" w:rsidP="006F07C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Выдвижение компаний в качестве участников конкурса осуществляется Координационными советами отделений РСПП в федеральных округах и/или региональными отделениями РСПП, отраслевыми объединениями – членами РСПП, рабочими органами РСПП. Компании-члены РСПП также вправе самостоятельно выдвигать свою кандидатуру для участия в конкурсе в соответствии с данной методикой.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К анкете-заявке компании должна быть приложена заполненная в электронном виде (</w:t>
      </w:r>
      <w:r w:rsidRPr="00404F67">
        <w:rPr>
          <w:sz w:val="28"/>
          <w:szCs w:val="28"/>
          <w:lang w:val="en-US"/>
        </w:rPr>
        <w:t>MS</w:t>
      </w:r>
      <w:r w:rsidRPr="00404F67">
        <w:rPr>
          <w:sz w:val="28"/>
          <w:szCs w:val="28"/>
        </w:rPr>
        <w:t xml:space="preserve"> </w:t>
      </w:r>
      <w:r w:rsidRPr="00404F67">
        <w:rPr>
          <w:sz w:val="28"/>
          <w:szCs w:val="28"/>
          <w:lang w:val="en-US"/>
        </w:rPr>
        <w:t>Word</w:t>
      </w:r>
      <w:r w:rsidRPr="00404F67">
        <w:rPr>
          <w:sz w:val="28"/>
          <w:szCs w:val="28"/>
        </w:rPr>
        <w:t xml:space="preserve">, </w:t>
      </w:r>
      <w:r w:rsidRPr="00404F67">
        <w:rPr>
          <w:sz w:val="28"/>
          <w:szCs w:val="28"/>
          <w:lang w:val="en-US"/>
        </w:rPr>
        <w:t>Excel</w:t>
      </w:r>
      <w:r w:rsidRPr="00404F67">
        <w:rPr>
          <w:sz w:val="28"/>
          <w:szCs w:val="28"/>
        </w:rPr>
        <w:t>) информация по указанной ниже форме. Все необходимые для участия в конкурсе документы направляются в РСПП по электронной почте.</w:t>
      </w:r>
    </w:p>
    <w:p w:rsidR="006F07C9" w:rsidRPr="00404F67" w:rsidRDefault="006F07C9" w:rsidP="006F07C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Поступившие материалы направляются в профильные рабочие органы РСПП для проведения первичной оценки в соответствии с Положением о Конкурсе.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По итогам первичной оценки РСПП может запросить рабочие органы о предоставлении дополнительных участников.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Компания может быть исключена из числа участников на любом этапе конкурса в случае предоставления неполных сведений или недостоверной информации. Оргкомитет вправе принять решение о дополнительной проверке представленной информации с использованием базы данных Интерфакса «СПАРК» и иных источников.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Компании - участники конкурса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Оргкомитет вправе запрашивать дополнительную информацию у участников во время проведения Конкурса. </w:t>
      </w:r>
    </w:p>
    <w:p w:rsidR="006F07C9" w:rsidRPr="00404F67" w:rsidRDefault="006F07C9" w:rsidP="006F07C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Победители в номинациях определяются Оргкомитетом конкурса на основе суммы баллов, полученных согласно данной методике. Победителем признается компания, набравшая наибольшее количество баллов.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Компании, вошедшие в число победителей по одной номинации, исключаются из числа победителей конкурса по другим номинациям. При этом призовые места в номинации, на которые претендовала данная компания, переходят к следующим компаниям в соответствии с ранжированными по сумме </w:t>
      </w:r>
      <w:r w:rsidRPr="00404F67">
        <w:rPr>
          <w:sz w:val="28"/>
          <w:szCs w:val="28"/>
        </w:rPr>
        <w:lastRenderedPageBreak/>
        <w:t>баллов в заявках участников перечнями по соответствующим номинациям конкурса.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По каждой из номинаций Оргкомитет конкурса определяет не более 3 победителей. </w:t>
      </w:r>
    </w:p>
    <w:p w:rsidR="006F07C9" w:rsidRPr="00404F67" w:rsidRDefault="006F07C9" w:rsidP="006F07C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По предложению Оргкомитета может быть присуждено Гран-При конкурса.</w:t>
      </w: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</w:rPr>
      </w:pP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</w:rPr>
      </w:pP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>1. Номинация «За динамичное развитие бизнеса»</w:t>
      </w:r>
    </w:p>
    <w:p w:rsidR="006F07C9" w:rsidRPr="00404F67" w:rsidRDefault="006F07C9" w:rsidP="006F07C9">
      <w:pPr>
        <w:ind w:firstLine="709"/>
        <w:rPr>
          <w:sz w:val="20"/>
          <w:szCs w:val="20"/>
        </w:rPr>
      </w:pP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Участники конкурса по номинации «За динамичное развитие бизнеса» заполняют прилагаемую таблицу по всем основным критериям 1-6.</w:t>
      </w:r>
    </w:p>
    <w:p w:rsidR="006F07C9" w:rsidRPr="00404F67" w:rsidRDefault="006F07C9" w:rsidP="006F07C9">
      <w:pPr>
        <w:ind w:left="567" w:firstLine="709"/>
        <w:jc w:val="both"/>
        <w:rPr>
          <w:sz w:val="28"/>
          <w:szCs w:val="28"/>
          <w:u w:val="single"/>
        </w:rPr>
      </w:pPr>
      <w:r w:rsidRPr="00404F67">
        <w:rPr>
          <w:sz w:val="28"/>
          <w:szCs w:val="28"/>
          <w:u w:val="single"/>
        </w:rPr>
        <w:t>Критерии:</w:t>
      </w:r>
    </w:p>
    <w:p w:rsidR="006F07C9" w:rsidRPr="00404F67" w:rsidRDefault="006F07C9" w:rsidP="006F07C9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рост выручки от реализации продукции (услуг);</w:t>
      </w:r>
    </w:p>
    <w:p w:rsidR="006F07C9" w:rsidRPr="00404F67" w:rsidRDefault="006F07C9" w:rsidP="006F07C9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рост чистой прибыли;</w:t>
      </w:r>
    </w:p>
    <w:p w:rsidR="006F07C9" w:rsidRPr="00404F67" w:rsidRDefault="006F07C9" w:rsidP="006F07C9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увеличение производительности труда;</w:t>
      </w:r>
    </w:p>
    <w:p w:rsidR="006F07C9" w:rsidRPr="00404F67" w:rsidRDefault="006F07C9" w:rsidP="006F07C9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осуществление вложений в технологические инновации;</w:t>
      </w:r>
    </w:p>
    <w:p w:rsidR="006F07C9" w:rsidRPr="00404F67" w:rsidRDefault="006F07C9" w:rsidP="006F07C9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осуществление инвестиций в основной капитал;</w:t>
      </w:r>
    </w:p>
    <w:p w:rsidR="006F07C9" w:rsidRPr="00404F67" w:rsidRDefault="006F07C9" w:rsidP="006F07C9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реализация проектов по импортозамещению.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Компании, набравшие 0 баллов по трем и более критериям из числа критериев 1-5, исключаются из числа номинантов. </w:t>
      </w:r>
    </w:p>
    <w:p w:rsidR="006F07C9" w:rsidRPr="00404F67" w:rsidRDefault="006F07C9" w:rsidP="006F07C9">
      <w:pPr>
        <w:ind w:firstLine="709"/>
        <w:jc w:val="center"/>
        <w:rPr>
          <w:b/>
          <w:sz w:val="20"/>
          <w:szCs w:val="20"/>
        </w:rPr>
      </w:pP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>Таблица к номинации «За динамичное развитие бизнеса»</w:t>
      </w:r>
    </w:p>
    <w:p w:rsidR="006F07C9" w:rsidRPr="00404F67" w:rsidRDefault="006F07C9" w:rsidP="006F07C9">
      <w:pPr>
        <w:pStyle w:val="aa"/>
        <w:numPr>
          <w:ilvl w:val="0"/>
          <w:numId w:val="35"/>
        </w:numPr>
        <w:ind w:left="1069"/>
        <w:jc w:val="both"/>
        <w:rPr>
          <w:szCs w:val="28"/>
        </w:rPr>
      </w:pPr>
      <w:r w:rsidRPr="00404F67">
        <w:rPr>
          <w:szCs w:val="28"/>
        </w:rPr>
        <w:t>Наименование организации _________________________________________________</w:t>
      </w:r>
    </w:p>
    <w:p w:rsidR="006F07C9" w:rsidRPr="00404F67" w:rsidRDefault="006F07C9" w:rsidP="006F07C9">
      <w:pPr>
        <w:pStyle w:val="aa"/>
        <w:ind w:left="1069"/>
        <w:jc w:val="both"/>
        <w:rPr>
          <w:szCs w:val="28"/>
        </w:rPr>
      </w:pPr>
      <w:r w:rsidRPr="00404F67">
        <w:rPr>
          <w:szCs w:val="28"/>
        </w:rPr>
        <w:t>_________________________________________________________________________.</w:t>
      </w:r>
    </w:p>
    <w:p w:rsidR="006F07C9" w:rsidRPr="00404F67" w:rsidRDefault="006F07C9" w:rsidP="006F07C9">
      <w:pPr>
        <w:ind w:firstLine="709"/>
        <w:jc w:val="both"/>
        <w:rPr>
          <w:szCs w:val="28"/>
        </w:rPr>
      </w:pPr>
      <w:r w:rsidRPr="00404F67">
        <w:rPr>
          <w:szCs w:val="28"/>
        </w:rPr>
        <w:t>2. Основные показатели, характеризующие динамику и устойчивость развития организации:</w:t>
      </w:r>
    </w:p>
    <w:p w:rsidR="006F07C9" w:rsidRPr="00404F67" w:rsidRDefault="006F07C9" w:rsidP="006F07C9">
      <w:pPr>
        <w:ind w:firstLine="709"/>
        <w:jc w:val="both"/>
        <w:rPr>
          <w:szCs w:val="28"/>
        </w:rPr>
      </w:pPr>
      <w:r w:rsidRPr="00404F67">
        <w:rPr>
          <w:szCs w:val="28"/>
        </w:rPr>
        <w:t xml:space="preserve">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6"/>
        <w:gridCol w:w="5760"/>
        <w:gridCol w:w="3402"/>
      </w:tblGrid>
      <w:tr w:rsidR="00404F67" w:rsidRPr="00404F67" w:rsidTr="006F07C9">
        <w:trPr>
          <w:trHeight w:val="600"/>
        </w:trPr>
        <w:tc>
          <w:tcPr>
            <w:tcW w:w="776" w:type="dxa"/>
            <w:shd w:val="clear" w:color="auto" w:fill="auto"/>
          </w:tcPr>
          <w:p w:rsidR="006F07C9" w:rsidRPr="00404F67" w:rsidRDefault="006F07C9" w:rsidP="006F07C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F07C9" w:rsidRPr="00404F67" w:rsidRDefault="006F07C9" w:rsidP="006F07C9">
            <w:pPr>
              <w:ind w:firstLine="709"/>
              <w:jc w:val="center"/>
              <w:rPr>
                <w:b/>
              </w:rPr>
            </w:pPr>
            <w:r w:rsidRPr="00404F67">
              <w:rPr>
                <w:b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402" w:type="dxa"/>
          </w:tcPr>
          <w:p w:rsidR="006F07C9" w:rsidRPr="00404F67" w:rsidRDefault="006F07C9" w:rsidP="006F07C9">
            <w:pPr>
              <w:ind w:firstLine="709"/>
              <w:jc w:val="center"/>
              <w:rPr>
                <w:b/>
              </w:rPr>
            </w:pPr>
            <w:r w:rsidRPr="00404F67">
              <w:rPr>
                <w:b/>
              </w:rPr>
              <w:t>Оценка экспертов</w:t>
            </w:r>
          </w:p>
        </w:tc>
      </w:tr>
      <w:tr w:rsidR="00404F67" w:rsidRPr="00404F67" w:rsidTr="006F07C9">
        <w:trPr>
          <w:trHeight w:val="600"/>
        </w:trPr>
        <w:tc>
          <w:tcPr>
            <w:tcW w:w="776" w:type="dxa"/>
            <w:shd w:val="clear" w:color="auto" w:fill="auto"/>
          </w:tcPr>
          <w:p w:rsidR="006F07C9" w:rsidRPr="00404F67" w:rsidRDefault="006F07C9" w:rsidP="006F07C9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F07C9" w:rsidRPr="00404F67" w:rsidRDefault="006F07C9" w:rsidP="006F07C9">
            <w:pPr>
              <w:ind w:firstLine="265"/>
              <w:rPr>
                <w:rFonts w:eastAsiaTheme="minorHAnsi"/>
                <w:lang w:eastAsia="en-US"/>
              </w:rPr>
            </w:pPr>
            <w:r w:rsidRPr="00404F67">
              <w:rPr>
                <w:rFonts w:eastAsiaTheme="minorHAnsi"/>
                <w:lang w:eastAsia="en-US"/>
              </w:rPr>
              <w:t>Средний темп роста выручки от реализации товаров (услуг) в 2012-2016 годах</w:t>
            </w:r>
            <w:r w:rsidRPr="00404F67">
              <w:rPr>
                <w:rStyle w:val="af"/>
                <w:rFonts w:eastAsiaTheme="minorHAnsi"/>
                <w:lang w:eastAsia="en-US"/>
              </w:rPr>
              <w:footnoteReference w:id="1"/>
            </w:r>
            <w:r w:rsidRPr="00404F67">
              <w:rPr>
                <w:rFonts w:eastAsiaTheme="minorHAnsi"/>
                <w:lang w:eastAsia="en-US"/>
              </w:rPr>
              <w:t>:________%</w:t>
            </w:r>
          </w:p>
          <w:p w:rsidR="006F07C9" w:rsidRPr="00404F67" w:rsidRDefault="006F07C9" w:rsidP="006F07C9">
            <w:pPr>
              <w:ind w:firstLine="265"/>
              <w:rPr>
                <w:rFonts w:eastAsiaTheme="minorHAnsi"/>
                <w:lang w:eastAsia="en-US"/>
              </w:rPr>
            </w:pPr>
          </w:p>
          <w:p w:rsidR="006F07C9" w:rsidRPr="00404F67" w:rsidRDefault="006F07C9" w:rsidP="006F07C9">
            <w:pPr>
              <w:ind w:firstLine="265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&lt;5% - 1 балл;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5% до 15% -  2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15% до 20% - 3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20% до 35% - 4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выше 35% - 5 баллов.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В случае если средний темп роста выручки принимает отрицательное значение, компания получает 0 баллов.</w:t>
            </w:r>
          </w:p>
        </w:tc>
      </w:tr>
      <w:tr w:rsidR="00404F67" w:rsidRPr="00404F67" w:rsidTr="006F07C9">
        <w:trPr>
          <w:trHeight w:val="900"/>
        </w:trPr>
        <w:tc>
          <w:tcPr>
            <w:tcW w:w="776" w:type="dxa"/>
            <w:shd w:val="clear" w:color="auto" w:fill="auto"/>
          </w:tcPr>
          <w:p w:rsidR="006F07C9" w:rsidRPr="00404F67" w:rsidRDefault="006F07C9" w:rsidP="006F07C9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F07C9" w:rsidRPr="00404F67" w:rsidRDefault="006F07C9" w:rsidP="006F07C9">
            <w:pPr>
              <w:ind w:firstLine="265"/>
              <w:rPr>
                <w:rFonts w:eastAsiaTheme="minorHAnsi"/>
                <w:lang w:eastAsia="en-US"/>
              </w:rPr>
            </w:pPr>
            <w:r w:rsidRPr="00404F67">
              <w:rPr>
                <w:rFonts w:eastAsiaTheme="minorHAnsi"/>
                <w:lang w:eastAsia="en-US"/>
              </w:rPr>
              <w:t>Средний темп роста чистой прибыли в 2012-2016 годах</w:t>
            </w:r>
            <w:r w:rsidRPr="00404F67">
              <w:rPr>
                <w:rFonts w:eastAsiaTheme="minorHAnsi"/>
                <w:vertAlign w:val="superscript"/>
                <w:lang w:eastAsia="en-US"/>
              </w:rPr>
              <w:t>1</w:t>
            </w:r>
            <w:r w:rsidRPr="00404F67">
              <w:rPr>
                <w:rFonts w:eastAsiaTheme="minorHAnsi"/>
                <w:lang w:eastAsia="en-US"/>
              </w:rPr>
              <w:t>:________%</w:t>
            </w:r>
          </w:p>
          <w:p w:rsidR="006F07C9" w:rsidRPr="00404F67" w:rsidRDefault="006F07C9" w:rsidP="006F07C9">
            <w:pPr>
              <w:ind w:firstLine="265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&lt;10% - 1 балл;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11% до 25% - 2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25% до 50% - 3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 xml:space="preserve">Если рост от 50% до 80% - 4 </w:t>
            </w:r>
            <w:r w:rsidRPr="00404F67">
              <w:lastRenderedPageBreak/>
              <w:t>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выше 80% – 5 баллов.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В случае если средний темп роста прибыли принимает отрицательное значение, компания получает 0 баллов.</w:t>
            </w:r>
          </w:p>
        </w:tc>
      </w:tr>
      <w:tr w:rsidR="00404F67" w:rsidRPr="00404F67" w:rsidTr="006F07C9">
        <w:trPr>
          <w:trHeight w:val="600"/>
        </w:trPr>
        <w:tc>
          <w:tcPr>
            <w:tcW w:w="776" w:type="dxa"/>
            <w:shd w:val="clear" w:color="auto" w:fill="auto"/>
          </w:tcPr>
          <w:p w:rsidR="006F07C9" w:rsidRPr="00404F67" w:rsidRDefault="006F07C9" w:rsidP="006F07C9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F07C9" w:rsidRPr="00404F67" w:rsidRDefault="006F07C9" w:rsidP="006F07C9">
            <w:pPr>
              <w:ind w:firstLine="265"/>
            </w:pPr>
            <w:r w:rsidRPr="00404F67">
              <w:t>Средний темп роста производительности труда в 2012-2016</w:t>
            </w:r>
            <w:r w:rsidRPr="00404F67">
              <w:rPr>
                <w:vertAlign w:val="superscript"/>
              </w:rPr>
              <w:t>1</w:t>
            </w:r>
            <w:r w:rsidRPr="00404F67">
              <w:t>:___________%</w:t>
            </w:r>
          </w:p>
          <w:p w:rsidR="006F07C9" w:rsidRPr="00404F67" w:rsidRDefault="006F07C9" w:rsidP="006F07C9">
            <w:pPr>
              <w:ind w:firstLine="265"/>
            </w:pPr>
          </w:p>
          <w:p w:rsidR="006F07C9" w:rsidRPr="00404F67" w:rsidRDefault="006F07C9" w:rsidP="006F07C9">
            <w:pPr>
              <w:ind w:firstLine="265"/>
            </w:pPr>
            <w:r w:rsidRPr="00404F67">
              <w:t xml:space="preserve">Производительность труда рассчитывается как выручка на одного работающего. </w:t>
            </w:r>
          </w:p>
          <w:p w:rsidR="006F07C9" w:rsidRPr="00404F67" w:rsidRDefault="006F07C9" w:rsidP="006F07C9">
            <w:pPr>
              <w:ind w:firstLine="265"/>
            </w:pPr>
          </w:p>
        </w:tc>
        <w:tc>
          <w:tcPr>
            <w:tcW w:w="3402" w:type="dxa"/>
          </w:tcPr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&lt;5% -1 балл;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5% до 10% - 2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10% до 20% - 3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20% до 30% - 4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выше 30% – 5 баллов.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В случае снижения производительности труда компания получает 0 баллов.</w:t>
            </w:r>
          </w:p>
        </w:tc>
      </w:tr>
      <w:tr w:rsidR="00404F67" w:rsidRPr="00404F67" w:rsidTr="006F07C9">
        <w:trPr>
          <w:trHeight w:val="600"/>
        </w:trPr>
        <w:tc>
          <w:tcPr>
            <w:tcW w:w="776" w:type="dxa"/>
            <w:shd w:val="clear" w:color="auto" w:fill="auto"/>
            <w:noWrap/>
          </w:tcPr>
          <w:p w:rsidR="006F07C9" w:rsidRPr="00404F67" w:rsidRDefault="006F07C9" w:rsidP="006F07C9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F07C9" w:rsidRPr="00404F67" w:rsidRDefault="006F07C9" w:rsidP="006F07C9">
            <w:pPr>
              <w:ind w:firstLine="265"/>
            </w:pPr>
            <w:r w:rsidRPr="00404F67">
              <w:t>Затраты на технологические инновации в январе-сентябре 2016 г. ______________(млн. руб.) и их доля в совокупном объеме реализации продукции (услуг):_____________%</w:t>
            </w:r>
          </w:p>
          <w:p w:rsidR="006F07C9" w:rsidRPr="00404F67" w:rsidRDefault="006F07C9" w:rsidP="006F07C9">
            <w:pPr>
              <w:ind w:firstLine="265"/>
              <w:jc w:val="both"/>
            </w:pP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Затраты на технологические инновации включают в себя затраты на исследование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процессов, приобретение машин и оборудования, связанных с технологическими инновациями, приобретение новых технологий (в т.ч. права на патенты, лицензии на использование изобретений, промышленных образцов, полезных моделей) и иные затраты, которые учитываются при заполнении соответствующего раздела формы федерального статистического наблюдения № 4-инновация.</w:t>
            </w:r>
          </w:p>
        </w:tc>
        <w:tc>
          <w:tcPr>
            <w:tcW w:w="3402" w:type="dxa"/>
          </w:tcPr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доля &lt;2% -1 балл;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доля от 2,1% до 5% - 2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доля от 5% до 15% - 3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доля от 15% до 25% - 4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доля свыше 25% - 5 баллов.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 xml:space="preserve">При отсутствии затрат на технологические инновации компания получает 0 баллов. </w:t>
            </w:r>
          </w:p>
        </w:tc>
      </w:tr>
      <w:tr w:rsidR="00404F67" w:rsidRPr="00404F67" w:rsidTr="006F07C9">
        <w:trPr>
          <w:trHeight w:val="474"/>
        </w:trPr>
        <w:tc>
          <w:tcPr>
            <w:tcW w:w="776" w:type="dxa"/>
            <w:shd w:val="clear" w:color="auto" w:fill="auto"/>
            <w:noWrap/>
          </w:tcPr>
          <w:p w:rsidR="006F07C9" w:rsidRPr="00404F67" w:rsidRDefault="006F07C9" w:rsidP="006F07C9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F07C9" w:rsidRPr="00404F67" w:rsidRDefault="006F07C9" w:rsidP="006F07C9">
            <w:pPr>
              <w:ind w:firstLine="265"/>
            </w:pPr>
            <w:r w:rsidRPr="00404F67">
              <w:t>Темп роста инвестиций в основной капитал за январь-сентябрь 2016 г. по сравнению с январем-сентябрем 2015 г.: ________%</w:t>
            </w:r>
          </w:p>
          <w:p w:rsidR="006F07C9" w:rsidRPr="00404F67" w:rsidRDefault="006F07C9" w:rsidP="006F07C9">
            <w:pPr>
              <w:ind w:firstLine="265"/>
            </w:pPr>
          </w:p>
          <w:p w:rsidR="006F07C9" w:rsidRPr="00404F67" w:rsidRDefault="006F07C9" w:rsidP="006F07C9">
            <w:pPr>
              <w:ind w:firstLine="265"/>
            </w:pPr>
          </w:p>
        </w:tc>
        <w:tc>
          <w:tcPr>
            <w:tcW w:w="3402" w:type="dxa"/>
          </w:tcPr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&lt;5% -1 балл;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5% до 10% - 2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10% до 20% - 3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20% до 30% - 4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выше 30% – 5 баллов.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 xml:space="preserve">В случае отсутствия инвестиций в предыдущем периоде компания получает 1 </w:t>
            </w:r>
            <w:r w:rsidRPr="00404F67">
              <w:lastRenderedPageBreak/>
              <w:t xml:space="preserve">балл. В случае отсутствия или снижения инвестиций в основной капитал в рассматриваемом периоде компания получает 0 баллов. </w:t>
            </w:r>
          </w:p>
        </w:tc>
      </w:tr>
      <w:tr w:rsidR="006F07C9" w:rsidRPr="00404F67" w:rsidTr="006F07C9">
        <w:trPr>
          <w:trHeight w:val="918"/>
        </w:trPr>
        <w:tc>
          <w:tcPr>
            <w:tcW w:w="776" w:type="dxa"/>
            <w:shd w:val="clear" w:color="auto" w:fill="auto"/>
            <w:noWrap/>
          </w:tcPr>
          <w:p w:rsidR="006F07C9" w:rsidRPr="00404F67" w:rsidRDefault="006F07C9" w:rsidP="006F07C9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F07C9" w:rsidRPr="00404F67" w:rsidRDefault="006F07C9" w:rsidP="006F07C9">
            <w:pPr>
              <w:ind w:firstLine="265"/>
              <w:jc w:val="both"/>
            </w:pPr>
            <w:r w:rsidRPr="00404F67">
              <w:t>Наличие проектов по импортозамещению.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 xml:space="preserve"> </w:t>
            </w:r>
          </w:p>
        </w:tc>
        <w:tc>
          <w:tcPr>
            <w:tcW w:w="3402" w:type="dxa"/>
          </w:tcPr>
          <w:p w:rsidR="006F07C9" w:rsidRPr="00404F67" w:rsidRDefault="006F07C9" w:rsidP="006F07C9">
            <w:pPr>
              <w:ind w:firstLine="265"/>
              <w:jc w:val="both"/>
            </w:pPr>
            <w:r w:rsidRPr="00404F67">
              <w:t>При наличии информации о проекте компания получает 1 балл, при отсутствии – 0 баллов.</w:t>
            </w:r>
          </w:p>
        </w:tc>
      </w:tr>
    </w:tbl>
    <w:p w:rsidR="006F07C9" w:rsidRPr="00404F67" w:rsidRDefault="006F07C9" w:rsidP="006F07C9">
      <w:pPr>
        <w:ind w:firstLine="709"/>
        <w:jc w:val="both"/>
        <w:rPr>
          <w:sz w:val="20"/>
          <w:szCs w:val="20"/>
          <w:u w:val="single"/>
        </w:rPr>
      </w:pPr>
    </w:p>
    <w:p w:rsidR="00FE3170" w:rsidRPr="00A95679" w:rsidRDefault="00FE3170" w:rsidP="00FE3170">
      <w:pPr>
        <w:ind w:firstLine="709"/>
        <w:jc w:val="center"/>
        <w:rPr>
          <w:b/>
          <w:i/>
          <w:sz w:val="28"/>
          <w:szCs w:val="28"/>
        </w:rPr>
      </w:pPr>
      <w:r w:rsidRPr="00A95679">
        <w:rPr>
          <w:b/>
          <w:i/>
          <w:sz w:val="28"/>
          <w:szCs w:val="28"/>
        </w:rPr>
        <w:t>Методика построения шкалы для экспертной оценки</w:t>
      </w:r>
    </w:p>
    <w:p w:rsidR="00FE3170" w:rsidRDefault="00FE3170" w:rsidP="00FE3170">
      <w:pPr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 xml:space="preserve">Интервалы шкалы для присвоения значения показателям сформированы исходя из </w:t>
      </w:r>
      <w:r w:rsidRPr="00F33C35">
        <w:rPr>
          <w:sz w:val="28"/>
          <w:szCs w:val="28"/>
        </w:rPr>
        <w:t>практики проведения Конкурса в предшествующие годы.</w:t>
      </w:r>
      <w:r w:rsidRPr="00A95679">
        <w:rPr>
          <w:sz w:val="28"/>
          <w:szCs w:val="28"/>
        </w:rPr>
        <w:t xml:space="preserve">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ответов.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</w:p>
    <w:p w:rsidR="007674B2" w:rsidRPr="00404F67" w:rsidRDefault="007674B2" w:rsidP="006F07C9">
      <w:pPr>
        <w:ind w:firstLine="709"/>
        <w:jc w:val="both"/>
        <w:rPr>
          <w:sz w:val="28"/>
          <w:szCs w:val="28"/>
        </w:rPr>
      </w:pP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>2. Номинация «Лучший проект по импортозамещению»</w:t>
      </w:r>
    </w:p>
    <w:p w:rsidR="006F07C9" w:rsidRPr="00404F67" w:rsidRDefault="006F07C9" w:rsidP="006F07C9">
      <w:pPr>
        <w:ind w:firstLine="709"/>
        <w:jc w:val="both"/>
        <w:rPr>
          <w:sz w:val="20"/>
          <w:szCs w:val="20"/>
        </w:rPr>
      </w:pP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Проекты оцениваются на основании информации, представленной участниками конкурса, в соответствии со следующей структурой: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Наименование проекта.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Краткое описание производимой продукции.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Доля импорта на рынке данной продукции на момент начала реализации проекта.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Доля на рынке импортозамещающей продукции, которую удалось/планируется занять.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Объем инвестиций в проект за весь период реализации проекта.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Количество созданных рабочих мест.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Объем реализованной продукции в 2015-2016 гг., в том числе на экспорт.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Наличие положительных внешних эффектов от реализации проекта (позитивное влияние реализации проекта на смежные сектора экономики, улучшение качества жизни населения, развитие территорий и т.д.).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</w:p>
    <w:p w:rsidR="006F07C9" w:rsidRPr="00404F67" w:rsidRDefault="006F07C9" w:rsidP="006F07C9">
      <w:pPr>
        <w:pStyle w:val="aa"/>
        <w:numPr>
          <w:ilvl w:val="0"/>
          <w:numId w:val="44"/>
        </w:numPr>
        <w:spacing w:after="120"/>
        <w:rPr>
          <w:b/>
          <w:sz w:val="28"/>
          <w:szCs w:val="32"/>
          <w:u w:val="single"/>
        </w:rPr>
      </w:pPr>
      <w:r w:rsidRPr="00404F67">
        <w:rPr>
          <w:b/>
          <w:sz w:val="28"/>
          <w:szCs w:val="32"/>
          <w:u w:val="single"/>
        </w:rPr>
        <w:t>Номинация «За развитие межсекторного партнерства в решении социальных проблем территорий»</w:t>
      </w:r>
    </w:p>
    <w:p w:rsidR="007674B2" w:rsidRPr="00404F67" w:rsidRDefault="007674B2" w:rsidP="007674B2">
      <w:pPr>
        <w:pStyle w:val="aa"/>
        <w:spacing w:after="120"/>
        <w:ind w:left="1428"/>
        <w:rPr>
          <w:b/>
          <w:sz w:val="20"/>
          <w:szCs w:val="20"/>
          <w:u w:val="single"/>
        </w:rPr>
      </w:pPr>
    </w:p>
    <w:p w:rsidR="006F07C9" w:rsidRPr="00404F67" w:rsidRDefault="006F07C9" w:rsidP="006F07C9">
      <w:pPr>
        <w:spacing w:after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Оцениваются организации за достижения в реализации значимых, общественно признанных корпоративных инициатив, проектов, программ социальной направленности, реализуемых в партнерстве (гос. органы, НКО и др.) </w:t>
      </w:r>
    </w:p>
    <w:p w:rsidR="006F07C9" w:rsidRPr="00404F67" w:rsidRDefault="006F07C9" w:rsidP="006F07C9">
      <w:pPr>
        <w:ind w:firstLine="709"/>
        <w:jc w:val="both"/>
        <w:rPr>
          <w:b/>
          <w:i/>
          <w:sz w:val="20"/>
          <w:szCs w:val="20"/>
        </w:rPr>
      </w:pPr>
    </w:p>
    <w:p w:rsidR="006F07C9" w:rsidRPr="00404F67" w:rsidRDefault="006F07C9" w:rsidP="006F07C9">
      <w:pPr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Критерии оценки: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lastRenderedPageBreak/>
        <w:t>1.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2. Наличие оформленной, документально подтвержденной позиции, стратегии, политики организации в области корпоративной социальной ответственности (и/или отдельных ее ключевых направлений по которым представлена практика). 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2.1. Наличие оформленных, документально подтвержденных соглашений о партнерстве в реализации стратегии, политики организации в области КСО или отдельных ее ключевых направлений, по которым представлена практика.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3.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4. Системный подход к управлению проектами социальной направленности и их реализации (организационные механизмы и процедуры реализации).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5. Возможность распространения опыта за пределами организации и тиражирования.</w:t>
      </w:r>
    </w:p>
    <w:p w:rsidR="006F07C9" w:rsidRPr="00404F67" w:rsidRDefault="006F07C9" w:rsidP="006F07C9">
      <w:pPr>
        <w:spacing w:after="120"/>
        <w:ind w:firstLine="709"/>
        <w:rPr>
          <w:i/>
          <w:sz w:val="28"/>
          <w:szCs w:val="28"/>
        </w:rPr>
      </w:pPr>
      <w:r w:rsidRPr="00404F67">
        <w:rPr>
          <w:sz w:val="28"/>
          <w:szCs w:val="28"/>
        </w:rPr>
        <w:t>Для участия в Конкурсе по данной номинации</w:t>
      </w:r>
      <w:r w:rsidRPr="00404F67">
        <w:rPr>
          <w:i/>
          <w:sz w:val="28"/>
          <w:szCs w:val="28"/>
        </w:rPr>
        <w:t xml:space="preserve"> необходимо предоставить информацию: </w:t>
      </w:r>
    </w:p>
    <w:p w:rsidR="006F07C9" w:rsidRPr="00404F67" w:rsidRDefault="006F07C9" w:rsidP="006F07C9">
      <w:pPr>
        <w:ind w:firstLine="709"/>
        <w:jc w:val="center"/>
        <w:rPr>
          <w:b/>
          <w:sz w:val="20"/>
          <w:szCs w:val="20"/>
        </w:rPr>
      </w:pP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 xml:space="preserve">Таблица к номинации </w:t>
      </w: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>«За развитие межсекторного партнерства в решении социальных проблем территорий»</w:t>
      </w: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</w:rPr>
      </w:pPr>
    </w:p>
    <w:p w:rsidR="006F07C9" w:rsidRPr="00404F67" w:rsidRDefault="006F07C9" w:rsidP="006F07C9">
      <w:pPr>
        <w:ind w:left="709"/>
        <w:rPr>
          <w:szCs w:val="28"/>
        </w:rPr>
      </w:pPr>
      <w:r w:rsidRPr="00404F67">
        <w:rPr>
          <w:szCs w:val="28"/>
        </w:rPr>
        <w:t>1.</w:t>
      </w:r>
      <w:r w:rsidRPr="00404F67">
        <w:rPr>
          <w:szCs w:val="28"/>
        </w:rPr>
        <w:tab/>
        <w:t>Наименование организации     _______________________________________________________________</w:t>
      </w:r>
    </w:p>
    <w:p w:rsidR="006F07C9" w:rsidRPr="00404F67" w:rsidRDefault="006F07C9" w:rsidP="006F07C9">
      <w:pPr>
        <w:ind w:firstLine="709"/>
        <w:jc w:val="both"/>
        <w:rPr>
          <w:szCs w:val="28"/>
        </w:rPr>
      </w:pPr>
    </w:p>
    <w:p w:rsidR="006F07C9" w:rsidRPr="00404F67" w:rsidRDefault="006F07C9" w:rsidP="006F07C9">
      <w:pPr>
        <w:ind w:firstLine="709"/>
        <w:jc w:val="both"/>
        <w:rPr>
          <w:szCs w:val="28"/>
        </w:rPr>
      </w:pPr>
      <w:r w:rsidRPr="00404F67">
        <w:rPr>
          <w:szCs w:val="28"/>
        </w:rPr>
        <w:t>2. Основные показатели, характеризующие деятельность организации в решении социальных проблем территории: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6125"/>
        <w:gridCol w:w="2659"/>
      </w:tblGrid>
      <w:tr w:rsidR="00404F67" w:rsidRPr="00404F67" w:rsidTr="006F07C9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szCs w:val="28"/>
              </w:rPr>
              <w:t>Количество сотрудников вашей организации (только в России, если организация международная). Количество регионов присутствия (перечислите)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</w:p>
        </w:tc>
      </w:tr>
      <w:tr w:rsidR="00404F67" w:rsidRPr="00404F67" w:rsidTr="006F07C9">
        <w:trPr>
          <w:trHeight w:val="1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 xml:space="preserve">Наличие оформленной, документально подтвержденной стратегии, политики организации в области КСО или отдельных ее ключевых направлений </w:t>
            </w:r>
            <w:r w:rsidRPr="00404F67">
              <w:rPr>
                <w:i/>
                <w:szCs w:val="28"/>
              </w:rPr>
              <w:t>(приложить в электронном виде или указать ссылку на электронный ресурс)</w:t>
            </w:r>
            <w:r w:rsidRPr="00404F67">
              <w:rPr>
                <w:szCs w:val="28"/>
              </w:rPr>
              <w:t>.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11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Наличие оформленных, документально подтвержденных соглашений о партнерстве в реализации корпоративной стратегии, политики в области КСО или отдельных ее ключевых направлений, по которым представлена практика.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b/>
                <w:bCs/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11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szCs w:val="28"/>
              </w:rPr>
              <w:t xml:space="preserve">Наличие официально утвержденных комплексных программ, планов мероприятий по реализации стратегии, политики организации в области КСО или отдельных ее ключевых направлений </w:t>
            </w:r>
            <w:r w:rsidRPr="00404F67">
              <w:rPr>
                <w:i/>
                <w:szCs w:val="28"/>
              </w:rPr>
              <w:t>(приложить в электронном виде или указать ссылку на электронный ресурс)</w:t>
            </w:r>
            <w:r w:rsidRPr="00404F67">
              <w:rPr>
                <w:szCs w:val="28"/>
              </w:rPr>
              <w:t>.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9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 xml:space="preserve">Перечислите и кратко охарактеризуйте направления и партнерские программы, реализуемые в территориях присутствия. Укажите: краткое содержание партнерских программ, срок реализации (год начала), периодичность, цели и задачи, связь с проблемами территорий, </w:t>
            </w:r>
            <w:r w:rsidRPr="00404F67">
              <w:rPr>
                <w:szCs w:val="28"/>
              </w:rPr>
              <w:lastRenderedPageBreak/>
              <w:t>партнерство, организационные процедуры и механизмы реализации, охват участников, результаты.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lastRenderedPageBreak/>
              <w:t>мах – 5 баллов</w:t>
            </w:r>
          </w:p>
        </w:tc>
      </w:tr>
      <w:tr w:rsidR="00404F67" w:rsidRPr="00404F67" w:rsidTr="006F07C9">
        <w:trPr>
          <w:trHeight w:val="6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szCs w:val="28"/>
              </w:rPr>
              <w:t xml:space="preserve">Укажите в динамике (2014-2016 гг.) общие затраты на программы (тыс. руб.) организации  и партнеров в совокупности.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Признание программы (проекта) в сообществе: результаты конкурсов, рейтингов организаций, включение в Библиотеку корпоративных практик РСПП социальной направленности и Сборники лучших практик и пр. (за период 2014-2016 гг.)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5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Информированность сообщества о программах (размещение на интернет сайте, в нефинансовых отчетах, СМИ, публикации и т.п.)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</w:tbl>
    <w:p w:rsidR="006F07C9" w:rsidRPr="00404F67" w:rsidRDefault="006F07C9" w:rsidP="006F07C9">
      <w:pPr>
        <w:spacing w:before="120"/>
        <w:ind w:firstLine="709"/>
        <w:rPr>
          <w:b/>
          <w:i/>
          <w:sz w:val="20"/>
          <w:szCs w:val="20"/>
        </w:rPr>
      </w:pPr>
    </w:p>
    <w:p w:rsidR="006F07C9" w:rsidRPr="00404F67" w:rsidRDefault="006F07C9" w:rsidP="006F07C9">
      <w:pPr>
        <w:spacing w:before="120"/>
        <w:ind w:firstLine="709"/>
        <w:rPr>
          <w:sz w:val="28"/>
          <w:szCs w:val="28"/>
        </w:rPr>
      </w:pPr>
      <w:r w:rsidRPr="00404F67">
        <w:rPr>
          <w:b/>
          <w:i/>
          <w:sz w:val="28"/>
          <w:szCs w:val="28"/>
        </w:rPr>
        <w:t>Методика оценки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 w:rsidRPr="00404F67">
        <w:rPr>
          <w:i/>
          <w:sz w:val="28"/>
          <w:szCs w:val="28"/>
          <w:u w:val="single"/>
        </w:rPr>
        <w:t>признанные достижения</w:t>
      </w:r>
      <w:r w:rsidRPr="00404F67">
        <w:rPr>
          <w:sz w:val="28"/>
          <w:szCs w:val="28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6F07C9" w:rsidRPr="00404F67" w:rsidRDefault="006F07C9" w:rsidP="006F07C9">
      <w:pPr>
        <w:spacing w:after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Для определения рейтинга организаций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социальных проектов.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</w:p>
    <w:p w:rsidR="006F07C9" w:rsidRPr="00404F67" w:rsidRDefault="006F07C9" w:rsidP="006F07C9">
      <w:pPr>
        <w:spacing w:after="120"/>
        <w:ind w:firstLine="709"/>
        <w:jc w:val="center"/>
        <w:rPr>
          <w:b/>
          <w:sz w:val="28"/>
          <w:szCs w:val="28"/>
          <w:u w:val="single"/>
        </w:rPr>
      </w:pPr>
    </w:p>
    <w:p w:rsidR="006F07C9" w:rsidRPr="00404F67" w:rsidRDefault="006F07C9" w:rsidP="006F07C9">
      <w:pPr>
        <w:pStyle w:val="aa"/>
        <w:numPr>
          <w:ilvl w:val="0"/>
          <w:numId w:val="44"/>
        </w:numPr>
        <w:spacing w:after="120"/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>Номинация «За поддержку и развитие социального предпринимательства»</w:t>
      </w:r>
    </w:p>
    <w:p w:rsidR="006F07C9" w:rsidRPr="00404F67" w:rsidRDefault="006F07C9" w:rsidP="006F07C9">
      <w:pPr>
        <w:spacing w:after="120"/>
        <w:rPr>
          <w:sz w:val="20"/>
          <w:szCs w:val="20"/>
        </w:rPr>
      </w:pPr>
    </w:p>
    <w:p w:rsidR="006F07C9" w:rsidRPr="00404F67" w:rsidRDefault="006F07C9" w:rsidP="006F07C9">
      <w:pPr>
        <w:spacing w:after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Оцениваются организации за достижения в реализации значимых, общественно признанных корпоративных инициатив, проектов, программ по поддержке т развитию социального предпринимательства. </w:t>
      </w:r>
    </w:p>
    <w:p w:rsidR="006F07C9" w:rsidRPr="00404F67" w:rsidRDefault="006F07C9" w:rsidP="006F07C9">
      <w:pPr>
        <w:ind w:firstLine="709"/>
        <w:jc w:val="both"/>
        <w:rPr>
          <w:b/>
          <w:i/>
          <w:sz w:val="20"/>
          <w:szCs w:val="20"/>
        </w:rPr>
      </w:pPr>
    </w:p>
    <w:p w:rsidR="006F07C9" w:rsidRPr="00404F67" w:rsidRDefault="006F07C9" w:rsidP="006F07C9">
      <w:pPr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Критерии оценки: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1.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2. Наличие оформленной, документально подтвержденной позиции, стратегии, политики организации в области КСО (и/или отдельных ее ключевых направлений по которым представлена практика). 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3.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результатов, показателей, конкретных поддержанных успешных программ социальных предпринимателей).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4.</w:t>
      </w:r>
      <w:r w:rsidRPr="00404F67">
        <w:rPr>
          <w:rFonts w:eastAsia="Calibri"/>
          <w:sz w:val="28"/>
          <w:szCs w:val="28"/>
          <w:lang w:eastAsia="en-US"/>
        </w:rPr>
        <w:t xml:space="preserve"> </w:t>
      </w:r>
      <w:r w:rsidRPr="00404F67">
        <w:rPr>
          <w:sz w:val="28"/>
          <w:szCs w:val="28"/>
        </w:rPr>
        <w:t xml:space="preserve">Наличие конкретных примеров проектов  социального предпринимательства, состоявшихся в результате реализации корпоративной программы.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lastRenderedPageBreak/>
        <w:t xml:space="preserve">5. Системный подход к управлению проектами по поддержке и развитию социального предпринимательства и их реализации (организационные процедуры, механизмы, инструменты реализации).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6. Возможность распространения опыта за пределами организации и тиражирования.</w:t>
      </w:r>
    </w:p>
    <w:p w:rsidR="006F07C9" w:rsidRPr="00404F67" w:rsidRDefault="006F07C9" w:rsidP="006F07C9">
      <w:pPr>
        <w:spacing w:after="120"/>
        <w:ind w:firstLine="709"/>
        <w:rPr>
          <w:i/>
          <w:sz w:val="28"/>
          <w:szCs w:val="28"/>
        </w:rPr>
      </w:pPr>
      <w:r w:rsidRPr="00404F67">
        <w:rPr>
          <w:sz w:val="28"/>
          <w:szCs w:val="28"/>
        </w:rPr>
        <w:t>Для участия в Конкурсе по данной номинации</w:t>
      </w:r>
      <w:r w:rsidRPr="00404F67">
        <w:rPr>
          <w:i/>
          <w:sz w:val="28"/>
          <w:szCs w:val="28"/>
        </w:rPr>
        <w:t xml:space="preserve"> необходимо предоставить информацию: </w:t>
      </w:r>
    </w:p>
    <w:p w:rsidR="00FE3170" w:rsidRDefault="00FE3170" w:rsidP="006F07C9">
      <w:pPr>
        <w:ind w:firstLine="709"/>
        <w:jc w:val="center"/>
        <w:rPr>
          <w:b/>
          <w:sz w:val="28"/>
          <w:szCs w:val="28"/>
        </w:rPr>
      </w:pPr>
    </w:p>
    <w:p w:rsidR="00FE3170" w:rsidRDefault="00FE3170" w:rsidP="006F07C9">
      <w:pPr>
        <w:ind w:firstLine="709"/>
        <w:jc w:val="center"/>
        <w:rPr>
          <w:b/>
          <w:sz w:val="28"/>
          <w:szCs w:val="28"/>
        </w:rPr>
      </w:pP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 xml:space="preserve">Таблица к номинации </w:t>
      </w: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>«За поддержку и развитие социального предпринимательства»</w:t>
      </w: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</w:rPr>
      </w:pPr>
    </w:p>
    <w:p w:rsidR="006F07C9" w:rsidRPr="00404F67" w:rsidRDefault="006F07C9" w:rsidP="006F07C9">
      <w:pPr>
        <w:ind w:left="709"/>
        <w:rPr>
          <w:szCs w:val="28"/>
        </w:rPr>
      </w:pPr>
      <w:r w:rsidRPr="00404F67">
        <w:rPr>
          <w:szCs w:val="28"/>
        </w:rPr>
        <w:t>1.</w:t>
      </w:r>
      <w:r w:rsidRPr="00404F67">
        <w:rPr>
          <w:szCs w:val="28"/>
        </w:rPr>
        <w:tab/>
        <w:t>Наименование организации     _______________________________________</w:t>
      </w:r>
    </w:p>
    <w:p w:rsidR="006F07C9" w:rsidRPr="00404F67" w:rsidRDefault="006F07C9" w:rsidP="006F07C9">
      <w:pPr>
        <w:ind w:firstLine="709"/>
        <w:jc w:val="both"/>
        <w:rPr>
          <w:szCs w:val="28"/>
        </w:rPr>
      </w:pPr>
    </w:p>
    <w:p w:rsidR="006F07C9" w:rsidRPr="00404F67" w:rsidRDefault="006F07C9" w:rsidP="006F07C9">
      <w:pPr>
        <w:ind w:firstLine="709"/>
        <w:jc w:val="both"/>
        <w:rPr>
          <w:szCs w:val="28"/>
        </w:rPr>
      </w:pPr>
      <w:r w:rsidRPr="00404F67">
        <w:rPr>
          <w:szCs w:val="28"/>
        </w:rPr>
        <w:t>2. Основные показатели, характеризующие деятельность организации по поддержке и развитию социального предпринимательства: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6125"/>
        <w:gridCol w:w="2659"/>
      </w:tblGrid>
      <w:tr w:rsidR="00404F67" w:rsidRPr="00404F67" w:rsidTr="006F07C9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/>
              <w:contextualSpacing/>
              <w:jc w:val="right"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Количество сотрудников вашей организации (только в России, если организация международная). Количество регионов присутствия (перечислите).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</w:p>
        </w:tc>
      </w:tr>
      <w:tr w:rsidR="00404F67" w:rsidRPr="00404F67" w:rsidTr="006F07C9">
        <w:trPr>
          <w:trHeight w:val="1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 xml:space="preserve">Наличие оформленной, документально подтвержденной стратегии, политики организации в области КСО или отдельных ее ключевых направлений, включая направление поддержки социального предпринимательства </w:t>
            </w:r>
            <w:r w:rsidRPr="00404F67">
              <w:rPr>
                <w:i/>
                <w:szCs w:val="28"/>
              </w:rPr>
              <w:t>(приложить в электронном виде или указать ссылку на электронный ресурс)</w:t>
            </w:r>
            <w:r w:rsidRPr="00404F67">
              <w:rPr>
                <w:szCs w:val="28"/>
              </w:rPr>
              <w:t>.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6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 xml:space="preserve">Наличие документально оформленной программы и/или мероприятий по внедрению программы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b/>
                <w:bCs/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11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Перечислите и кратко охарактеризуйте направления реализации программы, охват территорий, краткое содержание программы, сроки реализации (год начала), периодичность, цели и задачи, партнерство в реализации, организационные процедуры и механизмы реализации, охват участников, результаты.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9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Укажите в динамике (2014-2016 гг.) общие затраты на программы (тыс. руб.) организации  и партнеров в совокупности.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6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Кратко опишите примеры успешного опыта (программ)  социальных предпринимателей, реализованных при   поддержке проектов компании, которые представляются на конкурс.</w:t>
            </w:r>
            <w:r w:rsidRPr="00404F67"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  <w:r w:rsidRPr="00404F67">
              <w:rPr>
                <w:rFonts w:eastAsia="Calibri"/>
                <w:sz w:val="22"/>
                <w:szCs w:val="22"/>
                <w:lang w:eastAsia="en-US"/>
              </w:rPr>
              <w:t>Укажите,</w:t>
            </w:r>
            <w:r w:rsidRPr="00404F67"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  <w:r w:rsidRPr="00404F67">
              <w:rPr>
                <w:szCs w:val="28"/>
              </w:rPr>
              <w:t>получают ли программы также и государственную поддержку.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Признание программы (проекта) в сообществе: результаты конкурсов, рейтингов организаций, включение в Библиотеку корпоративных практик РСПП социальной направленности и Сборники лучших практик и пр. (за период 2014-2016 гг.)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5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Информированность сообщества о программах (размещение на интернет сайте, в нефинансовых отчетах, СМИ, публикации и т.п.)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</w:tbl>
    <w:p w:rsidR="006F07C9" w:rsidRDefault="006F07C9" w:rsidP="006F07C9">
      <w:pPr>
        <w:spacing w:before="120"/>
        <w:ind w:firstLine="709"/>
        <w:rPr>
          <w:b/>
          <w:i/>
          <w:sz w:val="20"/>
          <w:szCs w:val="20"/>
        </w:rPr>
      </w:pPr>
    </w:p>
    <w:p w:rsidR="00FE3170" w:rsidRDefault="00FE3170" w:rsidP="006F07C9">
      <w:pPr>
        <w:spacing w:before="120"/>
        <w:ind w:firstLine="709"/>
        <w:rPr>
          <w:b/>
          <w:i/>
          <w:sz w:val="20"/>
          <w:szCs w:val="20"/>
        </w:rPr>
      </w:pPr>
    </w:p>
    <w:p w:rsidR="006F07C9" w:rsidRPr="00404F67" w:rsidRDefault="006F07C9" w:rsidP="006F07C9">
      <w:pPr>
        <w:spacing w:before="120"/>
        <w:ind w:firstLine="709"/>
        <w:rPr>
          <w:sz w:val="28"/>
          <w:szCs w:val="28"/>
        </w:rPr>
      </w:pPr>
      <w:r w:rsidRPr="00404F67">
        <w:rPr>
          <w:b/>
          <w:i/>
          <w:sz w:val="28"/>
          <w:szCs w:val="28"/>
        </w:rPr>
        <w:lastRenderedPageBreak/>
        <w:t>Методика оценки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 w:rsidRPr="00404F67">
        <w:rPr>
          <w:i/>
          <w:sz w:val="28"/>
          <w:szCs w:val="28"/>
          <w:u w:val="single"/>
        </w:rPr>
        <w:t>признанные достижения</w:t>
      </w:r>
      <w:r w:rsidRPr="00404F67">
        <w:rPr>
          <w:sz w:val="28"/>
          <w:szCs w:val="28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6F07C9" w:rsidRPr="00404F67" w:rsidRDefault="006F07C9" w:rsidP="006F07C9">
      <w:pPr>
        <w:spacing w:after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Для определения рейтинга организаций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ответственности, и социального предпринимательства</w:t>
      </w:r>
    </w:p>
    <w:p w:rsidR="006F07C9" w:rsidRPr="00404F67" w:rsidRDefault="006F07C9" w:rsidP="006F07C9">
      <w:pPr>
        <w:spacing w:after="120"/>
        <w:ind w:firstLine="709"/>
        <w:jc w:val="center"/>
        <w:rPr>
          <w:b/>
          <w:sz w:val="28"/>
          <w:szCs w:val="28"/>
          <w:u w:val="single"/>
        </w:rPr>
      </w:pPr>
    </w:p>
    <w:p w:rsidR="007674B2" w:rsidRPr="00404F67" w:rsidRDefault="007674B2" w:rsidP="006F07C9">
      <w:pPr>
        <w:spacing w:after="120"/>
        <w:ind w:firstLine="709"/>
        <w:jc w:val="center"/>
        <w:rPr>
          <w:b/>
          <w:sz w:val="28"/>
          <w:szCs w:val="28"/>
          <w:u w:val="single"/>
        </w:rPr>
      </w:pPr>
    </w:p>
    <w:p w:rsidR="006F07C9" w:rsidRPr="00404F67" w:rsidRDefault="006F07C9" w:rsidP="006F07C9">
      <w:pPr>
        <w:pStyle w:val="aa"/>
        <w:numPr>
          <w:ilvl w:val="0"/>
          <w:numId w:val="44"/>
        </w:numPr>
        <w:spacing w:after="120"/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>Номинация «За высокое качество отчетности в области устойчивого развития»</w:t>
      </w:r>
    </w:p>
    <w:p w:rsidR="007674B2" w:rsidRPr="00404F67" w:rsidRDefault="007674B2" w:rsidP="007674B2">
      <w:pPr>
        <w:pStyle w:val="aa"/>
        <w:spacing w:after="120"/>
        <w:ind w:left="1428"/>
        <w:rPr>
          <w:b/>
          <w:sz w:val="20"/>
          <w:szCs w:val="20"/>
          <w:u w:val="single"/>
        </w:rPr>
      </w:pP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 и корпоративной социальной ответственности, содержащих ключевые результаты деятельности по избранным компанией приоритетам.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Списки участников Конкурса по данной номинации могут быть дополнены организациями, чьи отчеты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:rsidR="006F07C9" w:rsidRPr="00404F67" w:rsidRDefault="006F07C9" w:rsidP="006F07C9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Критерии оценки: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1. Регистрация в Национальном Регистре корпоративных нефинансовых отчетов РСПП (отчеты в области устойчивого развития, социальные, экологические, интегрированные).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2. Периодичность отчетности и количество выпущенных отчётов.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4. Использование при подготовке отчета систем отчетности и рекомендаций, принятых в мировой и отечественной практике в этой области.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5. Раскрытие в отчетах информации по взаимодействию с заинтересованными сторонами.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6. Наличие сведений о независимом подтверждении отчетов (профессиональный аудит, общественное заверение).</w:t>
      </w:r>
    </w:p>
    <w:p w:rsidR="006F07C9" w:rsidRPr="00404F67" w:rsidRDefault="006F07C9" w:rsidP="006F07C9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Методика оценки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:rsidR="006F07C9" w:rsidRPr="00404F67" w:rsidRDefault="006F07C9" w:rsidP="006F07C9">
      <w:pPr>
        <w:spacing w:after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Для определения рейтинга компаний используется метод рейтинговых оценок членов Совета РСПП по нефинансовой отчетности. </w:t>
      </w:r>
    </w:p>
    <w:tbl>
      <w:tblPr>
        <w:tblStyle w:val="1"/>
        <w:tblW w:w="10031" w:type="dxa"/>
        <w:tblInd w:w="0" w:type="dxa"/>
        <w:tblLook w:val="04A0" w:firstRow="1" w:lastRow="0" w:firstColumn="1" w:lastColumn="0" w:noHBand="0" w:noVBand="1"/>
      </w:tblPr>
      <w:tblGrid>
        <w:gridCol w:w="675"/>
        <w:gridCol w:w="6843"/>
        <w:gridCol w:w="2513"/>
      </w:tblGrid>
      <w:tr w:rsidR="00404F67" w:rsidRPr="00404F67" w:rsidTr="006F07C9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lastRenderedPageBreak/>
              <w:t>пп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Показатели оценки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Оценка</w:t>
            </w:r>
          </w:p>
        </w:tc>
      </w:tr>
      <w:tr w:rsidR="00404F67" w:rsidRPr="00404F67" w:rsidTr="006F07C9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C9" w:rsidRPr="00404F67" w:rsidRDefault="006F07C9" w:rsidP="006F07C9">
            <w:pPr>
              <w:rPr>
                <w:bCs/>
                <w:szCs w:val="28"/>
              </w:rPr>
            </w:pPr>
            <w:r w:rsidRPr="00404F67">
              <w:rPr>
                <w:bCs/>
                <w:szCs w:val="28"/>
              </w:rP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7C9" w:rsidRPr="00404F67" w:rsidRDefault="006F07C9" w:rsidP="006F07C9">
            <w:pPr>
              <w:rPr>
                <w:bCs/>
                <w:szCs w:val="28"/>
              </w:rPr>
            </w:pPr>
            <w:r w:rsidRPr="00404F67">
              <w:rPr>
                <w:bCs/>
                <w:szCs w:val="28"/>
              </w:rPr>
              <w:t xml:space="preserve">Стратегия развития, политики (регламенты) программы по ключевым направлениям деятельности, системы управления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</w:rPr>
            </w:pPr>
            <w:r w:rsidRPr="00404F67">
              <w:rPr>
                <w:b/>
                <w:bCs/>
                <w:szCs w:val="28"/>
              </w:rPr>
              <w:t>Мах- 5 баллов</w:t>
            </w:r>
          </w:p>
        </w:tc>
      </w:tr>
      <w:tr w:rsidR="00404F67" w:rsidRPr="00404F67" w:rsidTr="006F07C9">
        <w:trPr>
          <w:cantSplit/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  <w:lang w:eastAsia="en-US"/>
              </w:rP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  <w:lang w:eastAsia="en-US"/>
              </w:rP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  <w:lang w:eastAsia="en-US"/>
              </w:rP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  <w:lang w:eastAsia="en-US"/>
              </w:rP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  <w:lang w:eastAsia="en-US"/>
              </w:rPr>
              <w:t xml:space="preserve">6.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</w:rPr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7C9" w:rsidRPr="00404F67" w:rsidRDefault="006F07C9" w:rsidP="006F07C9">
            <w:pPr>
              <w:rPr>
                <w:szCs w:val="28"/>
              </w:rPr>
            </w:pPr>
            <w:r w:rsidRPr="00404F67">
              <w:rPr>
                <w:szCs w:val="28"/>
              </w:rP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rPr>
                <w:szCs w:val="28"/>
              </w:rPr>
            </w:pPr>
            <w:r w:rsidRPr="00404F67">
              <w:rPr>
                <w:szCs w:val="28"/>
              </w:rPr>
              <w:t>Количество выпущенных отчётов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cantSplit/>
          <w:trHeight w:val="6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jc w:val="center"/>
              <w:rPr>
                <w:szCs w:val="28"/>
                <w:lang w:eastAsia="en-US"/>
              </w:rPr>
            </w:pPr>
            <w:r w:rsidRPr="00404F67">
              <w:rPr>
                <w:szCs w:val="28"/>
              </w:rPr>
              <w:t>* Рекомендации по оценке: использование одной из форм заверения- 3 балла, двух и более форм одного вида – 4 балла, сочетание проф. аудита и общественного заверения -5 баллов</w:t>
            </w:r>
          </w:p>
        </w:tc>
      </w:tr>
    </w:tbl>
    <w:p w:rsidR="006F07C9" w:rsidRPr="00404F67" w:rsidRDefault="006F07C9" w:rsidP="006F07C9">
      <w:pPr>
        <w:spacing w:before="120"/>
        <w:ind w:firstLine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4F67">
        <w:rPr>
          <w:sz w:val="28"/>
          <w:szCs w:val="28"/>
        </w:rPr>
        <w:t>Заявки оцениваются Советом РСПП по нефинансовой отчетности.</w:t>
      </w:r>
    </w:p>
    <w:p w:rsidR="007674B2" w:rsidRPr="00404F67" w:rsidRDefault="007674B2" w:rsidP="00E72903">
      <w:pPr>
        <w:pStyle w:val="aa"/>
        <w:spacing w:after="120"/>
        <w:ind w:left="425" w:firstLine="709"/>
        <w:jc w:val="center"/>
        <w:rPr>
          <w:b/>
          <w:sz w:val="28"/>
          <w:szCs w:val="32"/>
          <w:u w:val="single"/>
        </w:rPr>
      </w:pPr>
    </w:p>
    <w:p w:rsidR="007674B2" w:rsidRPr="00404F67" w:rsidRDefault="007674B2" w:rsidP="00E72903">
      <w:pPr>
        <w:pStyle w:val="aa"/>
        <w:spacing w:after="120"/>
        <w:ind w:left="425" w:firstLine="709"/>
        <w:jc w:val="center"/>
        <w:rPr>
          <w:b/>
          <w:sz w:val="28"/>
          <w:szCs w:val="32"/>
          <w:u w:val="single"/>
        </w:rPr>
      </w:pPr>
    </w:p>
    <w:p w:rsidR="00EF52D5" w:rsidRPr="00404F67" w:rsidRDefault="00FE3170" w:rsidP="00EF52D5">
      <w:pPr>
        <w:pStyle w:val="aa"/>
        <w:spacing w:after="120"/>
        <w:ind w:left="425" w:firstLine="709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32"/>
          <w:u w:val="single"/>
        </w:rPr>
        <w:t>6</w:t>
      </w:r>
      <w:r w:rsidR="00EF52D5" w:rsidRPr="00404F67">
        <w:rPr>
          <w:b/>
          <w:sz w:val="28"/>
          <w:szCs w:val="32"/>
          <w:u w:val="single"/>
        </w:rPr>
        <w:t>. Номинация «За достижения в области охраны труда и здоровья работников»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мест с вредными и (или) опасными условиями труда, по реализации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Не рассматриваются представленные на конкурс материалы организаций при наличии случаев производственного травматизма со смертельным исходом в течение 2016 года, </w:t>
      </w:r>
      <w:r w:rsidRPr="00404F67">
        <w:rPr>
          <w:rFonts w:eastAsiaTheme="minorHAnsi"/>
          <w:sz w:val="28"/>
          <w:szCs w:val="28"/>
          <w:lang w:eastAsia="en-US"/>
        </w:rPr>
        <w:t>произошедших не по вине третьих лиц.</w:t>
      </w:r>
    </w:p>
    <w:p w:rsidR="00EF52D5" w:rsidRPr="00404F67" w:rsidRDefault="00EF52D5" w:rsidP="00EF52D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Критерии оценки: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1. Наличие документально оформленной политики в области охраны труда и здоровья работников. 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2. Наличие программ, планов мероприятий по реализации политики в области охраны труда и здоровья работников.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Отражение программ и планов в коллективных договорах, информационных материалах.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3. Наличие отчетности, информационных материалов по результативности реализации программ и планов мероприятий организаций по вопросам улучшения условий и охраны труда, оздоровлению работников. 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4. Возможность распространения опыта за пределами организации и его тиражирования. 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lastRenderedPageBreak/>
        <w:t>5. 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:rsidR="00EF52D5" w:rsidRPr="00404F67" w:rsidRDefault="00EF52D5" w:rsidP="00EF52D5">
      <w:pPr>
        <w:spacing w:before="120" w:after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информацию. </w:t>
      </w:r>
    </w:p>
    <w:p w:rsidR="00EF52D5" w:rsidRPr="00404F67" w:rsidRDefault="00EF52D5" w:rsidP="00EF52D5">
      <w:pPr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>Таблица к номинации</w:t>
      </w:r>
    </w:p>
    <w:p w:rsidR="00EF52D5" w:rsidRPr="00404F67" w:rsidRDefault="00EF52D5" w:rsidP="00EF52D5">
      <w:pPr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>«За достижения в области охраны труда и здоровья работников»</w:t>
      </w:r>
    </w:p>
    <w:p w:rsidR="00EF52D5" w:rsidRPr="00404F67" w:rsidRDefault="00EF52D5" w:rsidP="00EF52D5">
      <w:pPr>
        <w:pStyle w:val="aa"/>
        <w:numPr>
          <w:ilvl w:val="0"/>
          <w:numId w:val="36"/>
        </w:numPr>
        <w:ind w:hanging="294"/>
        <w:jc w:val="both"/>
        <w:rPr>
          <w:szCs w:val="28"/>
        </w:rPr>
      </w:pPr>
      <w:r w:rsidRPr="00404F67">
        <w:rPr>
          <w:szCs w:val="28"/>
        </w:rPr>
        <w:t>Наименование организации _________________________________________________</w:t>
      </w:r>
    </w:p>
    <w:p w:rsidR="00EF52D5" w:rsidRPr="00404F67" w:rsidRDefault="00EF52D5" w:rsidP="00EF52D5">
      <w:pPr>
        <w:pStyle w:val="aa"/>
        <w:ind w:left="1069"/>
        <w:jc w:val="both"/>
        <w:rPr>
          <w:szCs w:val="28"/>
        </w:rPr>
      </w:pPr>
      <w:r w:rsidRPr="00404F67">
        <w:rPr>
          <w:szCs w:val="28"/>
        </w:rPr>
        <w:t>_________________________________________________________________________.</w:t>
      </w:r>
    </w:p>
    <w:p w:rsidR="00EF52D5" w:rsidRPr="00404F67" w:rsidRDefault="00EF52D5" w:rsidP="00EF52D5">
      <w:pPr>
        <w:ind w:firstLine="426"/>
        <w:jc w:val="both"/>
        <w:rPr>
          <w:szCs w:val="28"/>
        </w:rPr>
      </w:pPr>
      <w:r w:rsidRPr="00404F67">
        <w:rPr>
          <w:szCs w:val="28"/>
        </w:rPr>
        <w:t xml:space="preserve">2. Основные показатели, характеризующие деятельность организации по вопросам улучшения условий и охраны труда, здоровья работников: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5914"/>
        <w:gridCol w:w="3388"/>
      </w:tblGrid>
      <w:tr w:rsidR="00404F67" w:rsidRPr="00404F67" w:rsidTr="00404F67">
        <w:trPr>
          <w:trHeight w:val="600"/>
        </w:trPr>
        <w:tc>
          <w:tcPr>
            <w:tcW w:w="582" w:type="dxa"/>
            <w:shd w:val="clear" w:color="auto" w:fill="auto"/>
          </w:tcPr>
          <w:p w:rsidR="00EF52D5" w:rsidRPr="00404F67" w:rsidRDefault="00EF52D5" w:rsidP="00404F67">
            <w:pPr>
              <w:pStyle w:val="aa"/>
              <w:ind w:left="0" w:firstLine="709"/>
              <w:rPr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EF52D5" w:rsidRPr="00404F67" w:rsidRDefault="00EF52D5" w:rsidP="00404F67">
            <w:pPr>
              <w:ind w:firstLine="709"/>
              <w:jc w:val="center"/>
              <w:rPr>
                <w:b/>
                <w:szCs w:val="26"/>
              </w:rPr>
            </w:pPr>
            <w:r w:rsidRPr="00404F67">
              <w:rPr>
                <w:b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402" w:type="dxa"/>
            <w:vAlign w:val="center"/>
          </w:tcPr>
          <w:p w:rsidR="00EF52D5" w:rsidRPr="00404F67" w:rsidRDefault="00EF52D5" w:rsidP="00404F67">
            <w:pPr>
              <w:ind w:firstLine="20"/>
              <w:jc w:val="center"/>
              <w:rPr>
                <w:b/>
                <w:szCs w:val="26"/>
              </w:rPr>
            </w:pPr>
            <w:r w:rsidRPr="00404F67">
              <w:rPr>
                <w:b/>
                <w:szCs w:val="26"/>
              </w:rPr>
              <w:t>Оценка экспертов</w:t>
            </w:r>
          </w:p>
        </w:tc>
      </w:tr>
      <w:tr w:rsidR="00404F67" w:rsidRPr="00404F67" w:rsidTr="00404F67">
        <w:trPr>
          <w:trHeight w:val="600"/>
        </w:trPr>
        <w:tc>
          <w:tcPr>
            <w:tcW w:w="582" w:type="dxa"/>
            <w:shd w:val="clear" w:color="auto" w:fill="auto"/>
          </w:tcPr>
          <w:p w:rsidR="00EF52D5" w:rsidRPr="00404F67" w:rsidRDefault="00EF52D5" w:rsidP="00404F67">
            <w:pPr>
              <w:pStyle w:val="aa"/>
              <w:ind w:left="0" w:firstLine="709"/>
              <w:rPr>
                <w:szCs w:val="26"/>
              </w:rPr>
            </w:pPr>
            <w:r w:rsidRPr="00404F67">
              <w:rPr>
                <w:szCs w:val="26"/>
              </w:rPr>
              <w:t>31.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 xml:space="preserve">Количество работников организации </w:t>
            </w:r>
            <w:r w:rsidRPr="00404F67">
              <w:rPr>
                <w:i/>
                <w:szCs w:val="26"/>
              </w:rPr>
              <w:t>(только в России, если организация международная)</w:t>
            </w:r>
            <w:r w:rsidRPr="00404F67">
              <w:rPr>
                <w:szCs w:val="26"/>
              </w:rPr>
              <w:t>: всего _______ чел.</w:t>
            </w:r>
          </w:p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>в том числе:</w:t>
            </w:r>
          </w:p>
          <w:p w:rsidR="00EF52D5" w:rsidRPr="00404F67" w:rsidRDefault="00EF52D5" w:rsidP="00404F67">
            <w:pPr>
              <w:ind w:firstLine="265"/>
              <w:rPr>
                <w:rFonts w:eastAsiaTheme="minorHAnsi"/>
                <w:szCs w:val="26"/>
                <w:lang w:eastAsia="en-US"/>
              </w:rPr>
            </w:pPr>
            <w:r w:rsidRPr="00404F67">
              <w:rPr>
                <w:szCs w:val="26"/>
              </w:rPr>
              <w:t> численность занятых на рабочих местах с вредными и\или опасными условиями труда</w:t>
            </w:r>
            <w:r w:rsidRPr="00404F67">
              <w:rPr>
                <w:rFonts w:eastAsiaTheme="minorHAnsi"/>
                <w:szCs w:val="26"/>
                <w:lang w:eastAsia="en-US"/>
              </w:rPr>
              <w:t xml:space="preserve"> в динамике в 2014-2016 гг.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</w:p>
        </w:tc>
      </w:tr>
      <w:tr w:rsidR="00404F67" w:rsidRPr="00404F67" w:rsidTr="00404F67">
        <w:trPr>
          <w:trHeight w:val="900"/>
        </w:trPr>
        <w:tc>
          <w:tcPr>
            <w:tcW w:w="582" w:type="dxa"/>
            <w:shd w:val="clear" w:color="auto" w:fill="auto"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32.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jc w:val="both"/>
              <w:rPr>
                <w:szCs w:val="26"/>
              </w:rPr>
            </w:pPr>
            <w:r w:rsidRPr="00404F67">
              <w:rPr>
                <w:szCs w:val="26"/>
              </w:rPr>
              <w:t xml:space="preserve">Наличие официально утвержденных политики, комплексных программ, планов мероприятий по улучшению условий и охраны труда, профилактики производственного травматизма и профессиональной заболеваемости, в том числе планов обучения и проверки знания требований охраны труда работников, руководителей организации, отчетов об их реализации в 2016 году </w:t>
            </w:r>
          </w:p>
          <w:p w:rsidR="00EF52D5" w:rsidRPr="00404F67" w:rsidRDefault="00EF52D5" w:rsidP="00404F67">
            <w:pPr>
              <w:ind w:firstLine="265"/>
              <w:jc w:val="both"/>
              <w:rPr>
                <w:szCs w:val="26"/>
              </w:rPr>
            </w:pPr>
            <w:r w:rsidRPr="00404F67">
              <w:rPr>
                <w:i/>
                <w:szCs w:val="26"/>
              </w:rPr>
              <w:t>(приложить в электронном виде или указать ссылку на электронный ресурс)</w:t>
            </w:r>
            <w:r w:rsidRPr="00404F67">
              <w:rPr>
                <w:szCs w:val="26"/>
              </w:rPr>
              <w:t xml:space="preserve">. 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Наличие политики, программы (перечня, плана мероприятий) – 3 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Наличие отчетов об их реализации – 2 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</w:p>
        </w:tc>
      </w:tr>
      <w:tr w:rsidR="00404F67" w:rsidRPr="00404F67" w:rsidTr="00404F67">
        <w:trPr>
          <w:trHeight w:val="600"/>
        </w:trPr>
        <w:tc>
          <w:tcPr>
            <w:tcW w:w="582" w:type="dxa"/>
            <w:shd w:val="clear" w:color="auto" w:fill="auto"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33.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>Финансирование мероприятий по улучшению условий и охраны труда в 2014,2015,2016 гг</w:t>
            </w:r>
            <w:r w:rsidRPr="00404F67">
              <w:rPr>
                <w:szCs w:val="26"/>
              </w:rPr>
              <w:br/>
              <w:t xml:space="preserve"> (тыс. руб.), </w:t>
            </w:r>
          </w:p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i/>
                <w:szCs w:val="26"/>
              </w:rPr>
              <w:t xml:space="preserve">Рассчитывается как отношение объема финансирования к сумме затрат на производство продукции (работ, услуг) в процентах. 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Финансирование мероприятий по улучшению условий и охраны труда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более 0,60% – 5 баллов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 0,41 до 0,60% – 4 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 0,21 до 0,40% – 3балла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0,20% и менее - 0 баллов</w:t>
            </w:r>
          </w:p>
        </w:tc>
      </w:tr>
      <w:tr w:rsidR="00404F67" w:rsidRPr="00404F67" w:rsidTr="00404F67">
        <w:trPr>
          <w:trHeight w:val="740"/>
        </w:trPr>
        <w:tc>
          <w:tcPr>
            <w:tcW w:w="582" w:type="dxa"/>
            <w:shd w:val="clear" w:color="auto" w:fill="auto"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34.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 </w:t>
            </w:r>
          </w:p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i/>
                <w:szCs w:val="26"/>
              </w:rPr>
              <w:t>(размещение в интернет ресурсах, в нефинансовых отчетах, СМИ, публикации и т.п.)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jc w:val="both"/>
              <w:rPr>
                <w:szCs w:val="26"/>
              </w:rPr>
            </w:pPr>
            <w:r w:rsidRPr="00404F67">
              <w:rPr>
                <w:szCs w:val="26"/>
              </w:rPr>
              <w:t>Наличие информации – 5 баллов, отсутствие – 0 баллов</w:t>
            </w:r>
          </w:p>
        </w:tc>
      </w:tr>
      <w:tr w:rsidR="00404F67" w:rsidRPr="00404F67" w:rsidTr="00404F67">
        <w:trPr>
          <w:trHeight w:val="600"/>
        </w:trPr>
        <w:tc>
          <w:tcPr>
            <w:tcW w:w="582" w:type="dxa"/>
            <w:shd w:val="clear" w:color="auto" w:fill="auto"/>
            <w:noWrap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35.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>Охват аттестацией рабочих мест по условиям труда/специальной оценкой условий труда</w:t>
            </w:r>
          </w:p>
          <w:p w:rsidR="00EF52D5" w:rsidRPr="00404F67" w:rsidRDefault="00EF52D5" w:rsidP="00404F67">
            <w:pPr>
              <w:ind w:firstLine="265"/>
              <w:rPr>
                <w:i/>
                <w:szCs w:val="26"/>
              </w:rPr>
            </w:pPr>
            <w:r w:rsidRPr="00404F67">
              <w:rPr>
                <w:i/>
                <w:szCs w:val="26"/>
              </w:rPr>
              <w:t xml:space="preserve">(сводная ведомость рабочих мест организации и результатов их аттестации по условиям труда/специальной оценки условий труда). </w:t>
            </w:r>
          </w:p>
          <w:p w:rsidR="00EF52D5" w:rsidRPr="00404F67" w:rsidRDefault="00EF52D5" w:rsidP="00404F67">
            <w:pPr>
              <w:ind w:firstLine="265"/>
              <w:rPr>
                <w:i/>
                <w:szCs w:val="26"/>
              </w:rPr>
            </w:pPr>
            <w:r w:rsidRPr="00404F67">
              <w:rPr>
                <w:i/>
                <w:szCs w:val="26"/>
              </w:rPr>
              <w:t xml:space="preserve">Рассчитывается в процентах как отношение суммарного количества рабочих мест, на которых проведена аттестация по условиям труда в течение </w:t>
            </w:r>
            <w:r w:rsidRPr="00404F67">
              <w:rPr>
                <w:i/>
                <w:szCs w:val="26"/>
              </w:rPr>
              <w:lastRenderedPageBreak/>
              <w:t xml:space="preserve">последних пяти лет, предшествующих проведению конкурса, к общему количеству рабочих мест. 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lastRenderedPageBreak/>
              <w:t>от 90,0 до 100% – 5 баллов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 80,0 до 89,9% – 4 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 70,0 до 79,9% – 3 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 60,0 до 69,9% – 2 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 50,0 до 59,9% – 1 балл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менее 50,0% – 0 баллов</w:t>
            </w:r>
          </w:p>
        </w:tc>
      </w:tr>
      <w:tr w:rsidR="00404F67" w:rsidRPr="00404F67" w:rsidTr="00404F67">
        <w:trPr>
          <w:trHeight w:val="585"/>
        </w:trPr>
        <w:tc>
          <w:tcPr>
            <w:tcW w:w="582" w:type="dxa"/>
            <w:shd w:val="clear" w:color="auto" w:fill="auto"/>
            <w:noWrap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lastRenderedPageBreak/>
              <w:t>36.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rPr>
                <w:i/>
                <w:szCs w:val="26"/>
              </w:rPr>
            </w:pPr>
            <w:r w:rsidRPr="00404F67">
              <w:rPr>
                <w:szCs w:val="26"/>
              </w:rPr>
              <w:t xml:space="preserve">Динамика числа занятых на рабочих местах с вредными и (или) опасными условиями труда в 2016 году к 2015 году  и в  2015 году  к  2014  </w:t>
            </w:r>
            <w:r w:rsidRPr="00404F67">
              <w:rPr>
                <w:i/>
                <w:szCs w:val="26"/>
              </w:rPr>
              <w:t>(на основе отчетности по форме 1-Т (условия труда) «Сведения о состоянии условий труда и компенсациях за работу во вредных и (или) опасных условиях труда»).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Снижение числа занятых на рабочих местах с вредными и (или) опасными условиями труда не менее чем на 5% - 5 баллов;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 xml:space="preserve"> От менее 5% до без изменений – 3 балла,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Увеличение - 0 баллов.</w:t>
            </w:r>
          </w:p>
        </w:tc>
      </w:tr>
      <w:tr w:rsidR="00404F67" w:rsidRPr="00404F67" w:rsidTr="00404F67">
        <w:trPr>
          <w:trHeight w:val="510"/>
        </w:trPr>
        <w:tc>
          <w:tcPr>
            <w:tcW w:w="582" w:type="dxa"/>
            <w:shd w:val="clear" w:color="auto" w:fill="auto"/>
            <w:noWrap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37.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rPr>
                <w:i/>
                <w:szCs w:val="26"/>
              </w:rPr>
            </w:pPr>
            <w:r w:rsidRPr="00404F67">
              <w:rPr>
                <w:szCs w:val="26"/>
              </w:rPr>
              <w:t xml:space="preserve">Динамика уровня производственного травматизма в 2016 году к 2015 году и в 2015 году к 2014 году </w:t>
            </w:r>
            <w:r w:rsidRPr="00404F67">
              <w:rPr>
                <w:i/>
                <w:szCs w:val="26"/>
              </w:rPr>
              <w:t xml:space="preserve">(на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Отсутствует производственный травматизм или снижение его уровня– 5 баллов;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 xml:space="preserve">Без изменений – 3 балла; Увеличение - 0 баллов. </w:t>
            </w:r>
          </w:p>
        </w:tc>
      </w:tr>
      <w:tr w:rsidR="00404F67" w:rsidRPr="00404F67" w:rsidTr="00404F67">
        <w:trPr>
          <w:trHeight w:val="555"/>
        </w:trPr>
        <w:tc>
          <w:tcPr>
            <w:tcW w:w="582" w:type="dxa"/>
            <w:shd w:val="clear" w:color="auto" w:fill="auto"/>
            <w:noWrap/>
          </w:tcPr>
          <w:p w:rsidR="00EF52D5" w:rsidRPr="00404F67" w:rsidRDefault="00EF52D5" w:rsidP="00404F67">
            <w:pPr>
              <w:pStyle w:val="aa"/>
              <w:ind w:left="0" w:firstLine="709"/>
              <w:rPr>
                <w:szCs w:val="26"/>
              </w:rPr>
            </w:pPr>
            <w:r w:rsidRPr="00404F67">
              <w:rPr>
                <w:szCs w:val="26"/>
              </w:rPr>
              <w:t>38.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rPr>
                <w:i/>
                <w:szCs w:val="26"/>
              </w:rPr>
            </w:pPr>
            <w:r w:rsidRPr="00404F67">
              <w:rPr>
                <w:szCs w:val="26"/>
              </w:rPr>
              <w:t>Динамика уровня профессиональной заболеваемости в 2016 году к 2015 году и в 2015 году к 2014 (</w:t>
            </w:r>
            <w:r w:rsidRPr="00404F67">
              <w:rPr>
                <w:i/>
                <w:szCs w:val="26"/>
              </w:rPr>
              <w:t xml:space="preserve">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Отсутствуют впервые установленные профессиональные заболевания или сокращение их численности – 5 баллов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без изменений – 3 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увеличение – 0 баллов</w:t>
            </w:r>
          </w:p>
        </w:tc>
      </w:tr>
      <w:tr w:rsidR="00404F67" w:rsidRPr="00404F67" w:rsidTr="00404F67">
        <w:trPr>
          <w:trHeight w:val="675"/>
        </w:trPr>
        <w:tc>
          <w:tcPr>
            <w:tcW w:w="582" w:type="dxa"/>
            <w:shd w:val="clear" w:color="auto" w:fill="auto"/>
            <w:noWrap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39.</w:t>
            </w:r>
          </w:p>
        </w:tc>
        <w:tc>
          <w:tcPr>
            <w:tcW w:w="5954" w:type="dxa"/>
            <w:shd w:val="clear" w:color="auto" w:fill="auto"/>
          </w:tcPr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>Наличие в организации комиссии по охране труда. Наличие Положения о Комиссии, отчетов о её деятельности в организации охраны труда в 2016 году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Наличие комиссии по охране труда, созданной на двусторонней основе – 3 балла; Наличие отчета о деятельности комиссии по охране труда в 2016 году – 2 балла.</w:t>
            </w:r>
          </w:p>
        </w:tc>
      </w:tr>
      <w:tr w:rsidR="00404F67" w:rsidRPr="00404F67" w:rsidTr="00404F67">
        <w:trPr>
          <w:trHeight w:val="675"/>
        </w:trPr>
        <w:tc>
          <w:tcPr>
            <w:tcW w:w="582" w:type="dxa"/>
            <w:shd w:val="clear" w:color="auto" w:fill="auto"/>
            <w:noWrap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310.</w:t>
            </w:r>
          </w:p>
        </w:tc>
        <w:tc>
          <w:tcPr>
            <w:tcW w:w="5954" w:type="dxa"/>
            <w:shd w:val="clear" w:color="auto" w:fill="auto"/>
          </w:tcPr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 xml:space="preserve">Наличие в организации программы, плана мероприятий по вопросам оздоровления работающих, продвижению приоритетов здорового образа жизни. Отчет об их реализации в 2016 году. 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Наличие в организации программы, плана мероприятий – 3 балла,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 xml:space="preserve">отчета об их реализации – 2 балла </w:t>
            </w:r>
          </w:p>
        </w:tc>
      </w:tr>
      <w:tr w:rsidR="00404F67" w:rsidRPr="00404F67" w:rsidTr="00404F67">
        <w:trPr>
          <w:trHeight w:val="675"/>
        </w:trPr>
        <w:tc>
          <w:tcPr>
            <w:tcW w:w="582" w:type="dxa"/>
            <w:shd w:val="clear" w:color="auto" w:fill="auto"/>
            <w:noWrap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311.</w:t>
            </w:r>
          </w:p>
        </w:tc>
        <w:tc>
          <w:tcPr>
            <w:tcW w:w="5954" w:type="dxa"/>
            <w:shd w:val="clear" w:color="auto" w:fill="auto"/>
          </w:tcPr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>Динамика финансирования организацией в 2016 году к 2015 году и 2015 году к 2014 году мероприятий по осуществлению превентивных мер по профилактике заболеваний, оказанию первичной медико-санитарной помощи, дополнительному медицинскому страхованию работников, организации санаторно–курортного лечения и оздоровления работников (тыс. руб.).</w:t>
            </w:r>
          </w:p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 xml:space="preserve">Динамика сокращения общей заболеваемости работников организации в 2016 году к 2015 году и 2015 году  к 2014 году. 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Увеличение финансирования мероприятий из средств работодателя – 5 баллов;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 xml:space="preserve">На уровне 2015 г. – 3 балла 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Сокращение - 0 баллов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Сокращение общей заболеваемости работников организации – 5 балов: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 xml:space="preserve">На уровне 2015 г. – 3 балла; 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 xml:space="preserve">Увеличение – 0 баллов. </w:t>
            </w:r>
          </w:p>
        </w:tc>
      </w:tr>
    </w:tbl>
    <w:p w:rsidR="00EF52D5" w:rsidRPr="00404F67" w:rsidRDefault="00EF52D5" w:rsidP="00EF52D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Методика оценки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Всероссийском конкурсе РСПП «Лидеры </w:t>
      </w:r>
      <w:r w:rsidRPr="00404F67">
        <w:rPr>
          <w:sz w:val="28"/>
          <w:szCs w:val="28"/>
        </w:rPr>
        <w:lastRenderedPageBreak/>
        <w:t>российского бизнеса: динамика и ответственность» из числа организаций, имеющих признанные достижения в области улучшения условий и охраны труда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404F67">
        <w:rPr>
          <w:sz w:val="28"/>
          <w:szCs w:val="28"/>
          <w:lang w:val="en-US"/>
        </w:rPr>
        <w:t>HR</w:t>
      </w:r>
      <w:r w:rsidRPr="00404F67">
        <w:rPr>
          <w:sz w:val="28"/>
          <w:szCs w:val="28"/>
        </w:rPr>
        <w:t xml:space="preserve"> менеджмента. 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Показатели 3.2 – 3.11 оцениваются экспертами от 0 до 5 баллов.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</w:p>
    <w:p w:rsidR="00E72903" w:rsidRPr="00404F67" w:rsidRDefault="00E72903" w:rsidP="00E72903">
      <w:pPr>
        <w:jc w:val="both"/>
        <w:rPr>
          <w:sz w:val="28"/>
          <w:szCs w:val="28"/>
        </w:rPr>
      </w:pPr>
    </w:p>
    <w:p w:rsidR="00E72903" w:rsidRPr="00404F67" w:rsidRDefault="00E72903" w:rsidP="00E72903">
      <w:pPr>
        <w:pStyle w:val="aa"/>
        <w:ind w:left="0" w:firstLine="709"/>
        <w:jc w:val="center"/>
        <w:rPr>
          <w:b/>
          <w:sz w:val="32"/>
          <w:szCs w:val="32"/>
          <w:u w:val="single"/>
        </w:rPr>
      </w:pPr>
      <w:r w:rsidRPr="00404F67">
        <w:rPr>
          <w:b/>
          <w:sz w:val="28"/>
          <w:szCs w:val="32"/>
          <w:u w:val="single"/>
        </w:rPr>
        <w:t>7. Номинация «За развитие кадрового потенциала»</w:t>
      </w:r>
    </w:p>
    <w:p w:rsidR="00E72903" w:rsidRPr="00404F67" w:rsidRDefault="00E72903" w:rsidP="00E72903">
      <w:pPr>
        <w:spacing w:before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Оцениваются организации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роста.</w:t>
      </w:r>
    </w:p>
    <w:p w:rsidR="00E72903" w:rsidRPr="00404F67" w:rsidRDefault="00E72903" w:rsidP="00E72903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Критерии оценки: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Определение целей программ (практики) и их отражение в обязательствах, публичных документах, включая коллективные договоры, информационных материалах, программах.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2. Результативность программ по развитию персонала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3. Наличие показателей, отражающих практику, достигнутые результаты проведенной работы, динамика изменения показателей.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4. Возможность распространения опыта за пределами предприятия и его тиражирования.</w:t>
      </w:r>
    </w:p>
    <w:p w:rsidR="00E72903" w:rsidRPr="00404F67" w:rsidRDefault="00E72903" w:rsidP="00E72903">
      <w:pPr>
        <w:spacing w:after="120"/>
        <w:ind w:firstLine="709"/>
        <w:rPr>
          <w:sz w:val="28"/>
          <w:szCs w:val="28"/>
        </w:rPr>
      </w:pPr>
      <w:r w:rsidRPr="00404F67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информацию: </w:t>
      </w:r>
    </w:p>
    <w:p w:rsidR="00E72903" w:rsidRPr="00404F67" w:rsidRDefault="00E72903" w:rsidP="00E72903">
      <w:pPr>
        <w:ind w:firstLine="709"/>
        <w:jc w:val="center"/>
        <w:rPr>
          <w:b/>
          <w:sz w:val="20"/>
          <w:szCs w:val="20"/>
        </w:rPr>
      </w:pPr>
    </w:p>
    <w:p w:rsidR="00E72903" w:rsidRPr="00404F67" w:rsidRDefault="00E72903" w:rsidP="00E72903">
      <w:pPr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>Таблица к номинации «За развитие кадрового потенциала»</w:t>
      </w:r>
    </w:p>
    <w:p w:rsidR="00E72903" w:rsidRPr="00404F67" w:rsidRDefault="00E72903" w:rsidP="00E72903">
      <w:pPr>
        <w:pStyle w:val="aa"/>
        <w:numPr>
          <w:ilvl w:val="0"/>
          <w:numId w:val="45"/>
        </w:numPr>
        <w:ind w:left="0" w:firstLine="709"/>
        <w:jc w:val="both"/>
      </w:pPr>
      <w:r w:rsidRPr="00404F67">
        <w:t>Наименование компании ____________________________________________________</w:t>
      </w:r>
    </w:p>
    <w:p w:rsidR="00E72903" w:rsidRPr="00404F67" w:rsidRDefault="00E72903" w:rsidP="00E72903">
      <w:pPr>
        <w:pStyle w:val="aa"/>
        <w:ind w:left="0" w:firstLine="709"/>
        <w:jc w:val="both"/>
      </w:pPr>
      <w:r w:rsidRPr="00404F67">
        <w:t>____________________________________________________________________________.</w:t>
      </w:r>
    </w:p>
    <w:p w:rsidR="00E72903" w:rsidRPr="00404F67" w:rsidRDefault="00E72903" w:rsidP="00E72903">
      <w:pPr>
        <w:pStyle w:val="aa"/>
        <w:numPr>
          <w:ilvl w:val="0"/>
          <w:numId w:val="45"/>
        </w:numPr>
        <w:ind w:left="0" w:firstLine="709"/>
        <w:jc w:val="both"/>
      </w:pPr>
      <w:r w:rsidRPr="00404F67">
        <w:t>Основные показатели, характеризующие деятельность организации по развитию персонала: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6"/>
        <w:gridCol w:w="6035"/>
        <w:gridCol w:w="2977"/>
      </w:tblGrid>
      <w:tr w:rsidR="00404F67" w:rsidRPr="00404F67" w:rsidTr="00E72903">
        <w:trPr>
          <w:trHeight w:val="6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 w:rsidRPr="00404F67">
              <w:rPr>
                <w:b/>
                <w:lang w:eastAsia="en-US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4F67">
              <w:rPr>
                <w:b/>
                <w:lang w:eastAsia="en-US"/>
              </w:rPr>
              <w:t>Оценка экспертов</w:t>
            </w:r>
          </w:p>
        </w:tc>
      </w:tr>
      <w:tr w:rsidR="00404F67" w:rsidRPr="00404F67" w:rsidTr="00E72903">
        <w:trPr>
          <w:trHeight w:val="6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  <w:r w:rsidRPr="00404F67">
              <w:rPr>
                <w:lang w:eastAsia="en-US"/>
              </w:rPr>
              <w:lastRenderedPageBreak/>
              <w:t>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lastRenderedPageBreak/>
              <w:t xml:space="preserve">Количество сотрудников организации (только в </w:t>
            </w:r>
            <w:r w:rsidRPr="00404F67">
              <w:rPr>
                <w:lang w:eastAsia="en-US"/>
              </w:rPr>
              <w:lastRenderedPageBreak/>
              <w:t>России, если организация международная): всего _______ чел.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</w:p>
        </w:tc>
      </w:tr>
      <w:tr w:rsidR="00404F67" w:rsidRPr="00404F67" w:rsidTr="00E72903">
        <w:trPr>
          <w:trHeight w:val="129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lastRenderedPageBreak/>
              <w:t>32.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Наличие оформленной, документально подтвержденной стратегии, политики организации 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Наличие стратегии, политики – 5 баллов</w:t>
            </w:r>
          </w:p>
        </w:tc>
      </w:tr>
      <w:tr w:rsidR="00404F67" w:rsidRPr="00404F67" w:rsidTr="00E72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Программы организации по развитию персонала и отчет об их исполнении (перечислите и кратко охарактеризуйте).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Укажите: срок реализации (год начала), 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Наличие программ (перечня, плана мероприятий) – 3 балла.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Наличие отчетов об их реализации – 2 балла</w:t>
            </w:r>
          </w:p>
        </w:tc>
      </w:tr>
      <w:tr w:rsidR="00404F67" w:rsidRPr="00404F67" w:rsidTr="00E72903">
        <w:trPr>
          <w:trHeight w:val="6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Укажите общие затраты организации на программы по развитию персонала за 2014, 2015 и 2016 годы. 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Динамика затрат компании на развитие кадрового потенциала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Увеличение финансирования мероприятий из средств работодателя – 5 баллов;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На уровне 2015 г. – 3 балла 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Сокращение - 0 баллов</w:t>
            </w:r>
          </w:p>
        </w:tc>
      </w:tr>
      <w:tr w:rsidR="00404F67" w:rsidRPr="00404F67" w:rsidTr="00E72903">
        <w:trPr>
          <w:trHeight w:val="11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Признание программ (проектов) в сообществе: результаты конкурсов, рейтингов организаций, включение в Библиотеку корпоративных практик РСПП социальной направленности и Сборники лучших практик и пр. (за период 201</w:t>
            </w:r>
            <w:r w:rsidRPr="00404F67">
              <w:rPr>
                <w:lang w:val="en-US" w:eastAsia="en-US"/>
              </w:rPr>
              <w:t>4</w:t>
            </w:r>
            <w:r w:rsidRPr="00404F67">
              <w:rPr>
                <w:lang w:eastAsia="en-US"/>
              </w:rPr>
              <w:t>-201</w:t>
            </w:r>
            <w:r w:rsidRPr="00404F67">
              <w:rPr>
                <w:lang w:val="en-US" w:eastAsia="en-US"/>
              </w:rPr>
              <w:t>6</w:t>
            </w:r>
            <w:r w:rsidRPr="00404F67">
              <w:rPr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максимально - 3 балла</w:t>
            </w:r>
          </w:p>
        </w:tc>
      </w:tr>
      <w:tr w:rsidR="00404F67" w:rsidRPr="00404F67" w:rsidTr="00E72903">
        <w:trPr>
          <w:trHeight w:val="7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Информированность сообщества о программах (размещение в интернет ресурсах, в нефинансовых отчетах, СМИ, публикации и т.п.)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наличие информации - 3 балла,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отсутствие - 0 баллов</w:t>
            </w:r>
          </w:p>
        </w:tc>
      </w:tr>
      <w:tr w:rsidR="00404F67" w:rsidRPr="00404F67" w:rsidTr="00E72903">
        <w:trPr>
          <w:trHeight w:val="5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Участие компании в проектах по развитию учреждений профессионального образования, разработке образовательных и профессиональных стандартов, включая их финансирование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Участие в развитии учреждений профессионального образования - 3 балла;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разработке образовательных и профессиональных стандартов - 3 балла;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их финансирование 3 балла;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отсутствие - 0 баллов</w:t>
            </w:r>
          </w:p>
        </w:tc>
      </w:tr>
      <w:tr w:rsidR="00404F67" w:rsidRPr="00404F67" w:rsidTr="00E72903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за 2014,  2015 и 2016 годы), включая профессиональное обучение, переобучение, повышение квалификации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в соответствии с утверждённым планом- 3 балла;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сверх плана - 5 баллов;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ниже плана - 0 баллов</w:t>
            </w:r>
          </w:p>
        </w:tc>
      </w:tr>
      <w:tr w:rsidR="00404F67" w:rsidRPr="00404F67" w:rsidTr="00E72903">
        <w:trPr>
          <w:trHeight w:val="5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lastRenderedPageBreak/>
              <w:t>39.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Реализация социальных программ, способствующих развитию кадрового потенциала организации (добровольное пенсионное и медицинское страхование, дополнительное профессиональное обучение за счёт организации, иные программы)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добровольное пенсионное и медицинское страхование по 2 балла;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дополнительное профессиональное обучение за счёт организации - 2 балла;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иные программы (укажите) - по 1 баллу</w:t>
            </w:r>
          </w:p>
        </w:tc>
      </w:tr>
      <w:tr w:rsidR="00404F67" w:rsidRPr="00404F67" w:rsidTr="00E72903">
        <w:trPr>
          <w:trHeight w:val="6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310.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максимально 5 баллов</w:t>
            </w:r>
          </w:p>
        </w:tc>
      </w:tr>
    </w:tbl>
    <w:p w:rsidR="00E72903" w:rsidRPr="00404F67" w:rsidRDefault="00E72903" w:rsidP="00E72903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Методика оценки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Всероссийском конкурсе РСПП «Лидеры российского бизнеса: динамика и ответственность» из числа организаций,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Для определения рейтинга организаций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404F67">
        <w:rPr>
          <w:sz w:val="28"/>
          <w:szCs w:val="28"/>
          <w:lang w:val="en-US"/>
        </w:rPr>
        <w:t>HR</w:t>
      </w:r>
      <w:r w:rsidRPr="00404F67">
        <w:rPr>
          <w:sz w:val="28"/>
          <w:szCs w:val="28"/>
        </w:rPr>
        <w:t xml:space="preserve"> менеджмента. 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Решение о номинантах Конкурса принимается по результатам бальной оценки деятельности организации в области развития персонала членами экспертной группы, и оформляется Протоколом.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Показатели 3.2 - 3.10 оцениваются экспертами от 0 до 5 баллов.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</w:p>
    <w:p w:rsidR="00E72903" w:rsidRPr="00404F67" w:rsidRDefault="00E72903" w:rsidP="00E72903"/>
    <w:p w:rsidR="00E72903" w:rsidRPr="00404F67" w:rsidRDefault="007674B2" w:rsidP="007674B2">
      <w:pPr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>8.</w:t>
      </w:r>
      <w:r w:rsidR="00E72903" w:rsidRPr="00404F67">
        <w:rPr>
          <w:b/>
          <w:sz w:val="28"/>
          <w:szCs w:val="28"/>
          <w:u w:val="single"/>
        </w:rPr>
        <w:t>Номинация «За экологическую ответственность»</w:t>
      </w:r>
    </w:p>
    <w:p w:rsidR="007674B2" w:rsidRPr="00404F67" w:rsidRDefault="007674B2" w:rsidP="007674B2">
      <w:pPr>
        <w:pStyle w:val="aa"/>
        <w:ind w:left="360"/>
        <w:rPr>
          <w:b/>
          <w:sz w:val="20"/>
          <w:szCs w:val="20"/>
          <w:u w:val="single"/>
        </w:rPr>
      </w:pPr>
    </w:p>
    <w:p w:rsidR="00E72903" w:rsidRPr="00404F67" w:rsidRDefault="00E72903" w:rsidP="00E72903">
      <w:pPr>
        <w:spacing w:before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В данной 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 руб.)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Участники конкурса будут классифицированы на группы с разной годовой выручкой: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- до 1 млрд. руб.;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- до 1-5 млрд. руб.;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- до 5-10 млрд. руб.;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- 10-50 млрд. руб.;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- более 50 млрд. руб.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Победителем в номинации «За экологическую ответственность» признается компания, набравшая наибольшее количество баллов по следующим критериям: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lastRenderedPageBreak/>
        <w:t>1) 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2) наличие сертифицированных (регистрированных) систем экологического менеджмента;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3) затраты на охрану окружающей среды (млн. руб.) включают стоимость реализованных мероприятий, позволивших снизить воздействия производства на окружающую среду, в том числе природоохранные сооружения и объекты, а также затраты на поддержку эко-менеджмента и эко-образования;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4) снижение/увеличение платы, штрафов, ущербов за негативное воздействие на окружающую среду;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5) участие в законотворческой и иной общественной деятельности.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Все оценки по указанным показателям переводятся в баллы и суммируются в соответствии с указаниями, изложенными в прилагаемой таблице с примером расчета. При равенстве баллов при итоговом подсчете предпочтение отдается тем компаниям, у которых больше масштаб воздействия на окружающую среду.</w:t>
      </w:r>
    </w:p>
    <w:p w:rsidR="007674B2" w:rsidRPr="00404F67" w:rsidRDefault="007674B2" w:rsidP="00E72903">
      <w:pPr>
        <w:ind w:firstLine="709"/>
        <w:jc w:val="both"/>
        <w:rPr>
          <w:sz w:val="20"/>
          <w:szCs w:val="20"/>
        </w:rPr>
      </w:pPr>
    </w:p>
    <w:p w:rsidR="00E72903" w:rsidRPr="00404F67" w:rsidRDefault="00E72903" w:rsidP="00E72903">
      <w:pPr>
        <w:spacing w:before="120" w:after="120"/>
        <w:ind w:firstLine="709"/>
        <w:jc w:val="center"/>
      </w:pPr>
      <w:r w:rsidRPr="00404F67">
        <w:rPr>
          <w:b/>
          <w:sz w:val="28"/>
          <w:szCs w:val="28"/>
        </w:rPr>
        <w:t>Таблица к номинации «За экологическую ответственность»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559"/>
        <w:gridCol w:w="1276"/>
        <w:gridCol w:w="1701"/>
      </w:tblGrid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4F67">
              <w:rPr>
                <w:b/>
                <w:lang w:eastAsia="en-US"/>
              </w:rPr>
              <w:t xml:space="preserve">Наименование </w:t>
            </w:r>
          </w:p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4F67">
              <w:rPr>
                <w:b/>
                <w:lang w:eastAsia="en-US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4F67">
              <w:rPr>
                <w:b/>
                <w:lang w:eastAsia="en-US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4F67">
              <w:rPr>
                <w:b/>
                <w:lang w:eastAsia="en-US"/>
              </w:rPr>
              <w:t>2015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404F67">
              <w:rPr>
                <w:b/>
                <w:lang w:eastAsia="en-US"/>
              </w:rPr>
              <w:t xml:space="preserve">Показатели в процентах (+/-) 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Объем годовой выручки от реализации продукции (услуг), млрд.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br w:type="page"/>
            </w:r>
            <w:r w:rsidRPr="00404F67">
              <w:rPr>
                <w:lang w:eastAsia="en-US"/>
              </w:rPr>
              <w:t xml:space="preserve">1.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1.1. Выбросы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валовый объем: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22,68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(-) 18%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- </w:t>
            </w:r>
            <w:r w:rsidRPr="00404F67">
              <w:rPr>
                <w:lang w:val="en-US" w:eastAsia="en-US"/>
              </w:rPr>
              <w:t>NOx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(-) 29%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- </w:t>
            </w:r>
            <w:r w:rsidRPr="00404F67">
              <w:rPr>
                <w:lang w:val="en-US" w:eastAsia="en-US"/>
              </w:rPr>
              <w:t>SOx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1,362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(-) 12%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- </w:t>
            </w:r>
            <w:r w:rsidRPr="00404F67">
              <w:rPr>
                <w:lang w:val="en-US" w:eastAsia="en-US"/>
              </w:rPr>
              <w:t>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9,898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8,854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(-) 11%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другие загрязнители (если имеются)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Оценка по данному подпункту: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(-) 17,5%</w:t>
            </w:r>
          </w:p>
        </w:tc>
      </w:tr>
      <w:tr w:rsidR="00E72903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 балла</w:t>
            </w:r>
          </w:p>
        </w:tc>
      </w:tr>
    </w:tbl>
    <w:p w:rsidR="00E72903" w:rsidRPr="00404F67" w:rsidRDefault="00E72903" w:rsidP="00E72903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559"/>
        <w:gridCol w:w="1276"/>
        <w:gridCol w:w="1701"/>
      </w:tblGrid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1.2. Сбросы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 имеется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ХПК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БПК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взвешенные вещества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другие загрязнители, если имеются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2903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0 баллов</w:t>
            </w:r>
          </w:p>
        </w:tc>
      </w:tr>
    </w:tbl>
    <w:p w:rsidR="00E72903" w:rsidRPr="00404F67" w:rsidRDefault="00E72903" w:rsidP="00E72903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559"/>
        <w:gridCol w:w="1276"/>
        <w:gridCol w:w="1701"/>
      </w:tblGrid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1.3. Отходы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- 1 класс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0,512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0,423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(-) 13%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- 2 класс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12,250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(-) 84% 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- 3 класс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79,193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95,654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(+) 21%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lastRenderedPageBreak/>
              <w:t xml:space="preserve">Среднее значение показателя*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- 25,3 % 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 балла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Всего по разделу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 баллов</w:t>
            </w:r>
          </w:p>
        </w:tc>
      </w:tr>
    </w:tbl>
    <w:p w:rsidR="00E72903" w:rsidRPr="00404F67" w:rsidRDefault="00E72903" w:rsidP="00E72903">
      <w:pPr>
        <w:spacing w:after="120"/>
        <w:jc w:val="both"/>
      </w:pPr>
      <w:r w:rsidRPr="00404F67">
        <w:t>*Пример как производится расчет по среднему: 13 + 84 - 21 = 76(%) и поделить на 3. Окончательный показатель по подпункту 1.3 – снижение (-25,3%)</w:t>
      </w:r>
    </w:p>
    <w:p w:rsidR="00CC3F8C" w:rsidRPr="00404F67" w:rsidRDefault="00CC3F8C" w:rsidP="00E72903">
      <w:pPr>
        <w:spacing w:after="120"/>
        <w:jc w:val="both"/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2127"/>
        <w:gridCol w:w="2127"/>
        <w:gridCol w:w="1844"/>
      </w:tblGrid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br w:type="page"/>
            </w:r>
            <w:r w:rsidRPr="00404F67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</w:t>
            </w: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2. Наличие сертифицированных (регистрированных) систем экологического менеджмента: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rPr>
                <w:lang w:eastAsia="en-US"/>
              </w:rPr>
            </w:pPr>
            <w:r w:rsidRPr="00404F67">
              <w:rPr>
                <w:lang w:eastAsia="en-US"/>
              </w:rPr>
              <w:t>-</w:t>
            </w:r>
            <w:r w:rsidRPr="00404F67">
              <w:rPr>
                <w:lang w:val="en-US" w:eastAsia="en-US"/>
              </w:rPr>
              <w:t>ISO</w:t>
            </w:r>
            <w:r w:rsidRPr="00404F67">
              <w:rPr>
                <w:lang w:eastAsia="en-US"/>
              </w:rPr>
              <w:t xml:space="preserve"> 14001 (международный, российский)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есть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- </w:t>
            </w:r>
            <w:r w:rsidRPr="00404F67">
              <w:rPr>
                <w:lang w:val="en-US" w:eastAsia="en-US"/>
              </w:rPr>
              <w:t>EMAS</w:t>
            </w:r>
            <w:r w:rsidRPr="00404F67">
              <w:rPr>
                <w:lang w:eastAsia="en-US"/>
              </w:rPr>
              <w:t xml:space="preserve"> (европейская схема экологического менеджмента и аудита)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rPr>
                <w:lang w:eastAsia="en-US"/>
              </w:rPr>
            </w:pPr>
            <w:r w:rsidRPr="00404F67">
              <w:rPr>
                <w:lang w:val="en-US" w:eastAsia="en-US"/>
              </w:rPr>
              <w:t>- GMP</w:t>
            </w:r>
            <w:r w:rsidRPr="00404F67">
              <w:rPr>
                <w:lang w:eastAsia="en-US"/>
              </w:rPr>
              <w:t xml:space="preserve"> (наилучшая существующая практика)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val="en-US" w:eastAsia="en-US"/>
              </w:rPr>
              <w:t>- FSC</w:t>
            </w:r>
            <w:r w:rsidRPr="00404F67">
              <w:rPr>
                <w:lang w:eastAsia="en-US"/>
              </w:rPr>
              <w:t xml:space="preserve"> (лесного попечительского совета)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есть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val="en-US" w:eastAsia="en-US"/>
              </w:rPr>
              <w:t xml:space="preserve">- </w:t>
            </w:r>
            <w:r w:rsidRPr="00404F67">
              <w:rPr>
                <w:lang w:eastAsia="en-US"/>
              </w:rPr>
              <w:t>другие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9001, </w:t>
            </w:r>
          </w:p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18001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9001, </w:t>
            </w:r>
          </w:p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18001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2903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Итого по разделу 2: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8 баллов </w:t>
            </w:r>
          </w:p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(8 шт. по последнему периоду – 8 баллов) </w:t>
            </w:r>
          </w:p>
        </w:tc>
      </w:tr>
    </w:tbl>
    <w:p w:rsidR="00E72903" w:rsidRPr="00404F67" w:rsidRDefault="00E72903" w:rsidP="00E72903"/>
    <w:p w:rsidR="00CC3F8C" w:rsidRPr="00404F67" w:rsidRDefault="00CC3F8C" w:rsidP="00E72903"/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2127"/>
        <w:gridCol w:w="2127"/>
        <w:gridCol w:w="1844"/>
      </w:tblGrid>
      <w:tr w:rsidR="00404F67" w:rsidRPr="00404F67" w:rsidTr="00CC3F8C">
        <w:trPr>
          <w:cantSplit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3. Затраты на охрану окружающей среды (млн. руб.)</w:t>
            </w:r>
            <w:r w:rsidRPr="00404F67">
              <w:rPr>
                <w:vertAlign w:val="superscript"/>
                <w:lang w:eastAsia="en-US"/>
              </w:rPr>
              <w:footnoteReference w:id="2"/>
            </w:r>
            <w:r w:rsidRPr="00404F67">
              <w:rPr>
                <w:lang w:eastAsia="en-US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val="en-US" w:eastAsia="en-US"/>
              </w:rPr>
              <w:t>9</w:t>
            </w:r>
            <w:r w:rsidRPr="00404F67">
              <w:rPr>
                <w:lang w:eastAsia="en-US"/>
              </w:rPr>
              <w:t>.</w:t>
            </w:r>
            <w:r w:rsidRPr="00404F67">
              <w:rPr>
                <w:lang w:val="en-US" w:eastAsia="en-US"/>
              </w:rPr>
              <w:t>136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val="en-US" w:eastAsia="en-US"/>
              </w:rPr>
              <w:t>5</w:t>
            </w:r>
            <w:r w:rsidRPr="00404F67">
              <w:rPr>
                <w:lang w:eastAsia="en-US"/>
              </w:rPr>
              <w:t>.</w:t>
            </w:r>
            <w:r w:rsidRPr="00404F67">
              <w:rPr>
                <w:lang w:val="en-US" w:eastAsia="en-US"/>
              </w:rPr>
              <w:t>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2903" w:rsidRPr="00404F67" w:rsidTr="00CC3F8C">
        <w:trPr>
          <w:cantSplit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Итого по разделу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val="en-US" w:eastAsia="en-US"/>
              </w:rPr>
            </w:pPr>
            <w:r w:rsidRPr="00404F67">
              <w:rPr>
                <w:lang w:val="en-US"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val="en-US" w:eastAsia="en-US"/>
              </w:rPr>
            </w:pPr>
            <w:r w:rsidRPr="00404F67">
              <w:rPr>
                <w:lang w:val="en-US"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17 баллов</w:t>
            </w:r>
          </w:p>
        </w:tc>
      </w:tr>
    </w:tbl>
    <w:p w:rsidR="00E72903" w:rsidRPr="00404F67" w:rsidRDefault="00E72903" w:rsidP="00E72903"/>
    <w:p w:rsidR="00CC3F8C" w:rsidRPr="00404F67" w:rsidRDefault="00CC3F8C" w:rsidP="00E72903"/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2127"/>
        <w:gridCol w:w="2127"/>
        <w:gridCol w:w="1844"/>
      </w:tblGrid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4. Снижение/увеличение платы, штрафов, ущербов за негативное воздействие на окружающую среду (в целом) (тыс.руб.):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платежи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93.964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87.849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штрафы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ущерб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2903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Итого по разделу 4: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93.964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88.129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1 балл </w:t>
            </w:r>
          </w:p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(-) 6%</w:t>
            </w:r>
          </w:p>
        </w:tc>
      </w:tr>
    </w:tbl>
    <w:p w:rsidR="00E72903" w:rsidRPr="00404F67" w:rsidRDefault="00E72903" w:rsidP="00E72903"/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2127"/>
        <w:gridCol w:w="2127"/>
        <w:gridCol w:w="1844"/>
      </w:tblGrid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lastRenderedPageBreak/>
              <w:t>5. Участие в законотворческой и иной общественной деятельности (да</w:t>
            </w:r>
            <w:r w:rsidRPr="00404F67">
              <w:rPr>
                <w:vertAlign w:val="superscript"/>
                <w:lang w:eastAsia="en-US"/>
              </w:rPr>
              <w:footnoteReference w:id="3"/>
            </w:r>
            <w:r w:rsidRPr="00404F67">
              <w:rPr>
                <w:lang w:eastAsia="en-US"/>
              </w:rPr>
              <w:t>/нет)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РСПП, ТПП РФ, Северо-Двинский и Ангаро-Байкальский водные Советы, Совет по лесопромышленному комплексу при Президенте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РСПП, ТПП РФ, Северо-Двинский и Ангаро-Байкальский водные Советы, Совет по лесопромышленному комплексу при Президенте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Поддержка 5 общественных организаций межрегионального уровня</w:t>
            </w:r>
            <w:r w:rsidRPr="00404F67">
              <w:rPr>
                <w:b/>
                <w:lang w:eastAsia="en-US"/>
              </w:rPr>
              <w:t xml:space="preserve"> по последнему периоду</w:t>
            </w:r>
          </w:p>
        </w:tc>
      </w:tr>
      <w:tr w:rsidR="00E72903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Итого по разделу 5: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04F67">
              <w:rPr>
                <w:lang w:eastAsia="en-US"/>
              </w:rPr>
              <w:t>5 баллов</w:t>
            </w:r>
          </w:p>
        </w:tc>
      </w:tr>
    </w:tbl>
    <w:p w:rsidR="00E72903" w:rsidRPr="00404F67" w:rsidRDefault="00E72903" w:rsidP="00E72903"/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2127"/>
        <w:gridCol w:w="2127"/>
        <w:gridCol w:w="1844"/>
      </w:tblGrid>
      <w:tr w:rsidR="00E72903" w:rsidRPr="00404F67" w:rsidTr="00E72903">
        <w:trPr>
          <w:cantSplit/>
          <w:trHeight w:val="31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Всего сумма баллов: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36 баллов</w:t>
            </w:r>
          </w:p>
        </w:tc>
      </w:tr>
    </w:tbl>
    <w:p w:rsidR="00E72903" w:rsidRPr="00404F67" w:rsidRDefault="00E72903" w:rsidP="00E72903">
      <w:pPr>
        <w:jc w:val="center"/>
        <w:rPr>
          <w:b/>
        </w:rPr>
      </w:pPr>
    </w:p>
    <w:p w:rsidR="00E72903" w:rsidRPr="00404F67" w:rsidRDefault="00E72903" w:rsidP="00E72903">
      <w:pPr>
        <w:spacing w:before="120"/>
        <w:jc w:val="center"/>
        <w:rPr>
          <w:b/>
        </w:rPr>
      </w:pPr>
      <w:r w:rsidRPr="00404F67">
        <w:rPr>
          <w:b/>
        </w:rPr>
        <w:t>РАЗЪЯСНЕНИЯ ПО БАЛЛЬНОЙ СИСТЕМЕ ОЦЕНКИ</w:t>
      </w:r>
    </w:p>
    <w:p w:rsidR="00E72903" w:rsidRPr="00404F67" w:rsidRDefault="00E72903" w:rsidP="00E72903">
      <w:pPr>
        <w:spacing w:before="120" w:after="120"/>
      </w:pPr>
      <w:r w:rsidRPr="00404F67">
        <w:rPr>
          <w:b/>
          <w:i/>
        </w:rPr>
        <w:t xml:space="preserve">По пункту 1 </w:t>
      </w:r>
    </w:p>
    <w:p w:rsidR="00E72903" w:rsidRPr="00404F67" w:rsidRDefault="00E72903" w:rsidP="00E72903">
      <w:pPr>
        <w:spacing w:after="120"/>
      </w:pPr>
      <w:r w:rsidRPr="00404F67">
        <w:t>Баллы начисляются по шкале:</w:t>
      </w:r>
    </w:p>
    <w:p w:rsidR="00E72903" w:rsidRPr="00404F67" w:rsidRDefault="00E72903" w:rsidP="00E72903">
      <w:pPr>
        <w:spacing w:after="120"/>
        <w:jc w:val="both"/>
      </w:pPr>
      <w:r w:rsidRPr="00404F67">
        <w:t>За снижение выбросов/сбросов/отходов по среднему в процентах к предыдущему периоду с положительным знаком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106"/>
      </w:tblGrid>
      <w:tr w:rsidR="00404F67" w:rsidRPr="00404F67" w:rsidTr="00E72903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81-90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91-100</w:t>
            </w:r>
          </w:p>
        </w:tc>
      </w:tr>
      <w:tr w:rsidR="00404F67" w:rsidRPr="00404F67" w:rsidTr="00E72903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10</w:t>
            </w:r>
          </w:p>
        </w:tc>
      </w:tr>
    </w:tbl>
    <w:p w:rsidR="00E72903" w:rsidRPr="00404F67" w:rsidRDefault="00E72903" w:rsidP="00E72903">
      <w:pPr>
        <w:spacing w:before="120" w:after="120"/>
        <w:jc w:val="both"/>
      </w:pPr>
      <w:r w:rsidRPr="00404F67">
        <w:t>За увеличение выбросов/сбросов/отходов по среднему в процентах к предыдущему периоду с отрицательным знаком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90"/>
      </w:tblGrid>
      <w:tr w:rsidR="00404F67" w:rsidRPr="00404F67" w:rsidTr="00E7290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81-90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91-100</w:t>
            </w:r>
          </w:p>
        </w:tc>
      </w:tr>
      <w:tr w:rsidR="00404F67" w:rsidRPr="00404F67" w:rsidTr="00E7290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10</w:t>
            </w:r>
          </w:p>
        </w:tc>
      </w:tr>
    </w:tbl>
    <w:p w:rsidR="00E72903" w:rsidRPr="00404F67" w:rsidRDefault="00E72903" w:rsidP="00E72903">
      <w:pPr>
        <w:spacing w:before="120" w:after="120"/>
      </w:pPr>
      <w:r w:rsidRPr="00404F67">
        <w:t>Итого по приведенному в п.1 примеру - 5 баллов</w:t>
      </w:r>
    </w:p>
    <w:p w:rsidR="00CC3F8C" w:rsidRPr="00404F67" w:rsidRDefault="00CC3F8C" w:rsidP="00E72903">
      <w:pPr>
        <w:spacing w:before="120" w:after="120"/>
        <w:rPr>
          <w:sz w:val="20"/>
          <w:szCs w:val="20"/>
        </w:rPr>
      </w:pPr>
    </w:p>
    <w:p w:rsidR="00E72903" w:rsidRPr="00404F67" w:rsidRDefault="00E72903" w:rsidP="00E72903">
      <w:pPr>
        <w:spacing w:after="120"/>
        <w:rPr>
          <w:b/>
          <w:i/>
        </w:rPr>
      </w:pPr>
      <w:r w:rsidRPr="00404F67">
        <w:rPr>
          <w:b/>
          <w:i/>
        </w:rPr>
        <w:t>По 2 пункту:</w:t>
      </w:r>
    </w:p>
    <w:p w:rsidR="00E72903" w:rsidRPr="00404F67" w:rsidRDefault="00E72903" w:rsidP="00E72903">
      <w:pPr>
        <w:spacing w:after="120"/>
      </w:pPr>
      <w:r w:rsidRPr="00404F67">
        <w:t>Количество систем – один балл.</w:t>
      </w:r>
    </w:p>
    <w:p w:rsidR="00E72903" w:rsidRPr="00404F67" w:rsidRDefault="00E72903" w:rsidP="00E72903">
      <w:pPr>
        <w:spacing w:after="120"/>
      </w:pPr>
      <w:r w:rsidRPr="00404F67">
        <w:t>Итого по приведенному примеру - 8 баллов</w:t>
      </w:r>
    </w:p>
    <w:p w:rsidR="00CC3F8C" w:rsidRPr="00404F67" w:rsidRDefault="00CC3F8C" w:rsidP="00E72903">
      <w:pPr>
        <w:spacing w:after="120"/>
        <w:rPr>
          <w:sz w:val="20"/>
          <w:szCs w:val="20"/>
        </w:rPr>
      </w:pPr>
    </w:p>
    <w:p w:rsidR="00E72903" w:rsidRPr="00404F67" w:rsidRDefault="00E72903" w:rsidP="00E72903">
      <w:pPr>
        <w:spacing w:after="120"/>
        <w:rPr>
          <w:b/>
          <w:i/>
        </w:rPr>
      </w:pPr>
      <w:r w:rsidRPr="00404F67">
        <w:rPr>
          <w:b/>
          <w:i/>
        </w:rPr>
        <w:t>По 3 пункту:</w:t>
      </w: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079"/>
        <w:gridCol w:w="899"/>
        <w:gridCol w:w="806"/>
        <w:gridCol w:w="850"/>
        <w:gridCol w:w="851"/>
        <w:gridCol w:w="850"/>
        <w:gridCol w:w="851"/>
        <w:gridCol w:w="850"/>
        <w:gridCol w:w="851"/>
        <w:gridCol w:w="931"/>
      </w:tblGrid>
      <w:tr w:rsidR="00404F67" w:rsidRPr="00404F67" w:rsidTr="00E7290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Баллы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</w:t>
            </w:r>
          </w:p>
        </w:tc>
      </w:tr>
      <w:tr w:rsidR="00404F67" w:rsidRPr="00404F67" w:rsidTr="00E7290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Затраты п.5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10 млн. руб. и более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До 10 млн. руб.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До 7,5 млн. руб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 xml:space="preserve">До 5 </w:t>
            </w:r>
          </w:p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До 2,5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 xml:space="preserve">До 1 </w:t>
            </w:r>
          </w:p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До 750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До 500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До 250 тыс. руб.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До 100 тыс. руб.</w:t>
            </w:r>
          </w:p>
        </w:tc>
      </w:tr>
    </w:tbl>
    <w:p w:rsidR="00E72903" w:rsidRPr="00404F67" w:rsidRDefault="00E72903" w:rsidP="00E72903">
      <w:pPr>
        <w:spacing w:before="120"/>
      </w:pPr>
      <w:r w:rsidRPr="00404F67">
        <w:t xml:space="preserve">Суммируются 2 года. </w:t>
      </w:r>
    </w:p>
    <w:p w:rsidR="00E72903" w:rsidRPr="00404F67" w:rsidRDefault="00E72903" w:rsidP="00E72903">
      <w:pPr>
        <w:spacing w:after="120"/>
        <w:jc w:val="both"/>
      </w:pPr>
      <w:r w:rsidRPr="00404F67">
        <w:t>В случае, если расходы составляют более 10 млн. руб., то общая сумма затраченных средств делится на 10 млн.руб. и заявителю присуждаются дополнительные баллы по той же шкале (по 10 баллов за каждые 10 млн.руб. затрат плюс баллы за остаток менее 10 млн.руб.).</w:t>
      </w:r>
    </w:p>
    <w:p w:rsidR="00E72903" w:rsidRPr="00404F67" w:rsidRDefault="00E72903" w:rsidP="00E72903">
      <w:pPr>
        <w:spacing w:after="120"/>
      </w:pPr>
      <w:r w:rsidRPr="00404F67">
        <w:t>Итого по приведенному в п.3 примеру: 9 + 8 = 17 баллов.</w:t>
      </w:r>
    </w:p>
    <w:p w:rsidR="007674B2" w:rsidRPr="00404F67" w:rsidRDefault="007674B2" w:rsidP="00E72903">
      <w:pPr>
        <w:spacing w:after="120"/>
        <w:rPr>
          <w:b/>
          <w:i/>
        </w:rPr>
      </w:pPr>
    </w:p>
    <w:p w:rsidR="00E72903" w:rsidRPr="00404F67" w:rsidRDefault="00E72903" w:rsidP="00E72903">
      <w:pPr>
        <w:spacing w:after="120"/>
        <w:rPr>
          <w:b/>
          <w:i/>
        </w:rPr>
      </w:pPr>
      <w:r w:rsidRPr="00404F67">
        <w:rPr>
          <w:b/>
          <w:i/>
        </w:rPr>
        <w:t>По 4 пункту:</w:t>
      </w:r>
    </w:p>
    <w:p w:rsidR="00E72903" w:rsidRPr="00404F67" w:rsidRDefault="00E72903" w:rsidP="00E72903">
      <w:pPr>
        <w:spacing w:after="120"/>
      </w:pPr>
      <w:r w:rsidRPr="00404F67">
        <w:t>Баллы начисляются по шкале:</w:t>
      </w:r>
    </w:p>
    <w:p w:rsidR="00E72903" w:rsidRPr="00404F67" w:rsidRDefault="00E72903" w:rsidP="00E72903">
      <w:pPr>
        <w:spacing w:after="120"/>
        <w:jc w:val="both"/>
      </w:pPr>
      <w:r w:rsidRPr="00404F67">
        <w:t>За снижение платы, ущербов, штрафов в процентах к предыдущему периоду с положительным знаком.</w:t>
      </w:r>
    </w:p>
    <w:p w:rsidR="00E72903" w:rsidRPr="00404F67" w:rsidRDefault="00E72903" w:rsidP="00E72903">
      <w:pPr>
        <w:spacing w:after="12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404F67" w:rsidRPr="00404F67" w:rsidTr="00E72903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81-90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91-100</w:t>
            </w:r>
          </w:p>
        </w:tc>
      </w:tr>
      <w:tr w:rsidR="00404F67" w:rsidRPr="00404F67" w:rsidTr="00E72903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10</w:t>
            </w:r>
          </w:p>
        </w:tc>
      </w:tr>
    </w:tbl>
    <w:p w:rsidR="00E72903" w:rsidRPr="00404F67" w:rsidRDefault="00E72903" w:rsidP="00E72903">
      <w:pPr>
        <w:spacing w:before="120" w:after="120"/>
        <w:jc w:val="both"/>
      </w:pPr>
      <w:r w:rsidRPr="00404F67">
        <w:t>За увеличение платы, ущербов, штрафов в процентах к предыдущему периоду с отрицательным знаком.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404F67" w:rsidRPr="00404F67" w:rsidTr="00E7290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81-90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91-100</w:t>
            </w:r>
          </w:p>
        </w:tc>
      </w:tr>
      <w:tr w:rsidR="00404F67" w:rsidRPr="00404F67" w:rsidTr="00E7290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10</w:t>
            </w:r>
          </w:p>
        </w:tc>
      </w:tr>
    </w:tbl>
    <w:p w:rsidR="00E72903" w:rsidRPr="00404F67" w:rsidRDefault="00E72903" w:rsidP="00E72903">
      <w:pPr>
        <w:spacing w:before="120" w:after="120"/>
      </w:pPr>
      <w:r w:rsidRPr="00404F67">
        <w:t>Итого по примеру, приведенному в п.4, - один балл.</w:t>
      </w:r>
    </w:p>
    <w:p w:rsidR="007674B2" w:rsidRPr="00404F67" w:rsidRDefault="007674B2" w:rsidP="00E72903">
      <w:pPr>
        <w:spacing w:after="120"/>
        <w:rPr>
          <w:b/>
          <w:i/>
          <w:sz w:val="20"/>
          <w:szCs w:val="20"/>
        </w:rPr>
      </w:pPr>
    </w:p>
    <w:p w:rsidR="00E72903" w:rsidRPr="00404F67" w:rsidRDefault="00E72903" w:rsidP="00E72903">
      <w:pPr>
        <w:spacing w:after="120"/>
        <w:rPr>
          <w:b/>
          <w:i/>
        </w:rPr>
      </w:pPr>
      <w:r w:rsidRPr="00404F67">
        <w:rPr>
          <w:b/>
          <w:i/>
        </w:rPr>
        <w:t>По 5 пункту:</w:t>
      </w:r>
    </w:p>
    <w:p w:rsidR="00E72903" w:rsidRPr="00404F67" w:rsidRDefault="00E72903" w:rsidP="00E72903">
      <w:pPr>
        <w:spacing w:after="120"/>
        <w:jc w:val="both"/>
      </w:pPr>
      <w:r w:rsidRPr="00404F67">
        <w:t>Участие предприятия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– один балл.</w:t>
      </w:r>
    </w:p>
    <w:p w:rsidR="00E72903" w:rsidRPr="00404F67" w:rsidRDefault="00E72903" w:rsidP="00E72903">
      <w:pPr>
        <w:spacing w:after="120"/>
      </w:pPr>
      <w:r w:rsidRPr="00404F67">
        <w:t>Итого по приведенному в п.5 примеру – 5 баллов.</w:t>
      </w:r>
    </w:p>
    <w:p w:rsidR="00E72903" w:rsidRPr="00404F67" w:rsidRDefault="00E72903" w:rsidP="00E72903">
      <w:pPr>
        <w:spacing w:after="120"/>
      </w:pPr>
      <w:r w:rsidRPr="00404F67">
        <w:rPr>
          <w:b/>
        </w:rPr>
        <w:t>ИТОГО по примерам во всех 5 пунктах: 5 + 8 + 17 + 1 + 5 = 36 баллов</w:t>
      </w:r>
    </w:p>
    <w:p w:rsidR="00E72903" w:rsidRPr="00404F67" w:rsidRDefault="00E72903" w:rsidP="00E72903"/>
    <w:p w:rsidR="007B27BC" w:rsidRPr="00404F67" w:rsidRDefault="007B27BC" w:rsidP="00553F36">
      <w:pPr>
        <w:pStyle w:val="aa"/>
        <w:spacing w:after="120"/>
        <w:ind w:left="425" w:firstLine="709"/>
        <w:jc w:val="center"/>
        <w:rPr>
          <w:b/>
          <w:sz w:val="28"/>
          <w:szCs w:val="32"/>
          <w:u w:val="single"/>
        </w:rPr>
      </w:pPr>
    </w:p>
    <w:p w:rsidR="003924B0" w:rsidRPr="006533C9" w:rsidRDefault="003924B0" w:rsidP="006533C9">
      <w:pPr>
        <w:pStyle w:val="aa"/>
        <w:numPr>
          <w:ilvl w:val="0"/>
          <w:numId w:val="43"/>
        </w:numPr>
        <w:jc w:val="center"/>
        <w:rPr>
          <w:b/>
          <w:sz w:val="28"/>
          <w:szCs w:val="28"/>
          <w:u w:val="single"/>
        </w:rPr>
      </w:pPr>
      <w:r w:rsidRPr="006533C9">
        <w:rPr>
          <w:b/>
          <w:sz w:val="28"/>
          <w:szCs w:val="28"/>
          <w:u w:val="single"/>
        </w:rPr>
        <w:t>Номинация «Сила России» (по предприятиям ОПК)</w:t>
      </w:r>
    </w:p>
    <w:p w:rsidR="006533C9" w:rsidRPr="006533C9" w:rsidRDefault="006533C9" w:rsidP="006533C9">
      <w:pPr>
        <w:pStyle w:val="aa"/>
        <w:ind w:left="360"/>
        <w:rPr>
          <w:sz w:val="28"/>
          <w:szCs w:val="28"/>
          <w:u w:val="single"/>
        </w:rPr>
      </w:pPr>
    </w:p>
    <w:p w:rsidR="003924B0" w:rsidRPr="00404F67" w:rsidRDefault="003924B0" w:rsidP="003924B0">
      <w:pPr>
        <w:spacing w:before="120"/>
        <w:jc w:val="both"/>
        <w:rPr>
          <w:sz w:val="28"/>
          <w:szCs w:val="28"/>
        </w:rPr>
      </w:pPr>
      <w:r w:rsidRPr="00404F67">
        <w:rPr>
          <w:b/>
          <w:sz w:val="28"/>
          <w:szCs w:val="28"/>
        </w:rPr>
        <w:t>Цель номинации:</w:t>
      </w:r>
      <w:r w:rsidRPr="00404F67">
        <w:rPr>
          <w:sz w:val="28"/>
          <w:szCs w:val="28"/>
        </w:rPr>
        <w:t xml:space="preserve"> с учетом текущей экономической ситуации и актуальных вызовов для России на глобальном уровне выделить и поощрить лидеров оборонно-промышленного комплекса страны. </w:t>
      </w:r>
    </w:p>
    <w:p w:rsidR="00CC3F8C" w:rsidRPr="00404F67" w:rsidRDefault="00CC3F8C" w:rsidP="003924B0">
      <w:pPr>
        <w:spacing w:before="120"/>
        <w:jc w:val="both"/>
        <w:rPr>
          <w:sz w:val="20"/>
          <w:szCs w:val="20"/>
        </w:rPr>
      </w:pPr>
    </w:p>
    <w:p w:rsidR="00D14C7A" w:rsidRDefault="00D14C7A" w:rsidP="00D14C7A">
      <w:pPr>
        <w:jc w:val="center"/>
        <w:rPr>
          <w:b/>
          <w:sz w:val="28"/>
          <w:szCs w:val="28"/>
        </w:rPr>
      </w:pPr>
      <w:r w:rsidRPr="00845D79">
        <w:rPr>
          <w:b/>
          <w:sz w:val="28"/>
          <w:szCs w:val="28"/>
        </w:rPr>
        <w:t>Таблица к номинации предприятий оборонно-промышленного комплекса «Сила России»</w:t>
      </w:r>
    </w:p>
    <w:p w:rsidR="00D14C7A" w:rsidRDefault="00D14C7A" w:rsidP="00D14C7A">
      <w:pPr>
        <w:jc w:val="center"/>
        <w:rPr>
          <w:b/>
          <w:sz w:val="28"/>
          <w:szCs w:val="28"/>
        </w:rPr>
      </w:pPr>
    </w:p>
    <w:p w:rsidR="00D14C7A" w:rsidRPr="005B2942" w:rsidRDefault="00D14C7A" w:rsidP="00D14C7A">
      <w:pPr>
        <w:jc w:val="both"/>
        <w:rPr>
          <w:sz w:val="28"/>
          <w:szCs w:val="28"/>
        </w:rPr>
      </w:pPr>
      <w:r w:rsidRPr="005B29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B2942">
        <w:rPr>
          <w:sz w:val="28"/>
          <w:szCs w:val="28"/>
        </w:rPr>
        <w:t>Наименование организации _________</w:t>
      </w:r>
      <w:r>
        <w:rPr>
          <w:sz w:val="28"/>
          <w:szCs w:val="28"/>
        </w:rPr>
        <w:t>________________________ .</w:t>
      </w:r>
    </w:p>
    <w:p w:rsidR="00D14C7A" w:rsidRDefault="00D14C7A" w:rsidP="00D14C7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942">
        <w:rPr>
          <w:sz w:val="28"/>
          <w:szCs w:val="28"/>
        </w:rPr>
        <w:t xml:space="preserve">. Основной вид экономической деятельности организации </w:t>
      </w:r>
      <w:r>
        <w:rPr>
          <w:sz w:val="28"/>
          <w:szCs w:val="28"/>
        </w:rPr>
        <w:t>_____________</w:t>
      </w:r>
      <w:r w:rsidRPr="005B2942">
        <w:rPr>
          <w:sz w:val="28"/>
          <w:szCs w:val="28"/>
        </w:rPr>
        <w:t>.</w:t>
      </w:r>
    </w:p>
    <w:p w:rsidR="00D14C7A" w:rsidRDefault="00D14C7A" w:rsidP="00D14C7A">
      <w:pPr>
        <w:jc w:val="both"/>
        <w:rPr>
          <w:sz w:val="28"/>
          <w:szCs w:val="28"/>
        </w:rPr>
      </w:pPr>
    </w:p>
    <w:p w:rsidR="00D14C7A" w:rsidRDefault="00D14C7A" w:rsidP="00D14C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14C7A" w:rsidTr="00B8500D">
        <w:tc>
          <w:tcPr>
            <w:tcW w:w="675" w:type="dxa"/>
          </w:tcPr>
          <w:p w:rsidR="00D14C7A" w:rsidRDefault="00D14C7A" w:rsidP="00B85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D14C7A" w:rsidRDefault="00D14C7A" w:rsidP="00B8500D">
            <w:pPr>
              <w:jc w:val="both"/>
              <w:rPr>
                <w:sz w:val="28"/>
                <w:szCs w:val="28"/>
              </w:rPr>
            </w:pPr>
            <w:r w:rsidRPr="00205671">
              <w:rPr>
                <w:sz w:val="28"/>
                <w:szCs w:val="28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191" w:type="dxa"/>
          </w:tcPr>
          <w:p w:rsidR="00D14C7A" w:rsidRDefault="00D14C7A" w:rsidP="00B8500D">
            <w:pPr>
              <w:jc w:val="both"/>
              <w:rPr>
                <w:sz w:val="28"/>
                <w:szCs w:val="28"/>
              </w:rPr>
            </w:pPr>
            <w:r w:rsidRPr="00205671">
              <w:rPr>
                <w:sz w:val="28"/>
                <w:szCs w:val="28"/>
              </w:rPr>
              <w:t>Оценка экспертов</w:t>
            </w:r>
          </w:p>
        </w:tc>
      </w:tr>
      <w:tr w:rsidR="00D14C7A" w:rsidTr="00B8500D">
        <w:tc>
          <w:tcPr>
            <w:tcW w:w="675" w:type="dxa"/>
          </w:tcPr>
          <w:p w:rsidR="00D14C7A" w:rsidRPr="005332D2" w:rsidRDefault="00D14C7A" w:rsidP="00B8500D">
            <w:pPr>
              <w:pStyle w:val="aa"/>
              <w:ind w:left="0"/>
              <w:rPr>
                <w:sz w:val="26"/>
                <w:szCs w:val="26"/>
              </w:rPr>
            </w:pPr>
            <w:r w:rsidRPr="005332D2">
              <w:rPr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D14C7A" w:rsidRPr="005332D2" w:rsidRDefault="00D14C7A" w:rsidP="00B8500D">
            <w:pPr>
              <w:jc w:val="both"/>
              <w:rPr>
                <w:sz w:val="28"/>
                <w:szCs w:val="28"/>
              </w:rPr>
            </w:pPr>
            <w:r w:rsidRPr="005332D2">
              <w:rPr>
                <w:sz w:val="28"/>
                <w:szCs w:val="28"/>
              </w:rPr>
              <w:t xml:space="preserve">Количество новых производственных технологий (технологии, защищенные патентами, авторскими свидетельствами), внедренных в производственные цепочки предприятия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 года</w:t>
            </w:r>
            <w:r w:rsidRPr="005332D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D14C7A" w:rsidRPr="005332D2" w:rsidRDefault="00D14C7A" w:rsidP="00B8500D">
            <w:pPr>
              <w:rPr>
                <w:sz w:val="26"/>
                <w:szCs w:val="26"/>
              </w:rPr>
            </w:pPr>
            <w:r w:rsidRPr="005332D2">
              <w:rPr>
                <w:sz w:val="26"/>
                <w:szCs w:val="26"/>
              </w:rPr>
              <w:t>1 внедренная технология – 1 балл.</w:t>
            </w:r>
          </w:p>
        </w:tc>
      </w:tr>
      <w:tr w:rsidR="00D14C7A" w:rsidTr="00B8500D">
        <w:tc>
          <w:tcPr>
            <w:tcW w:w="675" w:type="dxa"/>
          </w:tcPr>
          <w:p w:rsidR="00D14C7A" w:rsidRDefault="00D14C7A" w:rsidP="00B8500D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D14C7A" w:rsidRPr="003B4010" w:rsidRDefault="00D14C7A" w:rsidP="00B8500D">
            <w:pPr>
              <w:rPr>
                <w:sz w:val="28"/>
                <w:szCs w:val="28"/>
              </w:rPr>
            </w:pPr>
            <w:r w:rsidRPr="003B4010">
              <w:rPr>
                <w:sz w:val="28"/>
                <w:szCs w:val="28"/>
              </w:rPr>
              <w:t xml:space="preserve">Разработка принципиально новых методов </w:t>
            </w:r>
            <w:r w:rsidRPr="003B4010">
              <w:rPr>
                <w:sz w:val="28"/>
                <w:szCs w:val="28"/>
              </w:rPr>
              <w:lastRenderedPageBreak/>
              <w:t xml:space="preserve">организации труда, совершенствование и оптимизация структуры предприятия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3B4010">
              <w:rPr>
                <w:sz w:val="28"/>
                <w:szCs w:val="28"/>
              </w:rPr>
              <w:t xml:space="preserve">. </w:t>
            </w:r>
          </w:p>
          <w:p w:rsidR="00D14C7A" w:rsidRPr="0033181C" w:rsidRDefault="00D14C7A" w:rsidP="00B8500D">
            <w:pPr>
              <w:rPr>
                <w:sz w:val="28"/>
                <w:szCs w:val="28"/>
              </w:rPr>
            </w:pPr>
            <w:r w:rsidRPr="003B4010">
              <w:rPr>
                <w:sz w:val="28"/>
                <w:szCs w:val="28"/>
              </w:rPr>
              <w:t xml:space="preserve">Рост производительности </w:t>
            </w:r>
            <w:r w:rsidRPr="0033181C">
              <w:rPr>
                <w:sz w:val="28"/>
                <w:szCs w:val="28"/>
              </w:rPr>
              <w:t>труда ____%</w:t>
            </w:r>
            <w:r>
              <w:rPr>
                <w:sz w:val="28"/>
                <w:szCs w:val="28"/>
              </w:rPr>
              <w:t xml:space="preserve"> по сравнению с аналогичным периодом 2015 года</w:t>
            </w:r>
            <w:r w:rsidRPr="0033181C">
              <w:rPr>
                <w:sz w:val="28"/>
                <w:szCs w:val="28"/>
              </w:rPr>
              <w:t>.</w:t>
            </w:r>
          </w:p>
          <w:p w:rsidR="00D14C7A" w:rsidRPr="00BA653E" w:rsidRDefault="00D14C7A" w:rsidP="00B8500D">
            <w:pPr>
              <w:rPr>
                <w:sz w:val="28"/>
                <w:szCs w:val="28"/>
              </w:rPr>
            </w:pPr>
            <w:r w:rsidRPr="0033181C">
              <w:rPr>
                <w:sz w:val="28"/>
                <w:szCs w:val="28"/>
              </w:rPr>
              <w:t xml:space="preserve">Производительность труда рассчитывается как </w:t>
            </w:r>
            <w:r>
              <w:rPr>
                <w:sz w:val="28"/>
                <w:szCs w:val="28"/>
              </w:rPr>
              <w:t>выручка на одного работающего.</w:t>
            </w:r>
          </w:p>
          <w:p w:rsidR="00D14C7A" w:rsidRPr="002112D2" w:rsidRDefault="00D14C7A" w:rsidP="00B8500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14C7A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Рост производительности </w:t>
            </w:r>
            <w:r>
              <w:rPr>
                <w:color w:val="000000"/>
                <w:sz w:val="26"/>
                <w:szCs w:val="26"/>
              </w:rPr>
              <w:lastRenderedPageBreak/>
              <w:t>труда по сравнению с предыдущим периодом:</w:t>
            </w:r>
          </w:p>
          <w:p w:rsidR="00D14C7A" w:rsidRPr="00DD3E0D" w:rsidRDefault="00D14C7A" w:rsidP="00B850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более 20% </w:t>
            </w:r>
            <w:r w:rsidRPr="00DD3E0D">
              <w:rPr>
                <w:sz w:val="26"/>
                <w:szCs w:val="26"/>
              </w:rPr>
              <w:t>– 5 баллов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B8500D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20</w:t>
            </w:r>
            <w:r w:rsidRPr="00DD3E0D">
              <w:rPr>
                <w:sz w:val="26"/>
                <w:szCs w:val="26"/>
              </w:rPr>
              <w:t>% – 4 балла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B8500D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0%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15</w:t>
            </w:r>
            <w:r w:rsidRPr="00DD3E0D">
              <w:rPr>
                <w:sz w:val="26"/>
                <w:szCs w:val="26"/>
              </w:rPr>
              <w:t>% – 3</w:t>
            </w:r>
            <w:r>
              <w:rPr>
                <w:sz w:val="26"/>
                <w:szCs w:val="26"/>
              </w:rPr>
              <w:t xml:space="preserve"> </w:t>
            </w:r>
            <w:r w:rsidRPr="00DD3E0D">
              <w:rPr>
                <w:sz w:val="26"/>
                <w:szCs w:val="26"/>
              </w:rPr>
              <w:t>балла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B8500D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0%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15</w:t>
            </w:r>
            <w:r w:rsidRPr="00DD3E0D">
              <w:rPr>
                <w:sz w:val="26"/>
                <w:szCs w:val="26"/>
              </w:rPr>
              <w:t>% – 3</w:t>
            </w:r>
            <w:r>
              <w:rPr>
                <w:sz w:val="26"/>
                <w:szCs w:val="26"/>
              </w:rPr>
              <w:t xml:space="preserve"> </w:t>
            </w:r>
            <w:r w:rsidRPr="00DD3E0D">
              <w:rPr>
                <w:sz w:val="26"/>
                <w:szCs w:val="26"/>
              </w:rPr>
              <w:t>балла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B8500D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5%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10</w:t>
            </w:r>
            <w:r w:rsidRPr="00DD3E0D">
              <w:rPr>
                <w:sz w:val="26"/>
                <w:szCs w:val="26"/>
              </w:rPr>
              <w:t xml:space="preserve">% – </w:t>
            </w:r>
            <w:r>
              <w:rPr>
                <w:sz w:val="26"/>
                <w:szCs w:val="26"/>
              </w:rPr>
              <w:t xml:space="preserve">2 </w:t>
            </w:r>
            <w:r w:rsidRPr="00DD3E0D">
              <w:rPr>
                <w:sz w:val="26"/>
                <w:szCs w:val="26"/>
              </w:rPr>
              <w:t>балла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B8500D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 xml:space="preserve">5% – 1 </w:t>
            </w:r>
            <w:r w:rsidRPr="00DD3E0D">
              <w:rPr>
                <w:sz w:val="26"/>
                <w:szCs w:val="26"/>
              </w:rPr>
              <w:t>балл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B8500D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 изменилось</w:t>
            </w:r>
            <w:r w:rsidRPr="00DD3E0D">
              <w:rPr>
                <w:sz w:val="26"/>
                <w:szCs w:val="26"/>
              </w:rPr>
              <w:t xml:space="preserve"> - 0 баллов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</w:tr>
      <w:tr w:rsidR="00D14C7A" w:rsidTr="00B8500D">
        <w:tc>
          <w:tcPr>
            <w:tcW w:w="675" w:type="dxa"/>
          </w:tcPr>
          <w:p w:rsidR="00D14C7A" w:rsidRDefault="00D14C7A" w:rsidP="00B8500D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D14C7A" w:rsidRPr="002112D2" w:rsidRDefault="00D14C7A" w:rsidP="00B8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количества рекламаций со стороны заказчиков и покупателей продукции предприятия 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  по сравнению с аналогичным периодом 2015 года.</w:t>
            </w:r>
          </w:p>
        </w:tc>
        <w:tc>
          <w:tcPr>
            <w:tcW w:w="3191" w:type="dxa"/>
          </w:tcPr>
          <w:p w:rsidR="00D14C7A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Снижение количества рекламаций </w:t>
            </w:r>
            <w:r>
              <w:rPr>
                <w:color w:val="000000"/>
                <w:sz w:val="26"/>
                <w:szCs w:val="26"/>
              </w:rPr>
              <w:t>по сравнению с предыдущим периодом:</w:t>
            </w:r>
          </w:p>
          <w:p w:rsidR="00D14C7A" w:rsidRPr="0069445C" w:rsidRDefault="00D14C7A" w:rsidP="00B850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более 20% </w:t>
            </w:r>
            <w:r w:rsidRPr="00DD3E0D">
              <w:rPr>
                <w:sz w:val="26"/>
                <w:szCs w:val="26"/>
              </w:rPr>
              <w:t>– 5 баллов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B8500D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20</w:t>
            </w:r>
            <w:r w:rsidRPr="00DD3E0D">
              <w:rPr>
                <w:sz w:val="26"/>
                <w:szCs w:val="26"/>
              </w:rPr>
              <w:t>% – 4 балла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B8500D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0%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15</w:t>
            </w:r>
            <w:r w:rsidRPr="00DD3E0D">
              <w:rPr>
                <w:sz w:val="26"/>
                <w:szCs w:val="26"/>
              </w:rPr>
              <w:t>% – 3</w:t>
            </w:r>
            <w:r>
              <w:rPr>
                <w:sz w:val="26"/>
                <w:szCs w:val="26"/>
              </w:rPr>
              <w:t xml:space="preserve"> </w:t>
            </w:r>
            <w:r w:rsidRPr="00DD3E0D">
              <w:rPr>
                <w:sz w:val="26"/>
                <w:szCs w:val="26"/>
              </w:rPr>
              <w:t>балла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B8500D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5%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10</w:t>
            </w:r>
            <w:r w:rsidRPr="00DD3E0D">
              <w:rPr>
                <w:sz w:val="26"/>
                <w:szCs w:val="26"/>
              </w:rPr>
              <w:t xml:space="preserve">% – </w:t>
            </w:r>
            <w:r>
              <w:rPr>
                <w:sz w:val="26"/>
                <w:szCs w:val="26"/>
              </w:rPr>
              <w:t xml:space="preserve">2 </w:t>
            </w:r>
            <w:r w:rsidRPr="00DD3E0D">
              <w:rPr>
                <w:sz w:val="26"/>
                <w:szCs w:val="26"/>
              </w:rPr>
              <w:t>балла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B8500D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5</w:t>
            </w:r>
            <w:r w:rsidRPr="00DD3E0D">
              <w:rPr>
                <w:sz w:val="26"/>
                <w:szCs w:val="26"/>
              </w:rPr>
              <w:t xml:space="preserve">% – </w:t>
            </w:r>
            <w:r>
              <w:rPr>
                <w:sz w:val="26"/>
                <w:szCs w:val="26"/>
              </w:rPr>
              <w:t xml:space="preserve">1 </w:t>
            </w:r>
            <w:r w:rsidRPr="00DD3E0D">
              <w:rPr>
                <w:sz w:val="26"/>
                <w:szCs w:val="26"/>
              </w:rPr>
              <w:t>балл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B75C34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изменилось</w:t>
            </w:r>
            <w:r w:rsidRPr="00DD3E0D">
              <w:rPr>
                <w:sz w:val="26"/>
                <w:szCs w:val="26"/>
              </w:rPr>
              <w:t xml:space="preserve"> - 0 баллов</w:t>
            </w:r>
            <w:r w:rsidRPr="00B75C34">
              <w:rPr>
                <w:sz w:val="26"/>
                <w:szCs w:val="26"/>
              </w:rPr>
              <w:t>.</w:t>
            </w:r>
          </w:p>
        </w:tc>
      </w:tr>
      <w:tr w:rsidR="00D14C7A" w:rsidTr="00B8500D">
        <w:tc>
          <w:tcPr>
            <w:tcW w:w="675" w:type="dxa"/>
          </w:tcPr>
          <w:p w:rsidR="00D14C7A" w:rsidRDefault="00D14C7A" w:rsidP="00B8500D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D14C7A" w:rsidRPr="002112D2" w:rsidRDefault="00D14C7A" w:rsidP="00B8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письменных </w:t>
            </w:r>
            <w:r w:rsidRPr="002112D2">
              <w:rPr>
                <w:sz w:val="28"/>
                <w:szCs w:val="28"/>
              </w:rPr>
              <w:t>положительны</w:t>
            </w:r>
            <w:r>
              <w:rPr>
                <w:sz w:val="28"/>
                <w:szCs w:val="28"/>
              </w:rPr>
              <w:t>х</w:t>
            </w:r>
            <w:r w:rsidRPr="002112D2">
              <w:rPr>
                <w:sz w:val="28"/>
                <w:szCs w:val="28"/>
              </w:rPr>
              <w:t xml:space="preserve"> отзыв</w:t>
            </w:r>
            <w:r>
              <w:rPr>
                <w:sz w:val="28"/>
                <w:szCs w:val="28"/>
              </w:rPr>
              <w:t>ов</w:t>
            </w:r>
            <w:r w:rsidRPr="002112D2">
              <w:rPr>
                <w:sz w:val="28"/>
                <w:szCs w:val="28"/>
              </w:rPr>
              <w:t xml:space="preserve"> заказчиков и партнеров</w:t>
            </w:r>
            <w:r>
              <w:rPr>
                <w:sz w:val="28"/>
                <w:szCs w:val="28"/>
              </w:rPr>
              <w:t xml:space="preserve"> предприятия, полученных 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а.</w:t>
            </w:r>
          </w:p>
          <w:p w:rsidR="00D14C7A" w:rsidRPr="002112D2" w:rsidRDefault="00D14C7A" w:rsidP="00B8500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14C7A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отзыв – 1 балл,</w:t>
            </w:r>
          </w:p>
          <w:p w:rsidR="00D14C7A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2 - 3 отзыва – 2 балла,</w:t>
            </w:r>
          </w:p>
          <w:p w:rsidR="00D14C7A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3 - 5 отзывов – 3 балла,</w:t>
            </w:r>
          </w:p>
          <w:p w:rsidR="00D14C7A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5 - 7 отзывов – 4 балла,</w:t>
            </w:r>
          </w:p>
          <w:p w:rsidR="00D14C7A" w:rsidDel="00AE4B43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и более– 5 баллов.</w:t>
            </w:r>
            <w:r w:rsidDel="00AE4B43">
              <w:rPr>
                <w:color w:val="000000"/>
                <w:sz w:val="26"/>
                <w:szCs w:val="26"/>
              </w:rPr>
              <w:t xml:space="preserve"> </w:t>
            </w:r>
          </w:p>
          <w:p w:rsidR="00D14C7A" w:rsidRPr="00DD3E0D" w:rsidRDefault="00D14C7A" w:rsidP="00B8500D">
            <w:pPr>
              <w:rPr>
                <w:color w:val="000000"/>
                <w:sz w:val="26"/>
                <w:szCs w:val="26"/>
              </w:rPr>
            </w:pPr>
          </w:p>
        </w:tc>
      </w:tr>
      <w:tr w:rsidR="00D14C7A" w:rsidTr="00B8500D">
        <w:tc>
          <w:tcPr>
            <w:tcW w:w="675" w:type="dxa"/>
          </w:tcPr>
          <w:p w:rsidR="00D14C7A" w:rsidRDefault="00D14C7A" w:rsidP="00B8500D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D14C7A" w:rsidRPr="002112D2" w:rsidRDefault="00D14C7A" w:rsidP="00B8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112D2">
              <w:rPr>
                <w:sz w:val="28"/>
                <w:szCs w:val="28"/>
              </w:rPr>
              <w:t>тсутствие завис</w:t>
            </w:r>
            <w:r>
              <w:rPr>
                <w:sz w:val="28"/>
                <w:szCs w:val="28"/>
              </w:rPr>
              <w:t>имости от поставок из-за рубежа.</w:t>
            </w:r>
          </w:p>
          <w:p w:rsidR="00D14C7A" w:rsidRPr="002112D2" w:rsidRDefault="00D14C7A" w:rsidP="00B8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плана отказа от использования импортных комплектующих указывается номер и дата документа, утвердившего план (приказ по предприятию, решение Совета директоров и т.д.).</w:t>
            </w:r>
          </w:p>
        </w:tc>
        <w:tc>
          <w:tcPr>
            <w:tcW w:w="3191" w:type="dxa"/>
          </w:tcPr>
          <w:p w:rsidR="00D14C7A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Полностью локализованное производство, отсутствие поставок импортных комплектующих – 5 баллов.</w:t>
            </w:r>
          </w:p>
          <w:p w:rsidR="00D14C7A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Использование импортных комплектующих при наличии плана полного отказа от них в краткосрочной или среднесрочной перспективе – 3 балла.</w:t>
            </w:r>
          </w:p>
          <w:p w:rsidR="00D14C7A" w:rsidRPr="0069445C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Использование импортных комплектующих при отсутствии плана полного отказа от них в краткосрочной или среднесрочной перспективе – 0 баллов</w:t>
            </w:r>
            <w:r w:rsidRPr="0069445C">
              <w:rPr>
                <w:color w:val="000000"/>
                <w:sz w:val="26"/>
                <w:szCs w:val="26"/>
              </w:rPr>
              <w:t>.</w:t>
            </w:r>
          </w:p>
        </w:tc>
      </w:tr>
      <w:tr w:rsidR="00D14C7A" w:rsidTr="00B8500D">
        <w:tc>
          <w:tcPr>
            <w:tcW w:w="675" w:type="dxa"/>
          </w:tcPr>
          <w:p w:rsidR="00D14C7A" w:rsidRPr="0072036B" w:rsidRDefault="00D14C7A" w:rsidP="00B8500D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6.</w:t>
            </w:r>
          </w:p>
        </w:tc>
        <w:tc>
          <w:tcPr>
            <w:tcW w:w="5705" w:type="dxa"/>
          </w:tcPr>
          <w:p w:rsidR="00D14C7A" w:rsidRPr="00C04D98" w:rsidRDefault="00D14C7A" w:rsidP="00B8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2112D2">
              <w:rPr>
                <w:sz w:val="28"/>
                <w:szCs w:val="28"/>
              </w:rPr>
              <w:t>полученных патентов и авторских свидетельств</w:t>
            </w:r>
            <w:r>
              <w:rPr>
                <w:sz w:val="28"/>
                <w:szCs w:val="28"/>
              </w:rPr>
              <w:t xml:space="preserve"> на предприятии 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191" w:type="dxa"/>
          </w:tcPr>
          <w:p w:rsidR="00D14C7A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патент или авторское свидетельство – 1 балл</w:t>
            </w:r>
            <w:r w:rsidRPr="0069445C">
              <w:rPr>
                <w:color w:val="000000"/>
                <w:sz w:val="26"/>
                <w:szCs w:val="26"/>
              </w:rPr>
              <w:t>.</w:t>
            </w:r>
          </w:p>
          <w:p w:rsidR="00D14C7A" w:rsidRPr="0069445C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Максимальное число </w:t>
            </w:r>
            <w:r>
              <w:rPr>
                <w:color w:val="000000"/>
                <w:sz w:val="26"/>
                <w:szCs w:val="26"/>
              </w:rPr>
              <w:lastRenderedPageBreak/>
              <w:t>баллов по данному пункту – 5.</w:t>
            </w:r>
          </w:p>
        </w:tc>
      </w:tr>
      <w:tr w:rsidR="00D14C7A" w:rsidTr="00B8500D">
        <w:tc>
          <w:tcPr>
            <w:tcW w:w="675" w:type="dxa"/>
          </w:tcPr>
          <w:p w:rsidR="00D14C7A" w:rsidRPr="005332D2" w:rsidRDefault="00D14C7A" w:rsidP="00B8500D">
            <w:pPr>
              <w:pStyle w:val="aa"/>
              <w:ind w:left="0"/>
              <w:rPr>
                <w:sz w:val="26"/>
                <w:szCs w:val="26"/>
                <w:lang w:val="en-US"/>
              </w:rPr>
            </w:pPr>
            <w:r w:rsidRPr="005332D2">
              <w:rPr>
                <w:sz w:val="26"/>
                <w:szCs w:val="26"/>
                <w:lang w:val="en-US"/>
              </w:rPr>
              <w:lastRenderedPageBreak/>
              <w:t>7.</w:t>
            </w:r>
          </w:p>
        </w:tc>
        <w:tc>
          <w:tcPr>
            <w:tcW w:w="5705" w:type="dxa"/>
          </w:tcPr>
          <w:p w:rsidR="00D14C7A" w:rsidRPr="005332D2" w:rsidRDefault="00D14C7A" w:rsidP="00B8500D">
            <w:pPr>
              <w:rPr>
                <w:i/>
                <w:sz w:val="28"/>
                <w:szCs w:val="28"/>
              </w:rPr>
            </w:pPr>
            <w:r w:rsidRPr="005332D2">
              <w:rPr>
                <w:sz w:val="28"/>
                <w:szCs w:val="28"/>
              </w:rPr>
              <w:t xml:space="preserve">Количество инновационных производственных технологий (технологий, серьёзно повышающих эффективность производственного процесса предприятия), внедренных в производственные цепочки предприятия </w:t>
            </w:r>
            <w:r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5332D2">
              <w:rPr>
                <w:sz w:val="28"/>
                <w:szCs w:val="28"/>
              </w:rPr>
              <w:t>. Необходимо предоставить краткое описание инновационной технологии.</w:t>
            </w:r>
          </w:p>
        </w:tc>
        <w:tc>
          <w:tcPr>
            <w:tcW w:w="3191" w:type="dxa"/>
          </w:tcPr>
          <w:p w:rsidR="00D14C7A" w:rsidRPr="005332D2" w:rsidRDefault="00D14C7A" w:rsidP="00B8500D">
            <w:pPr>
              <w:rPr>
                <w:sz w:val="26"/>
                <w:szCs w:val="26"/>
              </w:rPr>
            </w:pPr>
            <w:r w:rsidRPr="005332D2">
              <w:rPr>
                <w:sz w:val="26"/>
                <w:szCs w:val="26"/>
              </w:rPr>
              <w:t>1 внедренная технология – 1 балл.</w:t>
            </w:r>
          </w:p>
          <w:p w:rsidR="00D14C7A" w:rsidRPr="005332D2" w:rsidRDefault="00D14C7A" w:rsidP="00B8500D">
            <w:pPr>
              <w:rPr>
                <w:sz w:val="26"/>
                <w:szCs w:val="26"/>
              </w:rPr>
            </w:pPr>
            <w:r w:rsidRPr="005332D2">
              <w:rPr>
                <w:sz w:val="26"/>
                <w:szCs w:val="26"/>
              </w:rPr>
              <w:t xml:space="preserve">Максимальное число баллов по данному пункту – 5. </w:t>
            </w:r>
          </w:p>
        </w:tc>
      </w:tr>
      <w:tr w:rsidR="00D14C7A" w:rsidTr="00B8500D">
        <w:tc>
          <w:tcPr>
            <w:tcW w:w="675" w:type="dxa"/>
          </w:tcPr>
          <w:p w:rsidR="00D14C7A" w:rsidRPr="0072036B" w:rsidRDefault="00D14C7A" w:rsidP="00B8500D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8.</w:t>
            </w:r>
          </w:p>
        </w:tc>
        <w:tc>
          <w:tcPr>
            <w:tcW w:w="5705" w:type="dxa"/>
          </w:tcPr>
          <w:p w:rsidR="00D14C7A" w:rsidRPr="002112D2" w:rsidRDefault="00D14C7A" w:rsidP="00B8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2112D2">
              <w:rPr>
                <w:sz w:val="28"/>
                <w:szCs w:val="28"/>
              </w:rPr>
              <w:t>заявок на продукцию, запущенную или улучшенную в результате внедрения инноваций</w:t>
            </w:r>
            <w:r>
              <w:rPr>
                <w:sz w:val="28"/>
                <w:szCs w:val="28"/>
              </w:rPr>
              <w:t xml:space="preserve"> 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 по сравнению с аналогичным периодом  2015 года</w:t>
            </w:r>
            <w:r w:rsidRPr="002112D2">
              <w:rPr>
                <w:sz w:val="28"/>
                <w:szCs w:val="28"/>
              </w:rPr>
              <w:t>;</w:t>
            </w:r>
          </w:p>
          <w:p w:rsidR="00D14C7A" w:rsidRPr="002112D2" w:rsidRDefault="00D14C7A" w:rsidP="00B8500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14C7A" w:rsidRDefault="00D14C7A" w:rsidP="00B8500D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 xml:space="preserve">Увеличение количества заявок </w:t>
            </w:r>
            <w:r>
              <w:rPr>
                <w:color w:val="000000"/>
                <w:sz w:val="26"/>
                <w:szCs w:val="26"/>
              </w:rPr>
              <w:t>по сравнению с предыдущим периодом:</w:t>
            </w:r>
          </w:p>
          <w:p w:rsidR="00D14C7A" w:rsidRPr="0069445C" w:rsidRDefault="00D14C7A" w:rsidP="00B8500D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>более 20% – 5 баллов</w:t>
            </w:r>
            <w:r w:rsidRPr="0069445C">
              <w:rPr>
                <w:color w:val="000000"/>
                <w:sz w:val="26"/>
                <w:szCs w:val="26"/>
              </w:rPr>
              <w:t>,</w:t>
            </w:r>
          </w:p>
          <w:p w:rsidR="00D14C7A" w:rsidRPr="0069445C" w:rsidRDefault="00D14C7A" w:rsidP="00B8500D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>от 15% до 20% – 4 балла</w:t>
            </w:r>
            <w:r w:rsidRPr="0069445C">
              <w:rPr>
                <w:color w:val="000000"/>
                <w:sz w:val="26"/>
                <w:szCs w:val="26"/>
              </w:rPr>
              <w:t>,</w:t>
            </w:r>
          </w:p>
          <w:p w:rsidR="00D14C7A" w:rsidRPr="0069445C" w:rsidRDefault="00D14C7A" w:rsidP="00B8500D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>от 10% до 15% – 3</w:t>
            </w:r>
            <w:r w:rsidRPr="0069445C">
              <w:rPr>
                <w:color w:val="000000"/>
                <w:sz w:val="26"/>
                <w:szCs w:val="26"/>
              </w:rPr>
              <w:t xml:space="preserve"> </w:t>
            </w:r>
            <w:r w:rsidRPr="0033181C">
              <w:rPr>
                <w:color w:val="000000"/>
                <w:sz w:val="26"/>
                <w:szCs w:val="26"/>
              </w:rPr>
              <w:t>балла</w:t>
            </w:r>
            <w:r w:rsidRPr="0069445C">
              <w:rPr>
                <w:color w:val="000000"/>
                <w:sz w:val="26"/>
                <w:szCs w:val="26"/>
              </w:rPr>
              <w:t>,</w:t>
            </w:r>
          </w:p>
          <w:p w:rsidR="00D14C7A" w:rsidRPr="00B75C34" w:rsidRDefault="00D14C7A" w:rsidP="00B8500D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>10% и менее - 0 баллов</w:t>
            </w:r>
            <w:r w:rsidRPr="00B75C34">
              <w:rPr>
                <w:color w:val="000000"/>
                <w:sz w:val="26"/>
                <w:szCs w:val="26"/>
              </w:rPr>
              <w:t>.</w:t>
            </w:r>
          </w:p>
        </w:tc>
      </w:tr>
      <w:tr w:rsidR="00D14C7A" w:rsidTr="00B8500D">
        <w:tc>
          <w:tcPr>
            <w:tcW w:w="675" w:type="dxa"/>
          </w:tcPr>
          <w:p w:rsidR="00D14C7A" w:rsidRPr="0072036B" w:rsidRDefault="00D14C7A" w:rsidP="00B8500D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9.</w:t>
            </w:r>
          </w:p>
        </w:tc>
        <w:tc>
          <w:tcPr>
            <w:tcW w:w="5705" w:type="dxa"/>
          </w:tcPr>
          <w:p w:rsidR="00D14C7A" w:rsidRPr="002112D2" w:rsidRDefault="00D14C7A" w:rsidP="00B8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112D2">
              <w:rPr>
                <w:sz w:val="28"/>
                <w:szCs w:val="28"/>
              </w:rPr>
              <w:t>аличие готовых планов разработки и внедрения новых методов работы;</w:t>
            </w:r>
          </w:p>
          <w:p w:rsidR="00D14C7A" w:rsidRPr="002112D2" w:rsidRDefault="00D14C7A" w:rsidP="00B8500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14C7A" w:rsidRPr="00B75C34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Наличие – </w:t>
            </w:r>
            <w:r w:rsidRPr="00B75C3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балл</w:t>
            </w:r>
            <w:r w:rsidRPr="00B75C34">
              <w:rPr>
                <w:color w:val="000000"/>
                <w:sz w:val="26"/>
                <w:szCs w:val="26"/>
              </w:rPr>
              <w:t>.</w:t>
            </w:r>
          </w:p>
          <w:p w:rsidR="00D14C7A" w:rsidRPr="00DD3E0D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Отсутствие плана – 0 баллов.</w:t>
            </w:r>
          </w:p>
        </w:tc>
      </w:tr>
      <w:tr w:rsidR="00D14C7A" w:rsidTr="00B8500D">
        <w:tc>
          <w:tcPr>
            <w:tcW w:w="675" w:type="dxa"/>
          </w:tcPr>
          <w:p w:rsidR="00D14C7A" w:rsidRPr="00913370" w:rsidRDefault="00D14C7A" w:rsidP="00B8500D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5705" w:type="dxa"/>
          </w:tcPr>
          <w:p w:rsidR="00D14C7A" w:rsidRPr="002112D2" w:rsidRDefault="00D14C7A" w:rsidP="00B8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12D2">
              <w:rPr>
                <w:sz w:val="28"/>
                <w:szCs w:val="28"/>
              </w:rPr>
              <w:t>окращение себестоимости, сокращение сроков выпуска, увеличение сроков эксплуатации и пр</w:t>
            </w:r>
            <w:r>
              <w:rPr>
                <w:sz w:val="28"/>
                <w:szCs w:val="28"/>
              </w:rPr>
              <w:t xml:space="preserve">.в результате внедрения инноваций в производственные цепочки 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а по сравнению с  аналогичным периодом  2015 года. </w:t>
            </w:r>
            <w:r w:rsidRPr="002112D2">
              <w:rPr>
                <w:sz w:val="28"/>
                <w:szCs w:val="28"/>
              </w:rPr>
              <w:t xml:space="preserve"> </w:t>
            </w:r>
          </w:p>
          <w:p w:rsidR="00D14C7A" w:rsidRPr="002112D2" w:rsidRDefault="00D14C7A" w:rsidP="00B8500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14C7A" w:rsidRDefault="00D14C7A" w:rsidP="00B8500D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>Изменение одного из параметров (сокращение себестоимости, сокращение сроков выпуска, увеличение сроков эксплуатации)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D14C7A" w:rsidRPr="0069445C" w:rsidRDefault="00D14C7A" w:rsidP="00B8500D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>более 20% – 5 баллов</w:t>
            </w:r>
            <w:r w:rsidRPr="0069445C">
              <w:rPr>
                <w:color w:val="000000"/>
                <w:sz w:val="26"/>
                <w:szCs w:val="26"/>
              </w:rPr>
              <w:t>,</w:t>
            </w:r>
          </w:p>
          <w:p w:rsidR="00D14C7A" w:rsidRPr="0069445C" w:rsidRDefault="00D14C7A" w:rsidP="00B8500D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>от 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33181C">
              <w:rPr>
                <w:color w:val="000000"/>
                <w:sz w:val="26"/>
                <w:szCs w:val="26"/>
              </w:rPr>
              <w:t>% до 20% – 4 балла</w:t>
            </w:r>
            <w:r w:rsidRPr="0069445C">
              <w:rPr>
                <w:color w:val="000000"/>
                <w:sz w:val="26"/>
                <w:szCs w:val="26"/>
              </w:rPr>
              <w:t>,</w:t>
            </w:r>
          </w:p>
          <w:p w:rsidR="00D14C7A" w:rsidRPr="0033181C" w:rsidRDefault="00D14C7A" w:rsidP="00B8500D">
            <w:pPr>
              <w:rPr>
                <w:color w:val="000000"/>
                <w:sz w:val="26"/>
                <w:szCs w:val="26"/>
              </w:rPr>
            </w:pPr>
            <w:r w:rsidRPr="003B4010">
              <w:rPr>
                <w:color w:val="000000"/>
                <w:sz w:val="26"/>
                <w:szCs w:val="26"/>
              </w:rPr>
              <w:t>от 1% до 10%</w:t>
            </w:r>
            <w:r w:rsidRPr="0033181C">
              <w:rPr>
                <w:color w:val="000000"/>
                <w:sz w:val="26"/>
                <w:szCs w:val="26"/>
              </w:rPr>
              <w:t xml:space="preserve"> – 3</w:t>
            </w:r>
            <w:r w:rsidRPr="0069445C">
              <w:rPr>
                <w:color w:val="000000"/>
                <w:sz w:val="26"/>
                <w:szCs w:val="26"/>
              </w:rPr>
              <w:t xml:space="preserve"> </w:t>
            </w:r>
            <w:r w:rsidRPr="0033181C">
              <w:rPr>
                <w:color w:val="000000"/>
                <w:sz w:val="26"/>
                <w:szCs w:val="26"/>
              </w:rPr>
              <w:t>балла</w:t>
            </w:r>
            <w:r w:rsidRPr="0069445C">
              <w:rPr>
                <w:color w:val="000000"/>
                <w:sz w:val="26"/>
                <w:szCs w:val="26"/>
              </w:rPr>
              <w:t>,</w:t>
            </w:r>
          </w:p>
          <w:p w:rsidR="00D14C7A" w:rsidRPr="0069445C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менее 1%</w:t>
            </w:r>
            <w:r w:rsidRPr="0033181C">
              <w:rPr>
                <w:color w:val="000000"/>
                <w:sz w:val="26"/>
                <w:szCs w:val="26"/>
              </w:rPr>
              <w:t xml:space="preserve"> - 0 баллов</w:t>
            </w:r>
            <w:r w:rsidRPr="0069445C">
              <w:rPr>
                <w:color w:val="000000"/>
                <w:sz w:val="26"/>
                <w:szCs w:val="26"/>
              </w:rPr>
              <w:t>.</w:t>
            </w:r>
          </w:p>
          <w:p w:rsidR="00D14C7A" w:rsidRDefault="00D14C7A" w:rsidP="00B8500D">
            <w:pPr>
              <w:rPr>
                <w:color w:val="000000"/>
                <w:sz w:val="26"/>
                <w:szCs w:val="26"/>
              </w:rPr>
            </w:pPr>
          </w:p>
          <w:p w:rsidR="00D14C7A" w:rsidRPr="00DD3E0D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изменения более чем одного параметра баллы по каждому параметру суммируются.</w:t>
            </w:r>
          </w:p>
        </w:tc>
      </w:tr>
      <w:tr w:rsidR="00D14C7A" w:rsidTr="00B8500D">
        <w:tc>
          <w:tcPr>
            <w:tcW w:w="675" w:type="dxa"/>
          </w:tcPr>
          <w:p w:rsidR="00D14C7A" w:rsidRPr="00913370" w:rsidRDefault="00D14C7A" w:rsidP="00B8500D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11.</w:t>
            </w:r>
          </w:p>
        </w:tc>
        <w:tc>
          <w:tcPr>
            <w:tcW w:w="5705" w:type="dxa"/>
          </w:tcPr>
          <w:p w:rsidR="00D14C7A" w:rsidRPr="00C04D98" w:rsidRDefault="00D14C7A" w:rsidP="00B8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сотрудников предприятия в разработке и реализации проектов, направленных на поддержку ОПК (законотворческие инициативы, участие в общественных советах, рабочих группах, профильных комитетах) 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3B4010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14C7A" w:rsidRPr="0069445C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работе по одному из направлений </w:t>
            </w:r>
            <w:r w:rsidRPr="0033181C">
              <w:rPr>
                <w:color w:val="000000"/>
                <w:sz w:val="26"/>
                <w:szCs w:val="26"/>
              </w:rPr>
              <w:t xml:space="preserve">(законотворческие инициативы, участие в общественных советах, рабочих группах, профильных комитетах) </w:t>
            </w:r>
            <w:r>
              <w:rPr>
                <w:color w:val="000000"/>
                <w:sz w:val="26"/>
                <w:szCs w:val="26"/>
              </w:rPr>
              <w:t>– 1 балл</w:t>
            </w:r>
            <w:r w:rsidRPr="0069445C">
              <w:rPr>
                <w:color w:val="000000"/>
                <w:sz w:val="26"/>
                <w:szCs w:val="26"/>
              </w:rPr>
              <w:t>.</w:t>
            </w:r>
          </w:p>
        </w:tc>
      </w:tr>
      <w:tr w:rsidR="00D14C7A" w:rsidTr="00B8500D">
        <w:tc>
          <w:tcPr>
            <w:tcW w:w="675" w:type="dxa"/>
          </w:tcPr>
          <w:p w:rsidR="00D14C7A" w:rsidRPr="00913370" w:rsidRDefault="00D14C7A" w:rsidP="00B8500D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12.</w:t>
            </w:r>
          </w:p>
        </w:tc>
        <w:tc>
          <w:tcPr>
            <w:tcW w:w="5705" w:type="dxa"/>
          </w:tcPr>
          <w:p w:rsidR="00D14C7A" w:rsidRPr="002112D2" w:rsidRDefault="00D14C7A" w:rsidP="00B8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112D2">
              <w:rPr>
                <w:sz w:val="28"/>
                <w:szCs w:val="28"/>
              </w:rPr>
              <w:t>оличество выступлений</w:t>
            </w:r>
            <w:r>
              <w:rPr>
                <w:sz w:val="28"/>
                <w:szCs w:val="28"/>
              </w:rPr>
              <w:t xml:space="preserve"> сотрудников предприятия</w:t>
            </w:r>
            <w:r w:rsidRPr="002112D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федеральных или региональных СМИ</w:t>
            </w:r>
            <w:r w:rsidRPr="002112D2">
              <w:rPr>
                <w:sz w:val="28"/>
                <w:szCs w:val="28"/>
              </w:rPr>
              <w:t xml:space="preserve"> на тему развития ОПК и укрепления обороноспособности страны</w:t>
            </w:r>
            <w:r>
              <w:rPr>
                <w:sz w:val="28"/>
                <w:szCs w:val="28"/>
              </w:rPr>
              <w:t xml:space="preserve"> 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191" w:type="dxa"/>
          </w:tcPr>
          <w:p w:rsidR="00D14C7A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факт выступления – 1 балл.</w:t>
            </w:r>
          </w:p>
          <w:p w:rsidR="00D14C7A" w:rsidRPr="00DD3E0D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Максимальное число баллов по данному пункту – 5.</w:t>
            </w:r>
          </w:p>
        </w:tc>
      </w:tr>
      <w:tr w:rsidR="00D14C7A" w:rsidTr="00B8500D">
        <w:tc>
          <w:tcPr>
            <w:tcW w:w="675" w:type="dxa"/>
          </w:tcPr>
          <w:p w:rsidR="00D14C7A" w:rsidRPr="00913370" w:rsidRDefault="00D14C7A" w:rsidP="00B8500D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13.</w:t>
            </w:r>
          </w:p>
        </w:tc>
        <w:tc>
          <w:tcPr>
            <w:tcW w:w="5705" w:type="dxa"/>
          </w:tcPr>
          <w:p w:rsidR="00D14C7A" w:rsidRPr="002112D2" w:rsidRDefault="00D14C7A" w:rsidP="00B8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112D2">
              <w:rPr>
                <w:sz w:val="28"/>
                <w:szCs w:val="28"/>
              </w:rPr>
              <w:t>частие</w:t>
            </w:r>
            <w:r>
              <w:rPr>
                <w:sz w:val="28"/>
                <w:szCs w:val="28"/>
              </w:rPr>
              <w:t xml:space="preserve"> представителей предприятия</w:t>
            </w:r>
            <w:r w:rsidRPr="002112D2">
              <w:rPr>
                <w:sz w:val="28"/>
                <w:szCs w:val="28"/>
              </w:rPr>
              <w:t xml:space="preserve"> в отраслевых и специализированных </w:t>
            </w:r>
            <w:r w:rsidRPr="002112D2">
              <w:rPr>
                <w:sz w:val="28"/>
                <w:szCs w:val="28"/>
              </w:rPr>
              <w:lastRenderedPageBreak/>
              <w:t>мероприятиях (выступления, участие в круглых столах и дебатах);</w:t>
            </w:r>
          </w:p>
          <w:p w:rsidR="00D14C7A" w:rsidRPr="002112D2" w:rsidRDefault="00D14C7A" w:rsidP="00B8500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14C7A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факт участия – 1 балл.</w:t>
            </w:r>
          </w:p>
          <w:p w:rsidR="00D14C7A" w:rsidRPr="00DD3E0D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Максимальное число </w:t>
            </w:r>
            <w:r>
              <w:rPr>
                <w:color w:val="000000"/>
                <w:sz w:val="26"/>
                <w:szCs w:val="26"/>
              </w:rPr>
              <w:lastRenderedPageBreak/>
              <w:t>баллов по данному пункту – 5.</w:t>
            </w:r>
          </w:p>
        </w:tc>
      </w:tr>
      <w:tr w:rsidR="00D14C7A" w:rsidTr="00B8500D">
        <w:tc>
          <w:tcPr>
            <w:tcW w:w="675" w:type="dxa"/>
          </w:tcPr>
          <w:p w:rsidR="00D14C7A" w:rsidRPr="00913370" w:rsidRDefault="00D14C7A" w:rsidP="00B8500D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14.</w:t>
            </w:r>
          </w:p>
        </w:tc>
        <w:tc>
          <w:tcPr>
            <w:tcW w:w="5705" w:type="dxa"/>
          </w:tcPr>
          <w:p w:rsidR="00D14C7A" w:rsidRPr="002112D2" w:rsidRDefault="00D14C7A" w:rsidP="00B8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12D2">
              <w:rPr>
                <w:sz w:val="28"/>
                <w:szCs w:val="28"/>
              </w:rPr>
              <w:t>родвижение интересов российского ОПК за рубежом (участие в официальных и отраслевых мероприятиях</w:t>
            </w:r>
            <w:r>
              <w:rPr>
                <w:sz w:val="28"/>
                <w:szCs w:val="28"/>
              </w:rPr>
              <w:t>, ориентированных на зарубежный рынок потребления продукции ОПК России</w:t>
            </w:r>
            <w:r w:rsidRPr="002112D2">
              <w:rPr>
                <w:sz w:val="28"/>
                <w:szCs w:val="28"/>
              </w:rPr>
              <w:t xml:space="preserve">, выступления в </w:t>
            </w:r>
            <w:r>
              <w:rPr>
                <w:sz w:val="28"/>
                <w:szCs w:val="28"/>
              </w:rPr>
              <w:t xml:space="preserve">зарубежной </w:t>
            </w:r>
            <w:r w:rsidRPr="002112D2">
              <w:rPr>
                <w:sz w:val="28"/>
                <w:szCs w:val="28"/>
              </w:rPr>
              <w:t>прессе</w:t>
            </w:r>
            <w:r>
              <w:rPr>
                <w:sz w:val="28"/>
                <w:szCs w:val="28"/>
              </w:rPr>
              <w:t xml:space="preserve"> с целью продвижения продукции ОПК России и т.п.</w:t>
            </w:r>
            <w:r w:rsidRPr="002112D2">
              <w:rPr>
                <w:sz w:val="28"/>
                <w:szCs w:val="28"/>
              </w:rPr>
              <w:t>).</w:t>
            </w:r>
          </w:p>
          <w:p w:rsidR="00D14C7A" w:rsidRPr="002112D2" w:rsidRDefault="00D14C7A" w:rsidP="00B8500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14C7A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факт подобной деятельности – 1 балл.</w:t>
            </w:r>
          </w:p>
          <w:p w:rsidR="00D14C7A" w:rsidRPr="00DD3E0D" w:rsidRDefault="00D14C7A" w:rsidP="00B850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Максимальное число баллов по данному пункту – 5.</w:t>
            </w:r>
          </w:p>
        </w:tc>
      </w:tr>
    </w:tbl>
    <w:p w:rsidR="00D14C7A" w:rsidRDefault="00D14C7A" w:rsidP="00D14C7A">
      <w:pPr>
        <w:jc w:val="both"/>
        <w:rPr>
          <w:sz w:val="28"/>
          <w:szCs w:val="28"/>
        </w:rPr>
      </w:pPr>
    </w:p>
    <w:p w:rsidR="00D14C7A" w:rsidRDefault="00D14C7A" w:rsidP="00D14C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2942">
        <w:rPr>
          <w:sz w:val="28"/>
          <w:szCs w:val="28"/>
        </w:rPr>
        <w:t xml:space="preserve">. Основные </w:t>
      </w:r>
      <w:r>
        <w:rPr>
          <w:sz w:val="28"/>
          <w:szCs w:val="28"/>
        </w:rPr>
        <w:t>показатели</w:t>
      </w:r>
      <w:r w:rsidRPr="005B2942">
        <w:rPr>
          <w:sz w:val="28"/>
          <w:szCs w:val="28"/>
        </w:rPr>
        <w:t xml:space="preserve">, характеризующие деятельность организации: </w:t>
      </w:r>
    </w:p>
    <w:p w:rsidR="00D14C7A" w:rsidRPr="00624C83" w:rsidRDefault="00D14C7A" w:rsidP="00D14C7A">
      <w:pPr>
        <w:jc w:val="both"/>
        <w:rPr>
          <w:sz w:val="28"/>
          <w:szCs w:val="28"/>
        </w:rPr>
      </w:pPr>
    </w:p>
    <w:p w:rsidR="00D14C7A" w:rsidRPr="005B2942" w:rsidRDefault="00D14C7A" w:rsidP="00D14C7A">
      <w:pPr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t>Методика оценки</w:t>
      </w:r>
    </w:p>
    <w:p w:rsidR="00D14C7A" w:rsidRPr="005B2942" w:rsidRDefault="00D14C7A" w:rsidP="00D14C7A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Списки организаций (базовый и сформированный на его основе список для рейтинговой оценки) определя</w:t>
      </w:r>
      <w:r>
        <w:rPr>
          <w:sz w:val="28"/>
          <w:szCs w:val="28"/>
        </w:rPr>
        <w:t>ю</w:t>
      </w:r>
      <w:r w:rsidRPr="005B2942">
        <w:rPr>
          <w:sz w:val="28"/>
          <w:szCs w:val="28"/>
        </w:rPr>
        <w:t>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5B2942">
        <w:rPr>
          <w:sz w:val="28"/>
          <w:szCs w:val="28"/>
        </w:rPr>
        <w:t xml:space="preserve"> о Всероссийском конкурсе РСПП «Лидеры российского бизнеса: динамика</w:t>
      </w:r>
      <w:r>
        <w:rPr>
          <w:sz w:val="28"/>
          <w:szCs w:val="28"/>
        </w:rPr>
        <w:t xml:space="preserve"> и</w:t>
      </w:r>
      <w:r w:rsidRPr="005B2942">
        <w:rPr>
          <w:sz w:val="28"/>
          <w:szCs w:val="28"/>
        </w:rPr>
        <w:t xml:space="preserve"> ответственность - 201</w:t>
      </w:r>
      <w:r>
        <w:rPr>
          <w:sz w:val="28"/>
          <w:szCs w:val="28"/>
        </w:rPr>
        <w:t>6</w:t>
      </w:r>
      <w:r w:rsidRPr="005B2942">
        <w:rPr>
          <w:sz w:val="28"/>
          <w:szCs w:val="28"/>
        </w:rPr>
        <w:t xml:space="preserve">» из числа организаций, </w:t>
      </w:r>
      <w:r>
        <w:rPr>
          <w:sz w:val="28"/>
          <w:szCs w:val="28"/>
        </w:rPr>
        <w:t>внесших существенный вклад в развитие ОПК</w:t>
      </w:r>
      <w:r w:rsidRPr="005B2942">
        <w:rPr>
          <w:sz w:val="28"/>
          <w:szCs w:val="28"/>
        </w:rPr>
        <w:t>.</w:t>
      </w:r>
    </w:p>
    <w:p w:rsidR="00D14C7A" w:rsidRPr="005B2942" w:rsidRDefault="00D14C7A" w:rsidP="00D14C7A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Для определения рейтинга компаний используется метод рейтинговых оценок экспертов</w:t>
      </w:r>
      <w:r>
        <w:rPr>
          <w:sz w:val="28"/>
          <w:szCs w:val="28"/>
        </w:rPr>
        <w:t xml:space="preserve"> Комиссии РСПП по ОПК</w:t>
      </w:r>
      <w:r w:rsidRPr="005B2942">
        <w:rPr>
          <w:sz w:val="28"/>
          <w:szCs w:val="28"/>
        </w:rPr>
        <w:t xml:space="preserve">, с привлечением внешних экспертов в сфере </w:t>
      </w:r>
      <w:r>
        <w:rPr>
          <w:sz w:val="28"/>
          <w:szCs w:val="28"/>
        </w:rPr>
        <w:t>ОПК</w:t>
      </w:r>
      <w:r w:rsidRPr="005B2942">
        <w:rPr>
          <w:sz w:val="28"/>
          <w:szCs w:val="28"/>
        </w:rPr>
        <w:t xml:space="preserve">. </w:t>
      </w:r>
    </w:p>
    <w:p w:rsidR="00D14C7A" w:rsidRPr="005B2942" w:rsidRDefault="00D14C7A" w:rsidP="00D14C7A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Решение о номинантах Конкурса принимается по результатам бальной оценки де</w:t>
      </w:r>
      <w:r>
        <w:rPr>
          <w:sz w:val="28"/>
          <w:szCs w:val="28"/>
        </w:rPr>
        <w:t>ятельности организаций, вносящих существенный вклад в развитие ОПК</w:t>
      </w:r>
      <w:r w:rsidRPr="005B2942">
        <w:rPr>
          <w:sz w:val="28"/>
          <w:szCs w:val="28"/>
        </w:rPr>
        <w:t>.</w:t>
      </w:r>
    </w:p>
    <w:p w:rsidR="00D14C7A" w:rsidRPr="005B2942" w:rsidRDefault="00D14C7A" w:rsidP="00D14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показатели оцениваются экспертами по балльной системе.</w:t>
      </w:r>
    </w:p>
    <w:p w:rsidR="00D14C7A" w:rsidRDefault="00D14C7A" w:rsidP="00D14C7A"/>
    <w:p w:rsidR="006533C9" w:rsidRPr="006533C9" w:rsidRDefault="006533C9" w:rsidP="006533C9">
      <w:pPr>
        <w:rPr>
          <w:b/>
          <w:sz w:val="28"/>
          <w:szCs w:val="28"/>
        </w:rPr>
      </w:pPr>
    </w:p>
    <w:p w:rsidR="006533C9" w:rsidRPr="006533C9" w:rsidRDefault="006533C9" w:rsidP="006533C9">
      <w:pPr>
        <w:rPr>
          <w:b/>
          <w:sz w:val="28"/>
          <w:szCs w:val="28"/>
        </w:rPr>
      </w:pPr>
    </w:p>
    <w:p w:rsidR="003924B0" w:rsidRPr="00404F67" w:rsidRDefault="003924B0" w:rsidP="006533C9">
      <w:pPr>
        <w:spacing w:before="120"/>
        <w:jc w:val="center"/>
      </w:pPr>
    </w:p>
    <w:sectPr w:rsidR="003924B0" w:rsidRPr="00404F67" w:rsidSect="00507C62">
      <w:footerReference w:type="default" r:id="rId9"/>
      <w:footnotePr>
        <w:numRestart w:val="eachSect"/>
      </w:footnotePr>
      <w:type w:val="continuous"/>
      <w:pgSz w:w="11906" w:h="16838"/>
      <w:pgMar w:top="568" w:right="709" w:bottom="568" w:left="1276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C9" w:rsidRDefault="006533C9" w:rsidP="009027DB">
      <w:r>
        <w:separator/>
      </w:r>
    </w:p>
  </w:endnote>
  <w:endnote w:type="continuationSeparator" w:id="0">
    <w:p w:rsidR="006533C9" w:rsidRDefault="006533C9" w:rsidP="009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4234"/>
      <w:docPartObj>
        <w:docPartGallery w:val="Page Numbers (Bottom of Page)"/>
        <w:docPartUnique/>
      </w:docPartObj>
    </w:sdtPr>
    <w:sdtEndPr/>
    <w:sdtContent>
      <w:p w:rsidR="006533C9" w:rsidRDefault="006533C9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4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3C9" w:rsidRDefault="006533C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C9" w:rsidRDefault="006533C9" w:rsidP="009027DB">
      <w:r>
        <w:separator/>
      </w:r>
    </w:p>
  </w:footnote>
  <w:footnote w:type="continuationSeparator" w:id="0">
    <w:p w:rsidR="006533C9" w:rsidRDefault="006533C9" w:rsidP="009027DB">
      <w:r>
        <w:continuationSeparator/>
      </w:r>
    </w:p>
  </w:footnote>
  <w:footnote w:id="1">
    <w:p w:rsidR="006533C9" w:rsidRDefault="006533C9" w:rsidP="006F07C9">
      <w:pPr>
        <w:pStyle w:val="ad"/>
      </w:pPr>
      <w:r>
        <w:rPr>
          <w:rStyle w:val="af"/>
        </w:rPr>
        <w:footnoteRef/>
      </w:r>
      <w:r>
        <w:t xml:space="preserve"> </w:t>
      </w:r>
      <w:r w:rsidRPr="00B92C67">
        <w:t>Для расчета темпа роста в 201</w:t>
      </w:r>
      <w:r>
        <w:t>6</w:t>
      </w:r>
      <w:r w:rsidRPr="00B92C67">
        <w:t xml:space="preserve"> году и</w:t>
      </w:r>
      <w:r>
        <w:t>спользуются данные за 9 месяцев</w:t>
      </w:r>
    </w:p>
  </w:footnote>
  <w:footnote w:id="2">
    <w:p w:rsidR="006533C9" w:rsidRDefault="006533C9" w:rsidP="00E72903">
      <w:pPr>
        <w:pStyle w:val="ad"/>
        <w:rPr>
          <w:color w:val="000000"/>
          <w:sz w:val="16"/>
          <w:szCs w:val="16"/>
        </w:rPr>
      </w:pPr>
      <w:r>
        <w:rPr>
          <w:rStyle w:val="af"/>
          <w:color w:val="000000"/>
        </w:rPr>
        <w:footnoteRef/>
      </w:r>
      <w:r>
        <w:rPr>
          <w:color w:val="000000"/>
          <w:sz w:val="16"/>
          <w:szCs w:val="16"/>
        </w:rPr>
        <w:t xml:space="preserve"> Стоимость реализованных мероприятий, позволивших снизить воздействия производства на окружающую среду, включая природоохранные сооружения и объекты, в том числе поддержка эко-менеджмента, эко-образования.</w:t>
      </w:r>
    </w:p>
  </w:footnote>
  <w:footnote w:id="3">
    <w:p w:rsidR="006533C9" w:rsidRDefault="006533C9" w:rsidP="00E72903">
      <w:pPr>
        <w:pStyle w:val="ad"/>
        <w:rPr>
          <w:color w:val="000000"/>
          <w:sz w:val="16"/>
          <w:szCs w:val="16"/>
        </w:rPr>
      </w:pPr>
      <w:r>
        <w:rPr>
          <w:rStyle w:val="af"/>
          <w:color w:val="000000"/>
        </w:rPr>
        <w:footnoteRef/>
      </w:r>
      <w:r>
        <w:rPr>
          <w:color w:val="000000"/>
          <w:sz w:val="16"/>
          <w:szCs w:val="16"/>
        </w:rPr>
        <w:t xml:space="preserve"> Уточнить в какой.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B71"/>
    <w:multiLevelType w:val="hybridMultilevel"/>
    <w:tmpl w:val="7A5C9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7E3D39"/>
    <w:multiLevelType w:val="hybridMultilevel"/>
    <w:tmpl w:val="F6FA94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E03AF4"/>
    <w:multiLevelType w:val="hybridMultilevel"/>
    <w:tmpl w:val="D962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24D3"/>
    <w:multiLevelType w:val="hybridMultilevel"/>
    <w:tmpl w:val="0EBEDB64"/>
    <w:lvl w:ilvl="0" w:tplc="0838B4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9A529C"/>
    <w:multiLevelType w:val="hybridMultilevel"/>
    <w:tmpl w:val="DB1422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362AB2"/>
    <w:multiLevelType w:val="hybridMultilevel"/>
    <w:tmpl w:val="62663C4A"/>
    <w:lvl w:ilvl="0" w:tplc="8750B2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C14733"/>
    <w:multiLevelType w:val="hybridMultilevel"/>
    <w:tmpl w:val="8B62A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34703D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C5654"/>
    <w:multiLevelType w:val="hybridMultilevel"/>
    <w:tmpl w:val="428A0A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DF024F9"/>
    <w:multiLevelType w:val="hybridMultilevel"/>
    <w:tmpl w:val="512C67EA"/>
    <w:lvl w:ilvl="0" w:tplc="43AC6E56">
      <w:start w:val="65535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DFB5792"/>
    <w:multiLevelType w:val="hybridMultilevel"/>
    <w:tmpl w:val="8D6290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1E653FFB"/>
    <w:multiLevelType w:val="hybridMultilevel"/>
    <w:tmpl w:val="44865FF6"/>
    <w:lvl w:ilvl="0" w:tplc="C1321DAA">
      <w:start w:val="1"/>
      <w:numFmt w:val="decimal"/>
      <w:lvlText w:val="%1."/>
      <w:lvlJc w:val="center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ED330E1"/>
    <w:multiLevelType w:val="hybridMultilevel"/>
    <w:tmpl w:val="E5188912"/>
    <w:lvl w:ilvl="0" w:tplc="A9D4DE7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E04EDD"/>
    <w:multiLevelType w:val="hybridMultilevel"/>
    <w:tmpl w:val="58869F78"/>
    <w:lvl w:ilvl="0" w:tplc="C63C8C9A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A720D6"/>
    <w:multiLevelType w:val="hybridMultilevel"/>
    <w:tmpl w:val="B0CC0910"/>
    <w:lvl w:ilvl="0" w:tplc="85C2DC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4B75D8"/>
    <w:multiLevelType w:val="hybridMultilevel"/>
    <w:tmpl w:val="50A4FD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6A2842"/>
    <w:multiLevelType w:val="hybridMultilevel"/>
    <w:tmpl w:val="9BB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856D3"/>
    <w:multiLevelType w:val="hybridMultilevel"/>
    <w:tmpl w:val="AD449BE6"/>
    <w:lvl w:ilvl="0" w:tplc="54BC4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321D6E"/>
    <w:multiLevelType w:val="hybridMultilevel"/>
    <w:tmpl w:val="8C9CAA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9C9258B"/>
    <w:multiLevelType w:val="hybridMultilevel"/>
    <w:tmpl w:val="69569606"/>
    <w:lvl w:ilvl="0" w:tplc="53F42D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685286"/>
    <w:multiLevelType w:val="hybridMultilevel"/>
    <w:tmpl w:val="392E2A34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3">
    <w:nsid w:val="3BAA3936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FB5ED8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3E662A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954FE"/>
    <w:multiLevelType w:val="hybridMultilevel"/>
    <w:tmpl w:val="BA1C6F92"/>
    <w:lvl w:ilvl="0" w:tplc="04190011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0A2922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13038"/>
    <w:multiLevelType w:val="hybridMultilevel"/>
    <w:tmpl w:val="01B6DBCA"/>
    <w:lvl w:ilvl="0" w:tplc="7D14E5E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7D6B77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500B32"/>
    <w:multiLevelType w:val="hybridMultilevel"/>
    <w:tmpl w:val="6D501E3E"/>
    <w:lvl w:ilvl="0" w:tplc="9FBC98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D476C6"/>
    <w:multiLevelType w:val="hybridMultilevel"/>
    <w:tmpl w:val="B34AD4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EE5447"/>
    <w:multiLevelType w:val="hybridMultilevel"/>
    <w:tmpl w:val="01F8F5D8"/>
    <w:lvl w:ilvl="0" w:tplc="F3D02E3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FE38DB"/>
    <w:multiLevelType w:val="hybridMultilevel"/>
    <w:tmpl w:val="F5D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6DDA1DB1"/>
    <w:multiLevelType w:val="hybridMultilevel"/>
    <w:tmpl w:val="91B8E7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E4C1DF0"/>
    <w:multiLevelType w:val="hybridMultilevel"/>
    <w:tmpl w:val="5044D220"/>
    <w:lvl w:ilvl="0" w:tplc="431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3D76C1"/>
    <w:multiLevelType w:val="hybridMultilevel"/>
    <w:tmpl w:val="7A3E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69AF"/>
    <w:multiLevelType w:val="hybridMultilevel"/>
    <w:tmpl w:val="BE0670A8"/>
    <w:lvl w:ilvl="0" w:tplc="532058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666F2"/>
    <w:multiLevelType w:val="hybridMultilevel"/>
    <w:tmpl w:val="3AE4C55E"/>
    <w:lvl w:ilvl="0" w:tplc="AE0A58D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FAA03D8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25"/>
  </w:num>
  <w:num w:numId="3">
    <w:abstractNumId w:val="39"/>
  </w:num>
  <w:num w:numId="4">
    <w:abstractNumId w:val="27"/>
  </w:num>
  <w:num w:numId="5">
    <w:abstractNumId w:val="9"/>
  </w:num>
  <w:num w:numId="6">
    <w:abstractNumId w:val="20"/>
  </w:num>
  <w:num w:numId="7">
    <w:abstractNumId w:val="35"/>
  </w:num>
  <w:num w:numId="8">
    <w:abstractNumId w:val="18"/>
  </w:num>
  <w:num w:numId="9">
    <w:abstractNumId w:val="2"/>
  </w:num>
  <w:num w:numId="10">
    <w:abstractNumId w:val="30"/>
  </w:num>
  <w:num w:numId="11">
    <w:abstractNumId w:val="10"/>
  </w:num>
  <w:num w:numId="12">
    <w:abstractNumId w:val="39"/>
  </w:num>
  <w:num w:numId="13">
    <w:abstractNumId w:val="41"/>
  </w:num>
  <w:num w:numId="14">
    <w:abstractNumId w:val="29"/>
  </w:num>
  <w:num w:numId="15">
    <w:abstractNumId w:val="7"/>
  </w:num>
  <w:num w:numId="16">
    <w:abstractNumId w:val="3"/>
  </w:num>
  <w:num w:numId="17">
    <w:abstractNumId w:val="23"/>
  </w:num>
  <w:num w:numId="18">
    <w:abstractNumId w:val="31"/>
  </w:num>
  <w:num w:numId="19">
    <w:abstractNumId w:val="37"/>
  </w:num>
  <w:num w:numId="20">
    <w:abstractNumId w:val="16"/>
  </w:num>
  <w:num w:numId="21">
    <w:abstractNumId w:val="11"/>
  </w:num>
  <w:num w:numId="22">
    <w:abstractNumId w:val="14"/>
  </w:num>
  <w:num w:numId="23">
    <w:abstractNumId w:val="26"/>
  </w:num>
  <w:num w:numId="24">
    <w:abstractNumId w:val="38"/>
  </w:num>
  <w:num w:numId="25">
    <w:abstractNumId w:val="8"/>
  </w:num>
  <w:num w:numId="26">
    <w:abstractNumId w:val="21"/>
  </w:num>
  <w:num w:numId="27">
    <w:abstractNumId w:val="32"/>
  </w:num>
  <w:num w:numId="28">
    <w:abstractNumId w:val="1"/>
  </w:num>
  <w:num w:numId="29">
    <w:abstractNumId w:val="4"/>
  </w:num>
  <w:num w:numId="30">
    <w:abstractNumId w:val="28"/>
  </w:num>
  <w:num w:numId="31">
    <w:abstractNumId w:val="22"/>
  </w:num>
  <w:num w:numId="32">
    <w:abstractNumId w:val="33"/>
  </w:num>
  <w:num w:numId="33">
    <w:abstractNumId w:val="19"/>
  </w:num>
  <w:num w:numId="34">
    <w:abstractNumId w:val="5"/>
  </w:num>
  <w:num w:numId="35">
    <w:abstractNumId w:val="13"/>
  </w:num>
  <w:num w:numId="36">
    <w:abstractNumId w:val="17"/>
  </w:num>
  <w:num w:numId="37">
    <w:abstractNumId w:val="15"/>
  </w:num>
  <w:num w:numId="38">
    <w:abstractNumId w:val="0"/>
  </w:num>
  <w:num w:numId="39">
    <w:abstractNumId w:val="12"/>
  </w:num>
  <w:num w:numId="40">
    <w:abstractNumId w:val="6"/>
  </w:num>
  <w:num w:numId="41">
    <w:abstractNumId w:val="34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DB"/>
    <w:rsid w:val="00002B7E"/>
    <w:rsid w:val="00003849"/>
    <w:rsid w:val="000049B0"/>
    <w:rsid w:val="000049C5"/>
    <w:rsid w:val="00005DE6"/>
    <w:rsid w:val="00006685"/>
    <w:rsid w:val="0000707A"/>
    <w:rsid w:val="00010A7D"/>
    <w:rsid w:val="00012D67"/>
    <w:rsid w:val="00012FFB"/>
    <w:rsid w:val="00016071"/>
    <w:rsid w:val="00017066"/>
    <w:rsid w:val="00017406"/>
    <w:rsid w:val="00020954"/>
    <w:rsid w:val="0002153A"/>
    <w:rsid w:val="000224DB"/>
    <w:rsid w:val="00023AAC"/>
    <w:rsid w:val="000240E9"/>
    <w:rsid w:val="0002629E"/>
    <w:rsid w:val="00026775"/>
    <w:rsid w:val="0002726F"/>
    <w:rsid w:val="00027969"/>
    <w:rsid w:val="0003175B"/>
    <w:rsid w:val="00031EA4"/>
    <w:rsid w:val="000325B0"/>
    <w:rsid w:val="000336EE"/>
    <w:rsid w:val="0003385B"/>
    <w:rsid w:val="00034C63"/>
    <w:rsid w:val="00035FC5"/>
    <w:rsid w:val="000360F9"/>
    <w:rsid w:val="00036EA8"/>
    <w:rsid w:val="000375D8"/>
    <w:rsid w:val="000402E5"/>
    <w:rsid w:val="000424DB"/>
    <w:rsid w:val="000433DB"/>
    <w:rsid w:val="000439EE"/>
    <w:rsid w:val="000446F4"/>
    <w:rsid w:val="00044AAC"/>
    <w:rsid w:val="00044E9A"/>
    <w:rsid w:val="00046409"/>
    <w:rsid w:val="00046718"/>
    <w:rsid w:val="000469D7"/>
    <w:rsid w:val="0005011B"/>
    <w:rsid w:val="0005043E"/>
    <w:rsid w:val="000546FA"/>
    <w:rsid w:val="00054B92"/>
    <w:rsid w:val="00055EEC"/>
    <w:rsid w:val="0005793E"/>
    <w:rsid w:val="00057BCE"/>
    <w:rsid w:val="00060254"/>
    <w:rsid w:val="000611A7"/>
    <w:rsid w:val="0006266B"/>
    <w:rsid w:val="00062A41"/>
    <w:rsid w:val="000642E5"/>
    <w:rsid w:val="0006500C"/>
    <w:rsid w:val="00065A1E"/>
    <w:rsid w:val="00066DFC"/>
    <w:rsid w:val="00067082"/>
    <w:rsid w:val="00067EC1"/>
    <w:rsid w:val="000702D5"/>
    <w:rsid w:val="0007090E"/>
    <w:rsid w:val="00071F57"/>
    <w:rsid w:val="00072E4E"/>
    <w:rsid w:val="00074074"/>
    <w:rsid w:val="000742E2"/>
    <w:rsid w:val="00074ADB"/>
    <w:rsid w:val="00074DF8"/>
    <w:rsid w:val="000750F5"/>
    <w:rsid w:val="00075A72"/>
    <w:rsid w:val="00080487"/>
    <w:rsid w:val="000808B6"/>
    <w:rsid w:val="00081F7C"/>
    <w:rsid w:val="000832CC"/>
    <w:rsid w:val="000878A2"/>
    <w:rsid w:val="000907DF"/>
    <w:rsid w:val="000913A6"/>
    <w:rsid w:val="000913CB"/>
    <w:rsid w:val="0009368B"/>
    <w:rsid w:val="00093A53"/>
    <w:rsid w:val="00094090"/>
    <w:rsid w:val="00094B3F"/>
    <w:rsid w:val="00094B9C"/>
    <w:rsid w:val="000952C4"/>
    <w:rsid w:val="00097768"/>
    <w:rsid w:val="000A3496"/>
    <w:rsid w:val="000A3DBC"/>
    <w:rsid w:val="000A4E1B"/>
    <w:rsid w:val="000A69ED"/>
    <w:rsid w:val="000B01B6"/>
    <w:rsid w:val="000B0B3B"/>
    <w:rsid w:val="000B19F5"/>
    <w:rsid w:val="000B3B0B"/>
    <w:rsid w:val="000B518A"/>
    <w:rsid w:val="000B6D6F"/>
    <w:rsid w:val="000C0E74"/>
    <w:rsid w:val="000C302F"/>
    <w:rsid w:val="000C3C95"/>
    <w:rsid w:val="000C3F44"/>
    <w:rsid w:val="000C4269"/>
    <w:rsid w:val="000C55F8"/>
    <w:rsid w:val="000C57B7"/>
    <w:rsid w:val="000C5BAD"/>
    <w:rsid w:val="000C71AF"/>
    <w:rsid w:val="000C7565"/>
    <w:rsid w:val="000D06AE"/>
    <w:rsid w:val="000D3066"/>
    <w:rsid w:val="000D3DF0"/>
    <w:rsid w:val="000D6A4B"/>
    <w:rsid w:val="000D78E5"/>
    <w:rsid w:val="000E06E3"/>
    <w:rsid w:val="000E297C"/>
    <w:rsid w:val="000E4180"/>
    <w:rsid w:val="000E4582"/>
    <w:rsid w:val="000E569F"/>
    <w:rsid w:val="000F2A15"/>
    <w:rsid w:val="000F3CED"/>
    <w:rsid w:val="000F57B1"/>
    <w:rsid w:val="000F5E61"/>
    <w:rsid w:val="000F6372"/>
    <w:rsid w:val="00100127"/>
    <w:rsid w:val="0010038F"/>
    <w:rsid w:val="001027DC"/>
    <w:rsid w:val="00102E21"/>
    <w:rsid w:val="00102EB3"/>
    <w:rsid w:val="00102EF9"/>
    <w:rsid w:val="00106337"/>
    <w:rsid w:val="0010637A"/>
    <w:rsid w:val="001069A7"/>
    <w:rsid w:val="001072E4"/>
    <w:rsid w:val="00107434"/>
    <w:rsid w:val="00111469"/>
    <w:rsid w:val="00111EBF"/>
    <w:rsid w:val="00112FAD"/>
    <w:rsid w:val="00113921"/>
    <w:rsid w:val="00114355"/>
    <w:rsid w:val="00115F15"/>
    <w:rsid w:val="00117BC2"/>
    <w:rsid w:val="00121CEB"/>
    <w:rsid w:val="00123B79"/>
    <w:rsid w:val="00124F3A"/>
    <w:rsid w:val="001251E5"/>
    <w:rsid w:val="00125320"/>
    <w:rsid w:val="00126EF9"/>
    <w:rsid w:val="001300E4"/>
    <w:rsid w:val="00130182"/>
    <w:rsid w:val="00131548"/>
    <w:rsid w:val="0013512D"/>
    <w:rsid w:val="00137F12"/>
    <w:rsid w:val="0014152D"/>
    <w:rsid w:val="00142DA7"/>
    <w:rsid w:val="00144177"/>
    <w:rsid w:val="001448E4"/>
    <w:rsid w:val="00145EF3"/>
    <w:rsid w:val="00146767"/>
    <w:rsid w:val="0015220B"/>
    <w:rsid w:val="00152E67"/>
    <w:rsid w:val="00156CFA"/>
    <w:rsid w:val="00160994"/>
    <w:rsid w:val="001620C8"/>
    <w:rsid w:val="001658E1"/>
    <w:rsid w:val="00170371"/>
    <w:rsid w:val="00171779"/>
    <w:rsid w:val="00171C7A"/>
    <w:rsid w:val="00172D14"/>
    <w:rsid w:val="001744FF"/>
    <w:rsid w:val="00174EEC"/>
    <w:rsid w:val="00176C0B"/>
    <w:rsid w:val="0017741E"/>
    <w:rsid w:val="00177619"/>
    <w:rsid w:val="00180759"/>
    <w:rsid w:val="00180F8B"/>
    <w:rsid w:val="001816FD"/>
    <w:rsid w:val="001835E6"/>
    <w:rsid w:val="001850F4"/>
    <w:rsid w:val="001852C8"/>
    <w:rsid w:val="0018575D"/>
    <w:rsid w:val="00185823"/>
    <w:rsid w:val="001915C1"/>
    <w:rsid w:val="00193B91"/>
    <w:rsid w:val="00194BFA"/>
    <w:rsid w:val="001966D1"/>
    <w:rsid w:val="00196F78"/>
    <w:rsid w:val="001974FA"/>
    <w:rsid w:val="001A3993"/>
    <w:rsid w:val="001A3CFC"/>
    <w:rsid w:val="001A3EE9"/>
    <w:rsid w:val="001A40CC"/>
    <w:rsid w:val="001A7401"/>
    <w:rsid w:val="001B0A6C"/>
    <w:rsid w:val="001B266D"/>
    <w:rsid w:val="001B2EE4"/>
    <w:rsid w:val="001B37F7"/>
    <w:rsid w:val="001B3B9E"/>
    <w:rsid w:val="001B465D"/>
    <w:rsid w:val="001B5BF2"/>
    <w:rsid w:val="001C2158"/>
    <w:rsid w:val="001C3061"/>
    <w:rsid w:val="001C4D8A"/>
    <w:rsid w:val="001C5ED2"/>
    <w:rsid w:val="001C6E2D"/>
    <w:rsid w:val="001C7CA9"/>
    <w:rsid w:val="001D10FE"/>
    <w:rsid w:val="001D3052"/>
    <w:rsid w:val="001D34F7"/>
    <w:rsid w:val="001D3764"/>
    <w:rsid w:val="001D3B63"/>
    <w:rsid w:val="001D3D17"/>
    <w:rsid w:val="001D5DD8"/>
    <w:rsid w:val="001E1F0F"/>
    <w:rsid w:val="001E23F7"/>
    <w:rsid w:val="001E303E"/>
    <w:rsid w:val="001E38AA"/>
    <w:rsid w:val="001E3C16"/>
    <w:rsid w:val="001E3E5F"/>
    <w:rsid w:val="001E70A7"/>
    <w:rsid w:val="001E7B5B"/>
    <w:rsid w:val="001F0D1E"/>
    <w:rsid w:val="001F0D59"/>
    <w:rsid w:val="001F1884"/>
    <w:rsid w:val="001F39B3"/>
    <w:rsid w:val="001F3DB9"/>
    <w:rsid w:val="001F3DC0"/>
    <w:rsid w:val="001F43E4"/>
    <w:rsid w:val="001F54B8"/>
    <w:rsid w:val="001F69FC"/>
    <w:rsid w:val="001F7CEA"/>
    <w:rsid w:val="00201F85"/>
    <w:rsid w:val="002022EA"/>
    <w:rsid w:val="00202983"/>
    <w:rsid w:val="00203EBD"/>
    <w:rsid w:val="00204BCB"/>
    <w:rsid w:val="0020500B"/>
    <w:rsid w:val="00211A61"/>
    <w:rsid w:val="002127E7"/>
    <w:rsid w:val="00212AAB"/>
    <w:rsid w:val="00213644"/>
    <w:rsid w:val="00217620"/>
    <w:rsid w:val="00217627"/>
    <w:rsid w:val="002215A5"/>
    <w:rsid w:val="00222F61"/>
    <w:rsid w:val="00223275"/>
    <w:rsid w:val="002236DB"/>
    <w:rsid w:val="0022414B"/>
    <w:rsid w:val="002248AF"/>
    <w:rsid w:val="00224B05"/>
    <w:rsid w:val="00224C54"/>
    <w:rsid w:val="00225CDD"/>
    <w:rsid w:val="002263BF"/>
    <w:rsid w:val="00226945"/>
    <w:rsid w:val="00230260"/>
    <w:rsid w:val="0023154B"/>
    <w:rsid w:val="00231EC6"/>
    <w:rsid w:val="0023259E"/>
    <w:rsid w:val="00232F4E"/>
    <w:rsid w:val="00234769"/>
    <w:rsid w:val="00234BB6"/>
    <w:rsid w:val="00237937"/>
    <w:rsid w:val="00242817"/>
    <w:rsid w:val="002429D9"/>
    <w:rsid w:val="00242B91"/>
    <w:rsid w:val="00246E89"/>
    <w:rsid w:val="0024760B"/>
    <w:rsid w:val="00247C79"/>
    <w:rsid w:val="0025058E"/>
    <w:rsid w:val="00251A98"/>
    <w:rsid w:val="0025522F"/>
    <w:rsid w:val="00255666"/>
    <w:rsid w:val="00255FC9"/>
    <w:rsid w:val="00256635"/>
    <w:rsid w:val="00257FCF"/>
    <w:rsid w:val="00260E73"/>
    <w:rsid w:val="00260FBD"/>
    <w:rsid w:val="002619D1"/>
    <w:rsid w:val="00263817"/>
    <w:rsid w:val="002640EF"/>
    <w:rsid w:val="0026419D"/>
    <w:rsid w:val="00265012"/>
    <w:rsid w:val="002664B0"/>
    <w:rsid w:val="00267D76"/>
    <w:rsid w:val="00267FD2"/>
    <w:rsid w:val="002711C3"/>
    <w:rsid w:val="00272EE7"/>
    <w:rsid w:val="002733B8"/>
    <w:rsid w:val="002739E6"/>
    <w:rsid w:val="00276FE0"/>
    <w:rsid w:val="0027735B"/>
    <w:rsid w:val="002810E6"/>
    <w:rsid w:val="00281801"/>
    <w:rsid w:val="002822E5"/>
    <w:rsid w:val="00283EC3"/>
    <w:rsid w:val="00284358"/>
    <w:rsid w:val="002873DA"/>
    <w:rsid w:val="002900D8"/>
    <w:rsid w:val="0029069F"/>
    <w:rsid w:val="0029256D"/>
    <w:rsid w:val="00293546"/>
    <w:rsid w:val="00293852"/>
    <w:rsid w:val="00295F74"/>
    <w:rsid w:val="00295FD5"/>
    <w:rsid w:val="002A12E3"/>
    <w:rsid w:val="002A16EA"/>
    <w:rsid w:val="002A6904"/>
    <w:rsid w:val="002A6A06"/>
    <w:rsid w:val="002A70A3"/>
    <w:rsid w:val="002A7B75"/>
    <w:rsid w:val="002A7F9B"/>
    <w:rsid w:val="002B0E0D"/>
    <w:rsid w:val="002B31CF"/>
    <w:rsid w:val="002B4748"/>
    <w:rsid w:val="002C00AD"/>
    <w:rsid w:val="002C0D78"/>
    <w:rsid w:val="002C1630"/>
    <w:rsid w:val="002C1893"/>
    <w:rsid w:val="002C353A"/>
    <w:rsid w:val="002C4313"/>
    <w:rsid w:val="002C4851"/>
    <w:rsid w:val="002C6ADA"/>
    <w:rsid w:val="002C6AF9"/>
    <w:rsid w:val="002D1D29"/>
    <w:rsid w:val="002D25F0"/>
    <w:rsid w:val="002D35C4"/>
    <w:rsid w:val="002D41AD"/>
    <w:rsid w:val="002D592C"/>
    <w:rsid w:val="002F142D"/>
    <w:rsid w:val="002F281E"/>
    <w:rsid w:val="002F2F6C"/>
    <w:rsid w:val="002F4564"/>
    <w:rsid w:val="002F7610"/>
    <w:rsid w:val="003009DE"/>
    <w:rsid w:val="00300BBF"/>
    <w:rsid w:val="00302C96"/>
    <w:rsid w:val="00302CF0"/>
    <w:rsid w:val="00304817"/>
    <w:rsid w:val="00305D9D"/>
    <w:rsid w:val="00306262"/>
    <w:rsid w:val="00306622"/>
    <w:rsid w:val="003072DD"/>
    <w:rsid w:val="003074A8"/>
    <w:rsid w:val="003077F5"/>
    <w:rsid w:val="0031216C"/>
    <w:rsid w:val="0031747D"/>
    <w:rsid w:val="003205B0"/>
    <w:rsid w:val="0032175D"/>
    <w:rsid w:val="0032187F"/>
    <w:rsid w:val="00323C55"/>
    <w:rsid w:val="00327170"/>
    <w:rsid w:val="003309E2"/>
    <w:rsid w:val="00330E98"/>
    <w:rsid w:val="0033195B"/>
    <w:rsid w:val="003331DE"/>
    <w:rsid w:val="00333A32"/>
    <w:rsid w:val="00334615"/>
    <w:rsid w:val="00334A55"/>
    <w:rsid w:val="003357E0"/>
    <w:rsid w:val="00335B31"/>
    <w:rsid w:val="00335F66"/>
    <w:rsid w:val="0033627A"/>
    <w:rsid w:val="00341E05"/>
    <w:rsid w:val="00343667"/>
    <w:rsid w:val="00343E7D"/>
    <w:rsid w:val="00345449"/>
    <w:rsid w:val="003468FA"/>
    <w:rsid w:val="00346980"/>
    <w:rsid w:val="00350892"/>
    <w:rsid w:val="0035177C"/>
    <w:rsid w:val="00351DA2"/>
    <w:rsid w:val="00352BAB"/>
    <w:rsid w:val="00353E46"/>
    <w:rsid w:val="00353F44"/>
    <w:rsid w:val="00355404"/>
    <w:rsid w:val="00355BF1"/>
    <w:rsid w:val="00357C0E"/>
    <w:rsid w:val="00357FF1"/>
    <w:rsid w:val="00360F89"/>
    <w:rsid w:val="00361FD8"/>
    <w:rsid w:val="00362991"/>
    <w:rsid w:val="00363854"/>
    <w:rsid w:val="00363ADE"/>
    <w:rsid w:val="00365725"/>
    <w:rsid w:val="00367342"/>
    <w:rsid w:val="00367A1D"/>
    <w:rsid w:val="00367B31"/>
    <w:rsid w:val="00370938"/>
    <w:rsid w:val="003713F5"/>
    <w:rsid w:val="0037250A"/>
    <w:rsid w:val="00374344"/>
    <w:rsid w:val="00374FE8"/>
    <w:rsid w:val="00376F5D"/>
    <w:rsid w:val="00380552"/>
    <w:rsid w:val="003808F3"/>
    <w:rsid w:val="0038139E"/>
    <w:rsid w:val="00383CFF"/>
    <w:rsid w:val="0038419F"/>
    <w:rsid w:val="00387AF9"/>
    <w:rsid w:val="003901E0"/>
    <w:rsid w:val="00390A8E"/>
    <w:rsid w:val="0039210D"/>
    <w:rsid w:val="003924B0"/>
    <w:rsid w:val="00392A3D"/>
    <w:rsid w:val="00397F82"/>
    <w:rsid w:val="003A0069"/>
    <w:rsid w:val="003A1DB2"/>
    <w:rsid w:val="003A2333"/>
    <w:rsid w:val="003A3364"/>
    <w:rsid w:val="003A3476"/>
    <w:rsid w:val="003A476D"/>
    <w:rsid w:val="003A5789"/>
    <w:rsid w:val="003A6387"/>
    <w:rsid w:val="003A7EA4"/>
    <w:rsid w:val="003B0F22"/>
    <w:rsid w:val="003B3DEC"/>
    <w:rsid w:val="003B40AF"/>
    <w:rsid w:val="003B43AD"/>
    <w:rsid w:val="003B48B8"/>
    <w:rsid w:val="003B627F"/>
    <w:rsid w:val="003B7B09"/>
    <w:rsid w:val="003C0573"/>
    <w:rsid w:val="003C0C16"/>
    <w:rsid w:val="003C13C5"/>
    <w:rsid w:val="003C17F4"/>
    <w:rsid w:val="003C27AC"/>
    <w:rsid w:val="003C2B04"/>
    <w:rsid w:val="003C2E55"/>
    <w:rsid w:val="003C36CC"/>
    <w:rsid w:val="003C4348"/>
    <w:rsid w:val="003C4551"/>
    <w:rsid w:val="003C753A"/>
    <w:rsid w:val="003D08C7"/>
    <w:rsid w:val="003D3564"/>
    <w:rsid w:val="003D3970"/>
    <w:rsid w:val="003D49F7"/>
    <w:rsid w:val="003D54A2"/>
    <w:rsid w:val="003D5931"/>
    <w:rsid w:val="003D7F8A"/>
    <w:rsid w:val="003E1285"/>
    <w:rsid w:val="003E16D1"/>
    <w:rsid w:val="003E2719"/>
    <w:rsid w:val="003E50D8"/>
    <w:rsid w:val="003E5DED"/>
    <w:rsid w:val="003F1831"/>
    <w:rsid w:val="003F1B56"/>
    <w:rsid w:val="003F3674"/>
    <w:rsid w:val="003F4555"/>
    <w:rsid w:val="003F4A22"/>
    <w:rsid w:val="003F5254"/>
    <w:rsid w:val="003F6BD9"/>
    <w:rsid w:val="003F76BF"/>
    <w:rsid w:val="004010A9"/>
    <w:rsid w:val="00401A59"/>
    <w:rsid w:val="00401D3F"/>
    <w:rsid w:val="00402254"/>
    <w:rsid w:val="004038E5"/>
    <w:rsid w:val="00403CE6"/>
    <w:rsid w:val="00403E98"/>
    <w:rsid w:val="004044FA"/>
    <w:rsid w:val="00404F67"/>
    <w:rsid w:val="0040534D"/>
    <w:rsid w:val="00406121"/>
    <w:rsid w:val="00407683"/>
    <w:rsid w:val="00413026"/>
    <w:rsid w:val="004139AE"/>
    <w:rsid w:val="00420823"/>
    <w:rsid w:val="00420C5D"/>
    <w:rsid w:val="0042100D"/>
    <w:rsid w:val="004223E2"/>
    <w:rsid w:val="00422527"/>
    <w:rsid w:val="004225A5"/>
    <w:rsid w:val="00422C24"/>
    <w:rsid w:val="00422F5F"/>
    <w:rsid w:val="004249E4"/>
    <w:rsid w:val="00426D14"/>
    <w:rsid w:val="004303ED"/>
    <w:rsid w:val="00431469"/>
    <w:rsid w:val="004350B6"/>
    <w:rsid w:val="00435AEA"/>
    <w:rsid w:val="0043743A"/>
    <w:rsid w:val="00437F8B"/>
    <w:rsid w:val="00441927"/>
    <w:rsid w:val="00450E48"/>
    <w:rsid w:val="004512E3"/>
    <w:rsid w:val="00452A18"/>
    <w:rsid w:val="00452C27"/>
    <w:rsid w:val="004549F3"/>
    <w:rsid w:val="00456DE7"/>
    <w:rsid w:val="00457B7A"/>
    <w:rsid w:val="00463544"/>
    <w:rsid w:val="0046466B"/>
    <w:rsid w:val="00465FA7"/>
    <w:rsid w:val="00466716"/>
    <w:rsid w:val="00467671"/>
    <w:rsid w:val="0046795B"/>
    <w:rsid w:val="00470F1F"/>
    <w:rsid w:val="0047192C"/>
    <w:rsid w:val="004723F7"/>
    <w:rsid w:val="004766FF"/>
    <w:rsid w:val="00480221"/>
    <w:rsid w:val="00480FFA"/>
    <w:rsid w:val="004819AA"/>
    <w:rsid w:val="00484ED6"/>
    <w:rsid w:val="00485A3C"/>
    <w:rsid w:val="00487068"/>
    <w:rsid w:val="00491AB5"/>
    <w:rsid w:val="00491E82"/>
    <w:rsid w:val="004921F7"/>
    <w:rsid w:val="00492B65"/>
    <w:rsid w:val="00494220"/>
    <w:rsid w:val="004970D9"/>
    <w:rsid w:val="004A0056"/>
    <w:rsid w:val="004A17A3"/>
    <w:rsid w:val="004A1A8A"/>
    <w:rsid w:val="004A2A16"/>
    <w:rsid w:val="004A2B89"/>
    <w:rsid w:val="004A3214"/>
    <w:rsid w:val="004A3800"/>
    <w:rsid w:val="004A47E7"/>
    <w:rsid w:val="004A4BB4"/>
    <w:rsid w:val="004A54FF"/>
    <w:rsid w:val="004A7809"/>
    <w:rsid w:val="004B05A4"/>
    <w:rsid w:val="004B0E41"/>
    <w:rsid w:val="004B1021"/>
    <w:rsid w:val="004B2AE5"/>
    <w:rsid w:val="004B2E34"/>
    <w:rsid w:val="004B31A8"/>
    <w:rsid w:val="004B346B"/>
    <w:rsid w:val="004B58C0"/>
    <w:rsid w:val="004B67E3"/>
    <w:rsid w:val="004B793E"/>
    <w:rsid w:val="004C06FA"/>
    <w:rsid w:val="004C1AEA"/>
    <w:rsid w:val="004C1EA8"/>
    <w:rsid w:val="004C239E"/>
    <w:rsid w:val="004C2937"/>
    <w:rsid w:val="004C2A2F"/>
    <w:rsid w:val="004C53EE"/>
    <w:rsid w:val="004C5485"/>
    <w:rsid w:val="004C5954"/>
    <w:rsid w:val="004C6C8F"/>
    <w:rsid w:val="004C7737"/>
    <w:rsid w:val="004D1009"/>
    <w:rsid w:val="004D14E9"/>
    <w:rsid w:val="004D1F7C"/>
    <w:rsid w:val="004D2C3B"/>
    <w:rsid w:val="004D30CE"/>
    <w:rsid w:val="004D3D16"/>
    <w:rsid w:val="004D6ED0"/>
    <w:rsid w:val="004E09BE"/>
    <w:rsid w:val="004E11D6"/>
    <w:rsid w:val="004E15D8"/>
    <w:rsid w:val="004E1751"/>
    <w:rsid w:val="004E73A7"/>
    <w:rsid w:val="004F003E"/>
    <w:rsid w:val="004F0693"/>
    <w:rsid w:val="004F08B5"/>
    <w:rsid w:val="004F106F"/>
    <w:rsid w:val="004F12C8"/>
    <w:rsid w:val="004F1509"/>
    <w:rsid w:val="004F1B71"/>
    <w:rsid w:val="004F392B"/>
    <w:rsid w:val="004F44F0"/>
    <w:rsid w:val="004F6537"/>
    <w:rsid w:val="004F6B83"/>
    <w:rsid w:val="004F6FC1"/>
    <w:rsid w:val="004F70FD"/>
    <w:rsid w:val="004F73E0"/>
    <w:rsid w:val="004F778F"/>
    <w:rsid w:val="004F7D16"/>
    <w:rsid w:val="005028FC"/>
    <w:rsid w:val="00502952"/>
    <w:rsid w:val="00507C62"/>
    <w:rsid w:val="005108C5"/>
    <w:rsid w:val="00511223"/>
    <w:rsid w:val="00511B43"/>
    <w:rsid w:val="00512267"/>
    <w:rsid w:val="005154F2"/>
    <w:rsid w:val="00515C3A"/>
    <w:rsid w:val="00516858"/>
    <w:rsid w:val="0052135E"/>
    <w:rsid w:val="00521713"/>
    <w:rsid w:val="005229C2"/>
    <w:rsid w:val="00522FEC"/>
    <w:rsid w:val="005266E3"/>
    <w:rsid w:val="00526B34"/>
    <w:rsid w:val="00526E8F"/>
    <w:rsid w:val="00527BB5"/>
    <w:rsid w:val="00531398"/>
    <w:rsid w:val="00531619"/>
    <w:rsid w:val="00531637"/>
    <w:rsid w:val="00531EEC"/>
    <w:rsid w:val="0053246B"/>
    <w:rsid w:val="00532910"/>
    <w:rsid w:val="00533E9A"/>
    <w:rsid w:val="00534439"/>
    <w:rsid w:val="00534E66"/>
    <w:rsid w:val="00535AD3"/>
    <w:rsid w:val="00536DE1"/>
    <w:rsid w:val="00541ECE"/>
    <w:rsid w:val="00544652"/>
    <w:rsid w:val="00544EAA"/>
    <w:rsid w:val="005465A4"/>
    <w:rsid w:val="00546FC2"/>
    <w:rsid w:val="005478D6"/>
    <w:rsid w:val="0055085C"/>
    <w:rsid w:val="00550B8E"/>
    <w:rsid w:val="005535E9"/>
    <w:rsid w:val="00553F36"/>
    <w:rsid w:val="00554711"/>
    <w:rsid w:val="00554E98"/>
    <w:rsid w:val="005556C3"/>
    <w:rsid w:val="00557905"/>
    <w:rsid w:val="0056132C"/>
    <w:rsid w:val="00561B9C"/>
    <w:rsid w:val="00562924"/>
    <w:rsid w:val="00562FF9"/>
    <w:rsid w:val="0056354B"/>
    <w:rsid w:val="005636FE"/>
    <w:rsid w:val="0056463E"/>
    <w:rsid w:val="00567803"/>
    <w:rsid w:val="00570783"/>
    <w:rsid w:val="00571872"/>
    <w:rsid w:val="0057204F"/>
    <w:rsid w:val="00573015"/>
    <w:rsid w:val="00573A05"/>
    <w:rsid w:val="005765B9"/>
    <w:rsid w:val="00582F45"/>
    <w:rsid w:val="00583CC5"/>
    <w:rsid w:val="0058577C"/>
    <w:rsid w:val="005879B9"/>
    <w:rsid w:val="00587E45"/>
    <w:rsid w:val="0059256C"/>
    <w:rsid w:val="00592CB0"/>
    <w:rsid w:val="00593662"/>
    <w:rsid w:val="00596EAE"/>
    <w:rsid w:val="005A16F1"/>
    <w:rsid w:val="005A23EE"/>
    <w:rsid w:val="005A2943"/>
    <w:rsid w:val="005A4ECD"/>
    <w:rsid w:val="005A5B05"/>
    <w:rsid w:val="005A5D16"/>
    <w:rsid w:val="005A5DBD"/>
    <w:rsid w:val="005A7329"/>
    <w:rsid w:val="005A7FBB"/>
    <w:rsid w:val="005B096D"/>
    <w:rsid w:val="005B3BB3"/>
    <w:rsid w:val="005B3F9F"/>
    <w:rsid w:val="005B5214"/>
    <w:rsid w:val="005B5AC9"/>
    <w:rsid w:val="005B6095"/>
    <w:rsid w:val="005B796E"/>
    <w:rsid w:val="005B79D9"/>
    <w:rsid w:val="005C13D3"/>
    <w:rsid w:val="005C1C09"/>
    <w:rsid w:val="005C3117"/>
    <w:rsid w:val="005C4BC5"/>
    <w:rsid w:val="005C61D4"/>
    <w:rsid w:val="005C7F3F"/>
    <w:rsid w:val="005D02D2"/>
    <w:rsid w:val="005D0E1C"/>
    <w:rsid w:val="005D149A"/>
    <w:rsid w:val="005D338E"/>
    <w:rsid w:val="005D4F29"/>
    <w:rsid w:val="005D5156"/>
    <w:rsid w:val="005D55FB"/>
    <w:rsid w:val="005D5E14"/>
    <w:rsid w:val="005D5E2C"/>
    <w:rsid w:val="005D5E45"/>
    <w:rsid w:val="005D5E4F"/>
    <w:rsid w:val="005D75AE"/>
    <w:rsid w:val="005E0141"/>
    <w:rsid w:val="005E0EDC"/>
    <w:rsid w:val="005E1D30"/>
    <w:rsid w:val="005E3BCE"/>
    <w:rsid w:val="005E4C98"/>
    <w:rsid w:val="005E558D"/>
    <w:rsid w:val="005E753A"/>
    <w:rsid w:val="005E793A"/>
    <w:rsid w:val="005F0691"/>
    <w:rsid w:val="005F1F86"/>
    <w:rsid w:val="005F2E17"/>
    <w:rsid w:val="005F3079"/>
    <w:rsid w:val="005F6D45"/>
    <w:rsid w:val="005F789D"/>
    <w:rsid w:val="00601BB0"/>
    <w:rsid w:val="006022BC"/>
    <w:rsid w:val="00602BB6"/>
    <w:rsid w:val="0060360B"/>
    <w:rsid w:val="00606778"/>
    <w:rsid w:val="00606AE1"/>
    <w:rsid w:val="0061220D"/>
    <w:rsid w:val="006155E4"/>
    <w:rsid w:val="00621A67"/>
    <w:rsid w:val="006220A7"/>
    <w:rsid w:val="0062282A"/>
    <w:rsid w:val="00622B01"/>
    <w:rsid w:val="00623320"/>
    <w:rsid w:val="0062777C"/>
    <w:rsid w:val="00634FC3"/>
    <w:rsid w:val="00635550"/>
    <w:rsid w:val="0063693D"/>
    <w:rsid w:val="00643D81"/>
    <w:rsid w:val="00644F7A"/>
    <w:rsid w:val="00647408"/>
    <w:rsid w:val="00647E6C"/>
    <w:rsid w:val="006513AA"/>
    <w:rsid w:val="006533C9"/>
    <w:rsid w:val="00654FE8"/>
    <w:rsid w:val="00655682"/>
    <w:rsid w:val="006606D5"/>
    <w:rsid w:val="0066090E"/>
    <w:rsid w:val="00661A8E"/>
    <w:rsid w:val="006627F8"/>
    <w:rsid w:val="006647D0"/>
    <w:rsid w:val="00665231"/>
    <w:rsid w:val="00667767"/>
    <w:rsid w:val="00670193"/>
    <w:rsid w:val="0067113B"/>
    <w:rsid w:val="0067192F"/>
    <w:rsid w:val="006729AD"/>
    <w:rsid w:val="006730B0"/>
    <w:rsid w:val="00673472"/>
    <w:rsid w:val="00673EB3"/>
    <w:rsid w:val="0067466A"/>
    <w:rsid w:val="006753B7"/>
    <w:rsid w:val="00676527"/>
    <w:rsid w:val="00676D02"/>
    <w:rsid w:val="00677EE9"/>
    <w:rsid w:val="00682014"/>
    <w:rsid w:val="006837FC"/>
    <w:rsid w:val="006843E5"/>
    <w:rsid w:val="00685128"/>
    <w:rsid w:val="00687CD7"/>
    <w:rsid w:val="0069188B"/>
    <w:rsid w:val="00697195"/>
    <w:rsid w:val="006A0718"/>
    <w:rsid w:val="006A0816"/>
    <w:rsid w:val="006A4E0E"/>
    <w:rsid w:val="006A5625"/>
    <w:rsid w:val="006A5B4E"/>
    <w:rsid w:val="006A6A3B"/>
    <w:rsid w:val="006B0382"/>
    <w:rsid w:val="006B15BD"/>
    <w:rsid w:val="006B17D4"/>
    <w:rsid w:val="006B2746"/>
    <w:rsid w:val="006B3C0C"/>
    <w:rsid w:val="006B3ECB"/>
    <w:rsid w:val="006B3F37"/>
    <w:rsid w:val="006B4B5E"/>
    <w:rsid w:val="006B52EE"/>
    <w:rsid w:val="006B5317"/>
    <w:rsid w:val="006B7331"/>
    <w:rsid w:val="006B7398"/>
    <w:rsid w:val="006B7774"/>
    <w:rsid w:val="006B7B85"/>
    <w:rsid w:val="006C0249"/>
    <w:rsid w:val="006C24DC"/>
    <w:rsid w:val="006C37A4"/>
    <w:rsid w:val="006C3FCF"/>
    <w:rsid w:val="006C3FF0"/>
    <w:rsid w:val="006C4173"/>
    <w:rsid w:val="006C506B"/>
    <w:rsid w:val="006C5E4D"/>
    <w:rsid w:val="006D04AE"/>
    <w:rsid w:val="006D0DC8"/>
    <w:rsid w:val="006D2163"/>
    <w:rsid w:val="006D24B9"/>
    <w:rsid w:val="006D25DE"/>
    <w:rsid w:val="006D2861"/>
    <w:rsid w:val="006D2A72"/>
    <w:rsid w:val="006D4BF3"/>
    <w:rsid w:val="006D568D"/>
    <w:rsid w:val="006D56A7"/>
    <w:rsid w:val="006E1353"/>
    <w:rsid w:val="006E4461"/>
    <w:rsid w:val="006E50A0"/>
    <w:rsid w:val="006E51F4"/>
    <w:rsid w:val="006E5976"/>
    <w:rsid w:val="006E5CCD"/>
    <w:rsid w:val="006F07C9"/>
    <w:rsid w:val="006F35D6"/>
    <w:rsid w:val="006F53C4"/>
    <w:rsid w:val="006F5AC9"/>
    <w:rsid w:val="006F5EE4"/>
    <w:rsid w:val="006F731A"/>
    <w:rsid w:val="00701BFD"/>
    <w:rsid w:val="00702B22"/>
    <w:rsid w:val="00702D7A"/>
    <w:rsid w:val="007051BF"/>
    <w:rsid w:val="00707471"/>
    <w:rsid w:val="00707F98"/>
    <w:rsid w:val="00710F56"/>
    <w:rsid w:val="0071124D"/>
    <w:rsid w:val="00712402"/>
    <w:rsid w:val="00715CEC"/>
    <w:rsid w:val="007172CE"/>
    <w:rsid w:val="007203F1"/>
    <w:rsid w:val="00720D79"/>
    <w:rsid w:val="00722CA6"/>
    <w:rsid w:val="00723301"/>
    <w:rsid w:val="007256B4"/>
    <w:rsid w:val="00725B16"/>
    <w:rsid w:val="00726636"/>
    <w:rsid w:val="007277EA"/>
    <w:rsid w:val="0073081F"/>
    <w:rsid w:val="00734AC0"/>
    <w:rsid w:val="00737679"/>
    <w:rsid w:val="00740295"/>
    <w:rsid w:val="00741164"/>
    <w:rsid w:val="00746127"/>
    <w:rsid w:val="00746EA1"/>
    <w:rsid w:val="00750425"/>
    <w:rsid w:val="0075478A"/>
    <w:rsid w:val="00757584"/>
    <w:rsid w:val="00757B18"/>
    <w:rsid w:val="00760A1D"/>
    <w:rsid w:val="00762930"/>
    <w:rsid w:val="00762A3D"/>
    <w:rsid w:val="00765200"/>
    <w:rsid w:val="007674B2"/>
    <w:rsid w:val="0076795E"/>
    <w:rsid w:val="00767B3A"/>
    <w:rsid w:val="00772544"/>
    <w:rsid w:val="007734B0"/>
    <w:rsid w:val="00774F8D"/>
    <w:rsid w:val="0077669A"/>
    <w:rsid w:val="00776E4F"/>
    <w:rsid w:val="007839A5"/>
    <w:rsid w:val="00784514"/>
    <w:rsid w:val="00785AD8"/>
    <w:rsid w:val="00786478"/>
    <w:rsid w:val="0078731C"/>
    <w:rsid w:val="00787BA6"/>
    <w:rsid w:val="00790BA0"/>
    <w:rsid w:val="00792EAD"/>
    <w:rsid w:val="00794221"/>
    <w:rsid w:val="00794817"/>
    <w:rsid w:val="007978FE"/>
    <w:rsid w:val="007A14CD"/>
    <w:rsid w:val="007A40F9"/>
    <w:rsid w:val="007A4200"/>
    <w:rsid w:val="007A4551"/>
    <w:rsid w:val="007A4D2A"/>
    <w:rsid w:val="007A606D"/>
    <w:rsid w:val="007A7849"/>
    <w:rsid w:val="007B0211"/>
    <w:rsid w:val="007B0E11"/>
    <w:rsid w:val="007B27BC"/>
    <w:rsid w:val="007B4494"/>
    <w:rsid w:val="007B6D07"/>
    <w:rsid w:val="007C1C24"/>
    <w:rsid w:val="007C2B7F"/>
    <w:rsid w:val="007C3B16"/>
    <w:rsid w:val="007C4485"/>
    <w:rsid w:val="007C503A"/>
    <w:rsid w:val="007C66E9"/>
    <w:rsid w:val="007C7777"/>
    <w:rsid w:val="007C7DD7"/>
    <w:rsid w:val="007D09A5"/>
    <w:rsid w:val="007D3DD9"/>
    <w:rsid w:val="007D4A38"/>
    <w:rsid w:val="007D4D4F"/>
    <w:rsid w:val="007D5A8E"/>
    <w:rsid w:val="007D65A0"/>
    <w:rsid w:val="007D7A32"/>
    <w:rsid w:val="007D7B50"/>
    <w:rsid w:val="007E072C"/>
    <w:rsid w:val="007E268F"/>
    <w:rsid w:val="007E2D52"/>
    <w:rsid w:val="007E3D16"/>
    <w:rsid w:val="007E4FDB"/>
    <w:rsid w:val="007E68BD"/>
    <w:rsid w:val="007E754A"/>
    <w:rsid w:val="007E7FFD"/>
    <w:rsid w:val="007F071B"/>
    <w:rsid w:val="007F22AA"/>
    <w:rsid w:val="007F4E6D"/>
    <w:rsid w:val="007F612A"/>
    <w:rsid w:val="007F621A"/>
    <w:rsid w:val="007F7379"/>
    <w:rsid w:val="00802F0A"/>
    <w:rsid w:val="0080332E"/>
    <w:rsid w:val="00805449"/>
    <w:rsid w:val="00805B9E"/>
    <w:rsid w:val="00806062"/>
    <w:rsid w:val="00807FCA"/>
    <w:rsid w:val="0081116E"/>
    <w:rsid w:val="0081351F"/>
    <w:rsid w:val="008209B9"/>
    <w:rsid w:val="008218E8"/>
    <w:rsid w:val="00823E05"/>
    <w:rsid w:val="00823E0A"/>
    <w:rsid w:val="0082412B"/>
    <w:rsid w:val="0082497B"/>
    <w:rsid w:val="008259AA"/>
    <w:rsid w:val="00826071"/>
    <w:rsid w:val="008304C7"/>
    <w:rsid w:val="0083129A"/>
    <w:rsid w:val="00832423"/>
    <w:rsid w:val="00832CB9"/>
    <w:rsid w:val="0083345A"/>
    <w:rsid w:val="00834C6C"/>
    <w:rsid w:val="00834E69"/>
    <w:rsid w:val="00834FB0"/>
    <w:rsid w:val="008358B2"/>
    <w:rsid w:val="008364BF"/>
    <w:rsid w:val="008370D6"/>
    <w:rsid w:val="00843EC7"/>
    <w:rsid w:val="00845FC0"/>
    <w:rsid w:val="0084693E"/>
    <w:rsid w:val="00850E25"/>
    <w:rsid w:val="00852808"/>
    <w:rsid w:val="00853C1F"/>
    <w:rsid w:val="00853C49"/>
    <w:rsid w:val="00854911"/>
    <w:rsid w:val="008554AE"/>
    <w:rsid w:val="0085668A"/>
    <w:rsid w:val="00857388"/>
    <w:rsid w:val="008607BD"/>
    <w:rsid w:val="00860DB0"/>
    <w:rsid w:val="00861AD6"/>
    <w:rsid w:val="00862504"/>
    <w:rsid w:val="008654D9"/>
    <w:rsid w:val="00865D5A"/>
    <w:rsid w:val="00865E95"/>
    <w:rsid w:val="00866A78"/>
    <w:rsid w:val="0087005A"/>
    <w:rsid w:val="008705F5"/>
    <w:rsid w:val="0087130B"/>
    <w:rsid w:val="00872A10"/>
    <w:rsid w:val="00872CFC"/>
    <w:rsid w:val="00873939"/>
    <w:rsid w:val="00874407"/>
    <w:rsid w:val="00874F16"/>
    <w:rsid w:val="00876AD6"/>
    <w:rsid w:val="008804E7"/>
    <w:rsid w:val="00880911"/>
    <w:rsid w:val="00883D81"/>
    <w:rsid w:val="008842DB"/>
    <w:rsid w:val="00885A80"/>
    <w:rsid w:val="0088741B"/>
    <w:rsid w:val="008874C8"/>
    <w:rsid w:val="00890421"/>
    <w:rsid w:val="00891618"/>
    <w:rsid w:val="008952B9"/>
    <w:rsid w:val="00895753"/>
    <w:rsid w:val="00896209"/>
    <w:rsid w:val="00897703"/>
    <w:rsid w:val="008A03D5"/>
    <w:rsid w:val="008A08C9"/>
    <w:rsid w:val="008A0D8E"/>
    <w:rsid w:val="008A1645"/>
    <w:rsid w:val="008A4072"/>
    <w:rsid w:val="008A538F"/>
    <w:rsid w:val="008A60F9"/>
    <w:rsid w:val="008A7C39"/>
    <w:rsid w:val="008A7F30"/>
    <w:rsid w:val="008B2340"/>
    <w:rsid w:val="008B3731"/>
    <w:rsid w:val="008B4610"/>
    <w:rsid w:val="008B4BDD"/>
    <w:rsid w:val="008B5918"/>
    <w:rsid w:val="008B5F2A"/>
    <w:rsid w:val="008B76EC"/>
    <w:rsid w:val="008B7CAD"/>
    <w:rsid w:val="008C1565"/>
    <w:rsid w:val="008C4E76"/>
    <w:rsid w:val="008C59AF"/>
    <w:rsid w:val="008C7C01"/>
    <w:rsid w:val="008D1CC0"/>
    <w:rsid w:val="008E10D5"/>
    <w:rsid w:val="008E2F98"/>
    <w:rsid w:val="008E5AA8"/>
    <w:rsid w:val="008E7B68"/>
    <w:rsid w:val="008F2B1A"/>
    <w:rsid w:val="008F5237"/>
    <w:rsid w:val="009027DB"/>
    <w:rsid w:val="00903D0B"/>
    <w:rsid w:val="009055A5"/>
    <w:rsid w:val="0090679A"/>
    <w:rsid w:val="009068EC"/>
    <w:rsid w:val="009110B9"/>
    <w:rsid w:val="009115F6"/>
    <w:rsid w:val="009118FD"/>
    <w:rsid w:val="009138EF"/>
    <w:rsid w:val="00914E54"/>
    <w:rsid w:val="009163AE"/>
    <w:rsid w:val="00921DD2"/>
    <w:rsid w:val="0092553D"/>
    <w:rsid w:val="009255A7"/>
    <w:rsid w:val="0093080D"/>
    <w:rsid w:val="009309A3"/>
    <w:rsid w:val="009310FF"/>
    <w:rsid w:val="009311B1"/>
    <w:rsid w:val="00931B6F"/>
    <w:rsid w:val="009340B3"/>
    <w:rsid w:val="00934CAB"/>
    <w:rsid w:val="00936DD1"/>
    <w:rsid w:val="00940443"/>
    <w:rsid w:val="009404F6"/>
    <w:rsid w:val="00940E2E"/>
    <w:rsid w:val="0094112A"/>
    <w:rsid w:val="00941830"/>
    <w:rsid w:val="0094356C"/>
    <w:rsid w:val="009445A2"/>
    <w:rsid w:val="00947F42"/>
    <w:rsid w:val="009544FB"/>
    <w:rsid w:val="00955381"/>
    <w:rsid w:val="009553D8"/>
    <w:rsid w:val="00960202"/>
    <w:rsid w:val="009637BF"/>
    <w:rsid w:val="00963E32"/>
    <w:rsid w:val="00963EFA"/>
    <w:rsid w:val="00965288"/>
    <w:rsid w:val="00965CB2"/>
    <w:rsid w:val="0096786D"/>
    <w:rsid w:val="00970214"/>
    <w:rsid w:val="009734AC"/>
    <w:rsid w:val="009737E4"/>
    <w:rsid w:val="00981E20"/>
    <w:rsid w:val="009832C9"/>
    <w:rsid w:val="00983551"/>
    <w:rsid w:val="00984AF6"/>
    <w:rsid w:val="00984DEB"/>
    <w:rsid w:val="00984EA3"/>
    <w:rsid w:val="0099463B"/>
    <w:rsid w:val="009964F3"/>
    <w:rsid w:val="00996FD8"/>
    <w:rsid w:val="009A1786"/>
    <w:rsid w:val="009A20D4"/>
    <w:rsid w:val="009A4386"/>
    <w:rsid w:val="009A5C18"/>
    <w:rsid w:val="009A6ED9"/>
    <w:rsid w:val="009A709E"/>
    <w:rsid w:val="009A77F6"/>
    <w:rsid w:val="009B1F1D"/>
    <w:rsid w:val="009B7EA2"/>
    <w:rsid w:val="009C1081"/>
    <w:rsid w:val="009C148E"/>
    <w:rsid w:val="009C1A6B"/>
    <w:rsid w:val="009C4048"/>
    <w:rsid w:val="009C5AAF"/>
    <w:rsid w:val="009D0CFA"/>
    <w:rsid w:val="009D1AB6"/>
    <w:rsid w:val="009D2BBA"/>
    <w:rsid w:val="009D33BE"/>
    <w:rsid w:val="009D51A9"/>
    <w:rsid w:val="009D553E"/>
    <w:rsid w:val="009D5D25"/>
    <w:rsid w:val="009D6734"/>
    <w:rsid w:val="009E0B3A"/>
    <w:rsid w:val="009E1CD9"/>
    <w:rsid w:val="009E2D0E"/>
    <w:rsid w:val="009E3459"/>
    <w:rsid w:val="009E39A2"/>
    <w:rsid w:val="009E6F1B"/>
    <w:rsid w:val="009F0E70"/>
    <w:rsid w:val="009F1D2D"/>
    <w:rsid w:val="009F283D"/>
    <w:rsid w:val="009F2B16"/>
    <w:rsid w:val="009F598E"/>
    <w:rsid w:val="009F76A4"/>
    <w:rsid w:val="00A001D4"/>
    <w:rsid w:val="00A00A64"/>
    <w:rsid w:val="00A0441B"/>
    <w:rsid w:val="00A0547A"/>
    <w:rsid w:val="00A05746"/>
    <w:rsid w:val="00A06511"/>
    <w:rsid w:val="00A11C5E"/>
    <w:rsid w:val="00A11D1B"/>
    <w:rsid w:val="00A1299B"/>
    <w:rsid w:val="00A12D6E"/>
    <w:rsid w:val="00A1582C"/>
    <w:rsid w:val="00A15FB5"/>
    <w:rsid w:val="00A215DE"/>
    <w:rsid w:val="00A21CE8"/>
    <w:rsid w:val="00A23776"/>
    <w:rsid w:val="00A24009"/>
    <w:rsid w:val="00A242AE"/>
    <w:rsid w:val="00A24333"/>
    <w:rsid w:val="00A25731"/>
    <w:rsid w:val="00A25C6B"/>
    <w:rsid w:val="00A2726A"/>
    <w:rsid w:val="00A3109F"/>
    <w:rsid w:val="00A338D4"/>
    <w:rsid w:val="00A3574A"/>
    <w:rsid w:val="00A37530"/>
    <w:rsid w:val="00A4465B"/>
    <w:rsid w:val="00A4497A"/>
    <w:rsid w:val="00A44B07"/>
    <w:rsid w:val="00A44F9A"/>
    <w:rsid w:val="00A50208"/>
    <w:rsid w:val="00A50266"/>
    <w:rsid w:val="00A55771"/>
    <w:rsid w:val="00A55B2E"/>
    <w:rsid w:val="00A56035"/>
    <w:rsid w:val="00A5704C"/>
    <w:rsid w:val="00A57C27"/>
    <w:rsid w:val="00A61AF0"/>
    <w:rsid w:val="00A66A17"/>
    <w:rsid w:val="00A66DE3"/>
    <w:rsid w:val="00A673E3"/>
    <w:rsid w:val="00A674FF"/>
    <w:rsid w:val="00A706C9"/>
    <w:rsid w:val="00A70EF5"/>
    <w:rsid w:val="00A7162D"/>
    <w:rsid w:val="00A717C6"/>
    <w:rsid w:val="00A7283A"/>
    <w:rsid w:val="00A731D5"/>
    <w:rsid w:val="00A74646"/>
    <w:rsid w:val="00A755A7"/>
    <w:rsid w:val="00A76EED"/>
    <w:rsid w:val="00A77939"/>
    <w:rsid w:val="00A854CD"/>
    <w:rsid w:val="00A863D4"/>
    <w:rsid w:val="00A865BA"/>
    <w:rsid w:val="00A87201"/>
    <w:rsid w:val="00A903F1"/>
    <w:rsid w:val="00A91B7A"/>
    <w:rsid w:val="00A9433D"/>
    <w:rsid w:val="00A95329"/>
    <w:rsid w:val="00A95F7E"/>
    <w:rsid w:val="00A96686"/>
    <w:rsid w:val="00A97347"/>
    <w:rsid w:val="00A97D85"/>
    <w:rsid w:val="00AA008E"/>
    <w:rsid w:val="00AA00E3"/>
    <w:rsid w:val="00AA11C6"/>
    <w:rsid w:val="00AA1BC1"/>
    <w:rsid w:val="00AA4923"/>
    <w:rsid w:val="00AA537B"/>
    <w:rsid w:val="00AA5B31"/>
    <w:rsid w:val="00AA5DEA"/>
    <w:rsid w:val="00AB0B09"/>
    <w:rsid w:val="00AB1B5B"/>
    <w:rsid w:val="00AB25DB"/>
    <w:rsid w:val="00AB2C85"/>
    <w:rsid w:val="00AB301A"/>
    <w:rsid w:val="00AB4969"/>
    <w:rsid w:val="00AC1492"/>
    <w:rsid w:val="00AC17F7"/>
    <w:rsid w:val="00AC4EA8"/>
    <w:rsid w:val="00AC552D"/>
    <w:rsid w:val="00AD23B9"/>
    <w:rsid w:val="00AD3A87"/>
    <w:rsid w:val="00AD6DF9"/>
    <w:rsid w:val="00AD787B"/>
    <w:rsid w:val="00AE0EC1"/>
    <w:rsid w:val="00AE178D"/>
    <w:rsid w:val="00AE1E5B"/>
    <w:rsid w:val="00AE3B6E"/>
    <w:rsid w:val="00AE5473"/>
    <w:rsid w:val="00AF10B9"/>
    <w:rsid w:val="00AF3813"/>
    <w:rsid w:val="00AF6C70"/>
    <w:rsid w:val="00AF7733"/>
    <w:rsid w:val="00B00189"/>
    <w:rsid w:val="00B0423A"/>
    <w:rsid w:val="00B0442C"/>
    <w:rsid w:val="00B04B41"/>
    <w:rsid w:val="00B0527B"/>
    <w:rsid w:val="00B06605"/>
    <w:rsid w:val="00B0742A"/>
    <w:rsid w:val="00B07444"/>
    <w:rsid w:val="00B15A45"/>
    <w:rsid w:val="00B16CD4"/>
    <w:rsid w:val="00B175E0"/>
    <w:rsid w:val="00B20223"/>
    <w:rsid w:val="00B20AEB"/>
    <w:rsid w:val="00B20F21"/>
    <w:rsid w:val="00B21FFF"/>
    <w:rsid w:val="00B22B15"/>
    <w:rsid w:val="00B2464C"/>
    <w:rsid w:val="00B25529"/>
    <w:rsid w:val="00B25541"/>
    <w:rsid w:val="00B2563C"/>
    <w:rsid w:val="00B26DEC"/>
    <w:rsid w:val="00B274C9"/>
    <w:rsid w:val="00B30023"/>
    <w:rsid w:val="00B30D05"/>
    <w:rsid w:val="00B328D5"/>
    <w:rsid w:val="00B32DE5"/>
    <w:rsid w:val="00B3528C"/>
    <w:rsid w:val="00B36D18"/>
    <w:rsid w:val="00B37D5C"/>
    <w:rsid w:val="00B40D8C"/>
    <w:rsid w:val="00B42057"/>
    <w:rsid w:val="00B4297E"/>
    <w:rsid w:val="00B43F92"/>
    <w:rsid w:val="00B47627"/>
    <w:rsid w:val="00B47A29"/>
    <w:rsid w:val="00B50856"/>
    <w:rsid w:val="00B51A43"/>
    <w:rsid w:val="00B51EE1"/>
    <w:rsid w:val="00B5581C"/>
    <w:rsid w:val="00B564A3"/>
    <w:rsid w:val="00B5702B"/>
    <w:rsid w:val="00B577B2"/>
    <w:rsid w:val="00B57A52"/>
    <w:rsid w:val="00B6101E"/>
    <w:rsid w:val="00B61C85"/>
    <w:rsid w:val="00B62F50"/>
    <w:rsid w:val="00B631E9"/>
    <w:rsid w:val="00B63CF1"/>
    <w:rsid w:val="00B640D6"/>
    <w:rsid w:val="00B645AA"/>
    <w:rsid w:val="00B6652A"/>
    <w:rsid w:val="00B671CA"/>
    <w:rsid w:val="00B67449"/>
    <w:rsid w:val="00B67DF2"/>
    <w:rsid w:val="00B70097"/>
    <w:rsid w:val="00B70205"/>
    <w:rsid w:val="00B71355"/>
    <w:rsid w:val="00B7162B"/>
    <w:rsid w:val="00B71E59"/>
    <w:rsid w:val="00B72D76"/>
    <w:rsid w:val="00B73997"/>
    <w:rsid w:val="00B7474D"/>
    <w:rsid w:val="00B770B8"/>
    <w:rsid w:val="00B82259"/>
    <w:rsid w:val="00B85156"/>
    <w:rsid w:val="00B85440"/>
    <w:rsid w:val="00B855FF"/>
    <w:rsid w:val="00B870E1"/>
    <w:rsid w:val="00B87586"/>
    <w:rsid w:val="00B91C5A"/>
    <w:rsid w:val="00B94F76"/>
    <w:rsid w:val="00B95A30"/>
    <w:rsid w:val="00B97F48"/>
    <w:rsid w:val="00BA01D7"/>
    <w:rsid w:val="00BA3A79"/>
    <w:rsid w:val="00BA594D"/>
    <w:rsid w:val="00BB0321"/>
    <w:rsid w:val="00BB0F31"/>
    <w:rsid w:val="00BB56AC"/>
    <w:rsid w:val="00BB5BF0"/>
    <w:rsid w:val="00BB69D5"/>
    <w:rsid w:val="00BB6D1C"/>
    <w:rsid w:val="00BB7670"/>
    <w:rsid w:val="00BC100C"/>
    <w:rsid w:val="00BC22F5"/>
    <w:rsid w:val="00BC457F"/>
    <w:rsid w:val="00BC5EA1"/>
    <w:rsid w:val="00BC64B5"/>
    <w:rsid w:val="00BC6B01"/>
    <w:rsid w:val="00BC7CD2"/>
    <w:rsid w:val="00BD15C9"/>
    <w:rsid w:val="00BD18EB"/>
    <w:rsid w:val="00BD20D0"/>
    <w:rsid w:val="00BD243A"/>
    <w:rsid w:val="00BD2DB9"/>
    <w:rsid w:val="00BD3045"/>
    <w:rsid w:val="00BD671D"/>
    <w:rsid w:val="00BD6858"/>
    <w:rsid w:val="00BD7B58"/>
    <w:rsid w:val="00BE1F4A"/>
    <w:rsid w:val="00BE2531"/>
    <w:rsid w:val="00BE2F51"/>
    <w:rsid w:val="00BE30F4"/>
    <w:rsid w:val="00BE3BE9"/>
    <w:rsid w:val="00BE791A"/>
    <w:rsid w:val="00BF4388"/>
    <w:rsid w:val="00BF4DEC"/>
    <w:rsid w:val="00BF4E06"/>
    <w:rsid w:val="00BF5E01"/>
    <w:rsid w:val="00BF5E2A"/>
    <w:rsid w:val="00BF5F03"/>
    <w:rsid w:val="00C005AA"/>
    <w:rsid w:val="00C00921"/>
    <w:rsid w:val="00C010CA"/>
    <w:rsid w:val="00C016FE"/>
    <w:rsid w:val="00C0186A"/>
    <w:rsid w:val="00C02028"/>
    <w:rsid w:val="00C02C4B"/>
    <w:rsid w:val="00C04556"/>
    <w:rsid w:val="00C04761"/>
    <w:rsid w:val="00C066DB"/>
    <w:rsid w:val="00C06757"/>
    <w:rsid w:val="00C07B9B"/>
    <w:rsid w:val="00C10CDB"/>
    <w:rsid w:val="00C11BE2"/>
    <w:rsid w:val="00C16501"/>
    <w:rsid w:val="00C17CAA"/>
    <w:rsid w:val="00C25C83"/>
    <w:rsid w:val="00C27F8D"/>
    <w:rsid w:val="00C302BD"/>
    <w:rsid w:val="00C30CBC"/>
    <w:rsid w:val="00C317C2"/>
    <w:rsid w:val="00C32853"/>
    <w:rsid w:val="00C32EA7"/>
    <w:rsid w:val="00C33345"/>
    <w:rsid w:val="00C33C68"/>
    <w:rsid w:val="00C3504B"/>
    <w:rsid w:val="00C42228"/>
    <w:rsid w:val="00C43804"/>
    <w:rsid w:val="00C43A87"/>
    <w:rsid w:val="00C44118"/>
    <w:rsid w:val="00C446B9"/>
    <w:rsid w:val="00C44F2E"/>
    <w:rsid w:val="00C463AE"/>
    <w:rsid w:val="00C47691"/>
    <w:rsid w:val="00C50763"/>
    <w:rsid w:val="00C52F91"/>
    <w:rsid w:val="00C53212"/>
    <w:rsid w:val="00C53946"/>
    <w:rsid w:val="00C557AD"/>
    <w:rsid w:val="00C55D58"/>
    <w:rsid w:val="00C5651F"/>
    <w:rsid w:val="00C569C4"/>
    <w:rsid w:val="00C61589"/>
    <w:rsid w:val="00C624E1"/>
    <w:rsid w:val="00C67651"/>
    <w:rsid w:val="00C70597"/>
    <w:rsid w:val="00C71E40"/>
    <w:rsid w:val="00C74666"/>
    <w:rsid w:val="00C74DC0"/>
    <w:rsid w:val="00C76BE3"/>
    <w:rsid w:val="00C77BAC"/>
    <w:rsid w:val="00C800F1"/>
    <w:rsid w:val="00C812B2"/>
    <w:rsid w:val="00C81799"/>
    <w:rsid w:val="00C818B4"/>
    <w:rsid w:val="00C81FE7"/>
    <w:rsid w:val="00C82396"/>
    <w:rsid w:val="00C84F26"/>
    <w:rsid w:val="00C85F4C"/>
    <w:rsid w:val="00C90012"/>
    <w:rsid w:val="00C9100A"/>
    <w:rsid w:val="00C94D36"/>
    <w:rsid w:val="00C9718E"/>
    <w:rsid w:val="00C97C39"/>
    <w:rsid w:val="00CA1354"/>
    <w:rsid w:val="00CA220D"/>
    <w:rsid w:val="00CA33CB"/>
    <w:rsid w:val="00CA4726"/>
    <w:rsid w:val="00CA5F49"/>
    <w:rsid w:val="00CB26A4"/>
    <w:rsid w:val="00CB33F6"/>
    <w:rsid w:val="00CB3EF4"/>
    <w:rsid w:val="00CB4C8A"/>
    <w:rsid w:val="00CB5401"/>
    <w:rsid w:val="00CB58ED"/>
    <w:rsid w:val="00CB6ABF"/>
    <w:rsid w:val="00CC13C9"/>
    <w:rsid w:val="00CC3110"/>
    <w:rsid w:val="00CC3F8C"/>
    <w:rsid w:val="00CC405F"/>
    <w:rsid w:val="00CC47EB"/>
    <w:rsid w:val="00CC4A16"/>
    <w:rsid w:val="00CC69DC"/>
    <w:rsid w:val="00CC7109"/>
    <w:rsid w:val="00CC730B"/>
    <w:rsid w:val="00CD1E58"/>
    <w:rsid w:val="00CD1E83"/>
    <w:rsid w:val="00CD2EE1"/>
    <w:rsid w:val="00CD445B"/>
    <w:rsid w:val="00CD44B1"/>
    <w:rsid w:val="00CD4A10"/>
    <w:rsid w:val="00CE0542"/>
    <w:rsid w:val="00CE0AA6"/>
    <w:rsid w:val="00CE0FCC"/>
    <w:rsid w:val="00CE16AA"/>
    <w:rsid w:val="00CE1FE0"/>
    <w:rsid w:val="00CE234C"/>
    <w:rsid w:val="00CE37D9"/>
    <w:rsid w:val="00CE4502"/>
    <w:rsid w:val="00CE5143"/>
    <w:rsid w:val="00CE601C"/>
    <w:rsid w:val="00CE79C2"/>
    <w:rsid w:val="00CF0DC4"/>
    <w:rsid w:val="00CF18A6"/>
    <w:rsid w:val="00CF2490"/>
    <w:rsid w:val="00CF336A"/>
    <w:rsid w:val="00CF3D6C"/>
    <w:rsid w:val="00CF4D92"/>
    <w:rsid w:val="00CF563D"/>
    <w:rsid w:val="00CF5F49"/>
    <w:rsid w:val="00CF69A9"/>
    <w:rsid w:val="00CF6A2A"/>
    <w:rsid w:val="00D0160F"/>
    <w:rsid w:val="00D01A97"/>
    <w:rsid w:val="00D02010"/>
    <w:rsid w:val="00D02091"/>
    <w:rsid w:val="00D038C5"/>
    <w:rsid w:val="00D0426D"/>
    <w:rsid w:val="00D04318"/>
    <w:rsid w:val="00D05148"/>
    <w:rsid w:val="00D06B6F"/>
    <w:rsid w:val="00D06DE9"/>
    <w:rsid w:val="00D11FF9"/>
    <w:rsid w:val="00D125A1"/>
    <w:rsid w:val="00D13EED"/>
    <w:rsid w:val="00D14C7A"/>
    <w:rsid w:val="00D14FBB"/>
    <w:rsid w:val="00D163D0"/>
    <w:rsid w:val="00D2496A"/>
    <w:rsid w:val="00D25540"/>
    <w:rsid w:val="00D25B18"/>
    <w:rsid w:val="00D2614B"/>
    <w:rsid w:val="00D33677"/>
    <w:rsid w:val="00D36858"/>
    <w:rsid w:val="00D41B58"/>
    <w:rsid w:val="00D41D24"/>
    <w:rsid w:val="00D4377D"/>
    <w:rsid w:val="00D439ED"/>
    <w:rsid w:val="00D45DE3"/>
    <w:rsid w:val="00D45F3A"/>
    <w:rsid w:val="00D46079"/>
    <w:rsid w:val="00D466F3"/>
    <w:rsid w:val="00D46853"/>
    <w:rsid w:val="00D470D2"/>
    <w:rsid w:val="00D47161"/>
    <w:rsid w:val="00D50552"/>
    <w:rsid w:val="00D50882"/>
    <w:rsid w:val="00D5254A"/>
    <w:rsid w:val="00D53DA8"/>
    <w:rsid w:val="00D540CF"/>
    <w:rsid w:val="00D55D54"/>
    <w:rsid w:val="00D55DB6"/>
    <w:rsid w:val="00D608C2"/>
    <w:rsid w:val="00D63A6F"/>
    <w:rsid w:val="00D65B31"/>
    <w:rsid w:val="00D6665E"/>
    <w:rsid w:val="00D674A2"/>
    <w:rsid w:val="00D67F75"/>
    <w:rsid w:val="00D71755"/>
    <w:rsid w:val="00D71964"/>
    <w:rsid w:val="00D719AA"/>
    <w:rsid w:val="00D73461"/>
    <w:rsid w:val="00D74318"/>
    <w:rsid w:val="00D75621"/>
    <w:rsid w:val="00D76060"/>
    <w:rsid w:val="00D775ED"/>
    <w:rsid w:val="00D77A0C"/>
    <w:rsid w:val="00D77E43"/>
    <w:rsid w:val="00D801B5"/>
    <w:rsid w:val="00D8118A"/>
    <w:rsid w:val="00D8383B"/>
    <w:rsid w:val="00D849F1"/>
    <w:rsid w:val="00D85AF7"/>
    <w:rsid w:val="00D85CD4"/>
    <w:rsid w:val="00D85E58"/>
    <w:rsid w:val="00D87970"/>
    <w:rsid w:val="00D879A7"/>
    <w:rsid w:val="00D91218"/>
    <w:rsid w:val="00D91287"/>
    <w:rsid w:val="00D95CB4"/>
    <w:rsid w:val="00D96443"/>
    <w:rsid w:val="00D96E06"/>
    <w:rsid w:val="00D97AC8"/>
    <w:rsid w:val="00DA03AF"/>
    <w:rsid w:val="00DA0BF0"/>
    <w:rsid w:val="00DA37AD"/>
    <w:rsid w:val="00DA740F"/>
    <w:rsid w:val="00DB12E5"/>
    <w:rsid w:val="00DB13EB"/>
    <w:rsid w:val="00DB2B3A"/>
    <w:rsid w:val="00DB3AF4"/>
    <w:rsid w:val="00DB4C9F"/>
    <w:rsid w:val="00DB5ED3"/>
    <w:rsid w:val="00DB6AD7"/>
    <w:rsid w:val="00DB6CB0"/>
    <w:rsid w:val="00DB6D55"/>
    <w:rsid w:val="00DB7F2B"/>
    <w:rsid w:val="00DC087D"/>
    <w:rsid w:val="00DC0FC0"/>
    <w:rsid w:val="00DC1431"/>
    <w:rsid w:val="00DC1C6D"/>
    <w:rsid w:val="00DC2533"/>
    <w:rsid w:val="00DC4500"/>
    <w:rsid w:val="00DC6730"/>
    <w:rsid w:val="00DC799E"/>
    <w:rsid w:val="00DD0A3A"/>
    <w:rsid w:val="00DD1735"/>
    <w:rsid w:val="00DD20AB"/>
    <w:rsid w:val="00DD289B"/>
    <w:rsid w:val="00DD2A90"/>
    <w:rsid w:val="00DD2B59"/>
    <w:rsid w:val="00DD3895"/>
    <w:rsid w:val="00DE012D"/>
    <w:rsid w:val="00DE20AC"/>
    <w:rsid w:val="00DE22AF"/>
    <w:rsid w:val="00DE75E5"/>
    <w:rsid w:val="00DF1293"/>
    <w:rsid w:val="00DF1BC8"/>
    <w:rsid w:val="00DF2A0E"/>
    <w:rsid w:val="00DF36DE"/>
    <w:rsid w:val="00DF3973"/>
    <w:rsid w:val="00DF4008"/>
    <w:rsid w:val="00DF4B39"/>
    <w:rsid w:val="00DF5F40"/>
    <w:rsid w:val="00DF72EE"/>
    <w:rsid w:val="00E020C7"/>
    <w:rsid w:val="00E0237D"/>
    <w:rsid w:val="00E04414"/>
    <w:rsid w:val="00E05F41"/>
    <w:rsid w:val="00E06E5C"/>
    <w:rsid w:val="00E1000C"/>
    <w:rsid w:val="00E10DA4"/>
    <w:rsid w:val="00E115EE"/>
    <w:rsid w:val="00E13283"/>
    <w:rsid w:val="00E13C71"/>
    <w:rsid w:val="00E14163"/>
    <w:rsid w:val="00E14E25"/>
    <w:rsid w:val="00E15EF2"/>
    <w:rsid w:val="00E16C20"/>
    <w:rsid w:val="00E207A9"/>
    <w:rsid w:val="00E22108"/>
    <w:rsid w:val="00E229DA"/>
    <w:rsid w:val="00E23CD4"/>
    <w:rsid w:val="00E2500A"/>
    <w:rsid w:val="00E25073"/>
    <w:rsid w:val="00E25E7E"/>
    <w:rsid w:val="00E27833"/>
    <w:rsid w:val="00E27A99"/>
    <w:rsid w:val="00E3295B"/>
    <w:rsid w:val="00E33CA8"/>
    <w:rsid w:val="00E33D4E"/>
    <w:rsid w:val="00E3414F"/>
    <w:rsid w:val="00E361B3"/>
    <w:rsid w:val="00E36C92"/>
    <w:rsid w:val="00E36D36"/>
    <w:rsid w:val="00E40044"/>
    <w:rsid w:val="00E401EE"/>
    <w:rsid w:val="00E4089C"/>
    <w:rsid w:val="00E416C1"/>
    <w:rsid w:val="00E43B24"/>
    <w:rsid w:val="00E44627"/>
    <w:rsid w:val="00E45BE2"/>
    <w:rsid w:val="00E45E1A"/>
    <w:rsid w:val="00E46852"/>
    <w:rsid w:val="00E47442"/>
    <w:rsid w:val="00E5029E"/>
    <w:rsid w:val="00E51BD2"/>
    <w:rsid w:val="00E53315"/>
    <w:rsid w:val="00E5461E"/>
    <w:rsid w:val="00E566E6"/>
    <w:rsid w:val="00E566F3"/>
    <w:rsid w:val="00E57160"/>
    <w:rsid w:val="00E634D6"/>
    <w:rsid w:val="00E63A2D"/>
    <w:rsid w:val="00E63A3C"/>
    <w:rsid w:val="00E704CD"/>
    <w:rsid w:val="00E72903"/>
    <w:rsid w:val="00E74EB8"/>
    <w:rsid w:val="00E7514C"/>
    <w:rsid w:val="00E752C7"/>
    <w:rsid w:val="00E75410"/>
    <w:rsid w:val="00E75518"/>
    <w:rsid w:val="00E75DB3"/>
    <w:rsid w:val="00E77199"/>
    <w:rsid w:val="00E82BCE"/>
    <w:rsid w:val="00E85272"/>
    <w:rsid w:val="00E85508"/>
    <w:rsid w:val="00E85B32"/>
    <w:rsid w:val="00E85FC8"/>
    <w:rsid w:val="00E8643B"/>
    <w:rsid w:val="00E8710D"/>
    <w:rsid w:val="00E91FEA"/>
    <w:rsid w:val="00E92055"/>
    <w:rsid w:val="00E94205"/>
    <w:rsid w:val="00E94784"/>
    <w:rsid w:val="00E9571E"/>
    <w:rsid w:val="00E95A18"/>
    <w:rsid w:val="00EA08FC"/>
    <w:rsid w:val="00EA0A7D"/>
    <w:rsid w:val="00EA2D94"/>
    <w:rsid w:val="00EA335D"/>
    <w:rsid w:val="00EA3D4C"/>
    <w:rsid w:val="00EA4D25"/>
    <w:rsid w:val="00EA6A6E"/>
    <w:rsid w:val="00EA7C90"/>
    <w:rsid w:val="00EB0FCD"/>
    <w:rsid w:val="00EB4A74"/>
    <w:rsid w:val="00EB52CF"/>
    <w:rsid w:val="00EB6219"/>
    <w:rsid w:val="00EB6EEA"/>
    <w:rsid w:val="00EB7F2E"/>
    <w:rsid w:val="00EC009D"/>
    <w:rsid w:val="00EC29A1"/>
    <w:rsid w:val="00EC5209"/>
    <w:rsid w:val="00EC5CC6"/>
    <w:rsid w:val="00EC5F2E"/>
    <w:rsid w:val="00EC676E"/>
    <w:rsid w:val="00EC6F0E"/>
    <w:rsid w:val="00ED0002"/>
    <w:rsid w:val="00ED146E"/>
    <w:rsid w:val="00ED2E2C"/>
    <w:rsid w:val="00ED36BB"/>
    <w:rsid w:val="00ED40AD"/>
    <w:rsid w:val="00ED5436"/>
    <w:rsid w:val="00ED626B"/>
    <w:rsid w:val="00ED635E"/>
    <w:rsid w:val="00EE532B"/>
    <w:rsid w:val="00EE6917"/>
    <w:rsid w:val="00EE6B3F"/>
    <w:rsid w:val="00EF1888"/>
    <w:rsid w:val="00EF4141"/>
    <w:rsid w:val="00EF52D5"/>
    <w:rsid w:val="00EF6B0E"/>
    <w:rsid w:val="00EF783A"/>
    <w:rsid w:val="00F006BA"/>
    <w:rsid w:val="00F01101"/>
    <w:rsid w:val="00F01BE2"/>
    <w:rsid w:val="00F03C19"/>
    <w:rsid w:val="00F07D3E"/>
    <w:rsid w:val="00F07EA4"/>
    <w:rsid w:val="00F138BA"/>
    <w:rsid w:val="00F13F26"/>
    <w:rsid w:val="00F1510D"/>
    <w:rsid w:val="00F1608A"/>
    <w:rsid w:val="00F16F78"/>
    <w:rsid w:val="00F17023"/>
    <w:rsid w:val="00F17962"/>
    <w:rsid w:val="00F205C0"/>
    <w:rsid w:val="00F20ADE"/>
    <w:rsid w:val="00F2109A"/>
    <w:rsid w:val="00F221E2"/>
    <w:rsid w:val="00F22D45"/>
    <w:rsid w:val="00F2658D"/>
    <w:rsid w:val="00F274FC"/>
    <w:rsid w:val="00F31741"/>
    <w:rsid w:val="00F319A6"/>
    <w:rsid w:val="00F31A31"/>
    <w:rsid w:val="00F31C1E"/>
    <w:rsid w:val="00F31DC7"/>
    <w:rsid w:val="00F345A9"/>
    <w:rsid w:val="00F34D04"/>
    <w:rsid w:val="00F421B5"/>
    <w:rsid w:val="00F4263A"/>
    <w:rsid w:val="00F43A78"/>
    <w:rsid w:val="00F505E8"/>
    <w:rsid w:val="00F507CD"/>
    <w:rsid w:val="00F5128C"/>
    <w:rsid w:val="00F51F6A"/>
    <w:rsid w:val="00F54B7B"/>
    <w:rsid w:val="00F5658C"/>
    <w:rsid w:val="00F570C4"/>
    <w:rsid w:val="00F571E5"/>
    <w:rsid w:val="00F6058C"/>
    <w:rsid w:val="00F61DA1"/>
    <w:rsid w:val="00F61F4F"/>
    <w:rsid w:val="00F63A57"/>
    <w:rsid w:val="00F65B6E"/>
    <w:rsid w:val="00F65DA6"/>
    <w:rsid w:val="00F66A6A"/>
    <w:rsid w:val="00F70ADD"/>
    <w:rsid w:val="00F7237B"/>
    <w:rsid w:val="00F733BA"/>
    <w:rsid w:val="00F73E80"/>
    <w:rsid w:val="00F7478B"/>
    <w:rsid w:val="00F7514B"/>
    <w:rsid w:val="00F77254"/>
    <w:rsid w:val="00F77F45"/>
    <w:rsid w:val="00F82B14"/>
    <w:rsid w:val="00F8579C"/>
    <w:rsid w:val="00F87E22"/>
    <w:rsid w:val="00F911E1"/>
    <w:rsid w:val="00F924CE"/>
    <w:rsid w:val="00F92824"/>
    <w:rsid w:val="00F928BE"/>
    <w:rsid w:val="00F940D6"/>
    <w:rsid w:val="00F94F88"/>
    <w:rsid w:val="00F94FE4"/>
    <w:rsid w:val="00F9655F"/>
    <w:rsid w:val="00F96E48"/>
    <w:rsid w:val="00F973CC"/>
    <w:rsid w:val="00F974AF"/>
    <w:rsid w:val="00FA0348"/>
    <w:rsid w:val="00FA06A2"/>
    <w:rsid w:val="00FA1ADF"/>
    <w:rsid w:val="00FA28D2"/>
    <w:rsid w:val="00FA2DB5"/>
    <w:rsid w:val="00FA3F43"/>
    <w:rsid w:val="00FA556B"/>
    <w:rsid w:val="00FA6507"/>
    <w:rsid w:val="00FA71B6"/>
    <w:rsid w:val="00FB16F5"/>
    <w:rsid w:val="00FB2168"/>
    <w:rsid w:val="00FB29A7"/>
    <w:rsid w:val="00FB2DE0"/>
    <w:rsid w:val="00FB4137"/>
    <w:rsid w:val="00FB4983"/>
    <w:rsid w:val="00FB63DE"/>
    <w:rsid w:val="00FC1D35"/>
    <w:rsid w:val="00FC248F"/>
    <w:rsid w:val="00FC2862"/>
    <w:rsid w:val="00FC31DF"/>
    <w:rsid w:val="00FC3933"/>
    <w:rsid w:val="00FC46F2"/>
    <w:rsid w:val="00FC49AA"/>
    <w:rsid w:val="00FC50A7"/>
    <w:rsid w:val="00FC5336"/>
    <w:rsid w:val="00FC5E6C"/>
    <w:rsid w:val="00FC74D4"/>
    <w:rsid w:val="00FD117A"/>
    <w:rsid w:val="00FD2822"/>
    <w:rsid w:val="00FD5381"/>
    <w:rsid w:val="00FD5B16"/>
    <w:rsid w:val="00FD5CBC"/>
    <w:rsid w:val="00FD62A7"/>
    <w:rsid w:val="00FD790C"/>
    <w:rsid w:val="00FD7D33"/>
    <w:rsid w:val="00FE0A06"/>
    <w:rsid w:val="00FE3170"/>
    <w:rsid w:val="00FE36B4"/>
    <w:rsid w:val="00FE3C8D"/>
    <w:rsid w:val="00FE4803"/>
    <w:rsid w:val="00FE57C4"/>
    <w:rsid w:val="00FE704A"/>
    <w:rsid w:val="00FE7B72"/>
    <w:rsid w:val="00FE7C4B"/>
    <w:rsid w:val="00FF0501"/>
    <w:rsid w:val="00FF0B9D"/>
    <w:rsid w:val="00FF0DE5"/>
    <w:rsid w:val="00FF1B45"/>
    <w:rsid w:val="00FF2EED"/>
    <w:rsid w:val="00FF3718"/>
    <w:rsid w:val="00FF3ACC"/>
    <w:rsid w:val="00FF416A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9027DB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027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027DB"/>
    <w:rPr>
      <w:b/>
      <w:bCs/>
    </w:rPr>
  </w:style>
  <w:style w:type="paragraph" w:styleId="aa">
    <w:name w:val="List Paragraph"/>
    <w:basedOn w:val="a"/>
    <w:uiPriority w:val="34"/>
    <w:qFormat/>
    <w:rsid w:val="009027DB"/>
    <w:pPr>
      <w:ind w:left="720"/>
      <w:contextualSpacing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027DB"/>
    <w:rPr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9027D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9027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63817"/>
    <w:rPr>
      <w:sz w:val="16"/>
      <w:szCs w:val="16"/>
    </w:rPr>
  </w:style>
  <w:style w:type="character" w:styleId="af1">
    <w:name w:val="endnote reference"/>
    <w:basedOn w:val="a0"/>
    <w:uiPriority w:val="99"/>
    <w:semiHidden/>
    <w:unhideWhenUsed/>
    <w:rsid w:val="000F637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F07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9027DB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027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027DB"/>
    <w:rPr>
      <w:b/>
      <w:bCs/>
    </w:rPr>
  </w:style>
  <w:style w:type="paragraph" w:styleId="aa">
    <w:name w:val="List Paragraph"/>
    <w:basedOn w:val="a"/>
    <w:uiPriority w:val="34"/>
    <w:qFormat/>
    <w:rsid w:val="009027DB"/>
    <w:pPr>
      <w:ind w:left="720"/>
      <w:contextualSpacing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027DB"/>
    <w:rPr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9027D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9027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63817"/>
    <w:rPr>
      <w:sz w:val="16"/>
      <w:szCs w:val="16"/>
    </w:rPr>
  </w:style>
  <w:style w:type="character" w:styleId="af1">
    <w:name w:val="endnote reference"/>
    <w:basedOn w:val="a0"/>
    <w:uiPriority w:val="99"/>
    <w:semiHidden/>
    <w:unhideWhenUsed/>
    <w:rsid w:val="000F637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F07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96A7-DEB2-4105-8E68-C63C0DF6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6482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Светлана Юрьевна</dc:creator>
  <cp:lastModifiedBy>NikolaevaTN</cp:lastModifiedBy>
  <cp:revision>2</cp:revision>
  <cp:lastPrinted>2016-09-13T09:10:00Z</cp:lastPrinted>
  <dcterms:created xsi:type="dcterms:W3CDTF">2016-09-15T09:37:00Z</dcterms:created>
  <dcterms:modified xsi:type="dcterms:W3CDTF">2016-09-15T09:37:00Z</dcterms:modified>
</cp:coreProperties>
</file>