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E96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en-US"/>
        </w:rPr>
      </w:pPr>
    </w:p>
    <w:p w:rsidR="000C2E96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en-US"/>
        </w:rPr>
      </w:pPr>
    </w:p>
    <w:p w:rsidR="000C2E96" w:rsidRPr="00247A14" w:rsidRDefault="000C2E96" w:rsidP="006E7563">
      <w:pPr>
        <w:autoSpaceDE w:val="0"/>
        <w:autoSpaceDN w:val="0"/>
        <w:adjustRightInd w:val="0"/>
        <w:ind w:firstLine="709"/>
        <w:jc w:val="center"/>
        <w:outlineLvl w:val="1"/>
        <w:rPr>
          <w:sz w:val="48"/>
          <w:szCs w:val="28"/>
        </w:rPr>
      </w:pPr>
      <w:r w:rsidRPr="00247A14">
        <w:rPr>
          <w:sz w:val="48"/>
          <w:szCs w:val="28"/>
        </w:rPr>
        <w:t>ПРОЕКТ</w:t>
      </w:r>
    </w:p>
    <w:p w:rsidR="000C2E96" w:rsidRPr="007E0ECA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E0ECA" w:rsidRPr="007E0ECA" w:rsidRDefault="007E0ECA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4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4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144"/>
          <w:szCs w:val="28"/>
        </w:rPr>
      </w:pPr>
      <w:r w:rsidRPr="00247A14">
        <w:rPr>
          <w:caps/>
          <w:sz w:val="72"/>
          <w:szCs w:val="28"/>
        </w:rPr>
        <w:t>Стратегия</w:t>
      </w:r>
      <w:r w:rsidRPr="00247A14">
        <w:rPr>
          <w:sz w:val="144"/>
          <w:szCs w:val="28"/>
        </w:rPr>
        <w:t xml:space="preserve"> 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52"/>
          <w:szCs w:val="28"/>
        </w:rPr>
      </w:pPr>
      <w:r w:rsidRPr="00247A14">
        <w:rPr>
          <w:sz w:val="52"/>
          <w:szCs w:val="28"/>
        </w:rPr>
        <w:t>социально-экономического развития Ставропольского края до 2030 года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t>Ставрополь, 2015 год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СОДЕРЖАНИЕ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543F2D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1. Анализ социально-экономического положения Ставропольского края………………………………………………………………………………</w:t>
      </w:r>
      <w:r w:rsidR="00EC4799">
        <w:rPr>
          <w:b/>
          <w:sz w:val="28"/>
          <w:szCs w:val="28"/>
        </w:rPr>
        <w:t>4</w:t>
      </w:r>
    </w:p>
    <w:p w:rsidR="000C2E96" w:rsidRPr="00247A14" w:rsidRDefault="000C2E96" w:rsidP="00543F2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247A14">
        <w:rPr>
          <w:sz w:val="28"/>
          <w:szCs w:val="28"/>
        </w:rPr>
        <w:t>1.1. Краткая информация о Ставропольском крае……………………..</w:t>
      </w:r>
      <w:r w:rsidR="00EC4799">
        <w:rPr>
          <w:sz w:val="28"/>
          <w:szCs w:val="28"/>
        </w:rPr>
        <w:t>4</w:t>
      </w:r>
    </w:p>
    <w:p w:rsidR="000C2E96" w:rsidRPr="00247A14" w:rsidRDefault="000C2E96" w:rsidP="00543F2D">
      <w:pPr>
        <w:autoSpaceDE w:val="0"/>
        <w:autoSpaceDN w:val="0"/>
        <w:adjustRightInd w:val="0"/>
        <w:ind w:firstLine="709"/>
        <w:jc w:val="both"/>
        <w:outlineLvl w:val="2"/>
        <w:rPr>
          <w:spacing w:val="4"/>
          <w:sz w:val="28"/>
          <w:szCs w:val="28"/>
        </w:rPr>
      </w:pPr>
      <w:r w:rsidRPr="00247A14">
        <w:rPr>
          <w:spacing w:val="4"/>
          <w:sz w:val="28"/>
          <w:szCs w:val="28"/>
        </w:rPr>
        <w:t>1.2. Основные тенденции, характеризующие социально-экономическую ситуацию в Ставропольском крае…………………………..</w:t>
      </w:r>
      <w:r w:rsidR="00EC4799">
        <w:rPr>
          <w:spacing w:val="4"/>
          <w:sz w:val="28"/>
          <w:szCs w:val="28"/>
        </w:rPr>
        <w:t>5</w:t>
      </w:r>
    </w:p>
    <w:p w:rsidR="000C2E96" w:rsidRPr="00247A14" w:rsidRDefault="000C2E96" w:rsidP="00543F2D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1.3. </w:t>
      </w:r>
      <w:r w:rsidRPr="00247A14">
        <w:rPr>
          <w:spacing w:val="4"/>
          <w:sz w:val="28"/>
          <w:szCs w:val="28"/>
        </w:rPr>
        <w:t>Комплексная оценка ресурсного потенциала и его использов</w:t>
      </w:r>
      <w:r w:rsidRPr="00247A14">
        <w:rPr>
          <w:spacing w:val="4"/>
          <w:sz w:val="28"/>
          <w:szCs w:val="28"/>
        </w:rPr>
        <w:t>а</w:t>
      </w:r>
      <w:r w:rsidR="00EC4799">
        <w:rPr>
          <w:spacing w:val="4"/>
          <w:sz w:val="28"/>
          <w:szCs w:val="28"/>
        </w:rPr>
        <w:t>ния…………………………………………………………………………</w:t>
      </w:r>
      <w:r w:rsidRPr="00247A14">
        <w:rPr>
          <w:spacing w:val="4"/>
          <w:sz w:val="28"/>
          <w:szCs w:val="28"/>
        </w:rPr>
        <w:t>…</w:t>
      </w:r>
      <w:r w:rsidR="00EC4799">
        <w:rPr>
          <w:spacing w:val="4"/>
          <w:sz w:val="28"/>
          <w:szCs w:val="28"/>
        </w:rPr>
        <w:t>….12</w:t>
      </w:r>
    </w:p>
    <w:p w:rsidR="000C2E96" w:rsidRPr="00247A14" w:rsidRDefault="000C2E96" w:rsidP="00543F2D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1.4. Анализ основных проблемных вопросов в экономике и социальной сфере Ставропольс</w:t>
      </w:r>
      <w:r w:rsidR="00EC4799">
        <w:rPr>
          <w:sz w:val="28"/>
          <w:szCs w:val="28"/>
        </w:rPr>
        <w:t>кого края…………………………………………..……….19</w:t>
      </w:r>
    </w:p>
    <w:p w:rsidR="000C2E96" w:rsidRPr="00247A14" w:rsidRDefault="000C2E96" w:rsidP="00543F2D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</w:rPr>
        <w:t xml:space="preserve">2. </w:t>
      </w:r>
      <w:r w:rsidRPr="00247A14">
        <w:rPr>
          <w:b/>
          <w:sz w:val="28"/>
          <w:szCs w:val="28"/>
        </w:rPr>
        <w:t>Приоритеты, цели и задачи социально-экономического развития Ставропольского края………………………………………………</w:t>
      </w:r>
      <w:r w:rsidR="00EC4799">
        <w:rPr>
          <w:b/>
          <w:sz w:val="28"/>
          <w:szCs w:val="28"/>
        </w:rPr>
        <w:t>…………23</w:t>
      </w:r>
    </w:p>
    <w:p w:rsidR="000C2E96" w:rsidRPr="00247A14" w:rsidRDefault="000C2E96" w:rsidP="00543F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t>2.1. Приоритеты социально-экономического развития Ставропольского края………………………………………………………………………………..</w:t>
      </w:r>
      <w:r w:rsidR="00EC4799">
        <w:rPr>
          <w:sz w:val="28"/>
          <w:szCs w:val="28"/>
        </w:rPr>
        <w:t>23</w:t>
      </w:r>
    </w:p>
    <w:p w:rsidR="000C2E96" w:rsidRPr="00247A14" w:rsidRDefault="000C2E96" w:rsidP="00543F2D">
      <w:pPr>
        <w:ind w:firstLine="709"/>
        <w:jc w:val="both"/>
        <w:rPr>
          <w:spacing w:val="-6"/>
          <w:sz w:val="28"/>
          <w:szCs w:val="28"/>
        </w:rPr>
      </w:pPr>
      <w:r w:rsidRPr="00247A14">
        <w:rPr>
          <w:spacing w:val="-6"/>
          <w:sz w:val="28"/>
        </w:rPr>
        <w:t>2.2.</w:t>
      </w:r>
      <w:r w:rsidRPr="00247A14">
        <w:rPr>
          <w:spacing w:val="-6"/>
          <w:sz w:val="28"/>
          <w:szCs w:val="28"/>
        </w:rPr>
        <w:t xml:space="preserve"> Цели и задачи социально-экономического развития Ставропольского края…………………………………………………………………………………</w:t>
      </w:r>
      <w:r w:rsidR="00EC4799">
        <w:rPr>
          <w:spacing w:val="-6"/>
          <w:sz w:val="28"/>
          <w:szCs w:val="28"/>
        </w:rPr>
        <w:t>.23</w:t>
      </w:r>
    </w:p>
    <w:p w:rsidR="000C2E96" w:rsidRPr="00247A14" w:rsidRDefault="000C2E96" w:rsidP="00543F2D">
      <w:pPr>
        <w:ind w:firstLine="709"/>
        <w:jc w:val="both"/>
        <w:rPr>
          <w:b/>
          <w:spacing w:val="-2"/>
          <w:sz w:val="28"/>
          <w:szCs w:val="28"/>
        </w:rPr>
      </w:pPr>
      <w:r w:rsidRPr="00247A14">
        <w:rPr>
          <w:b/>
          <w:spacing w:val="-2"/>
          <w:sz w:val="28"/>
          <w:szCs w:val="28"/>
        </w:rPr>
        <w:t>3. Основные направления социально-экономического развития Ставро</w:t>
      </w:r>
      <w:r w:rsidRPr="00247A14">
        <w:rPr>
          <w:b/>
          <w:spacing w:val="-2"/>
          <w:sz w:val="28"/>
          <w:szCs w:val="28"/>
        </w:rPr>
        <w:softHyphen/>
        <w:t>польского края на период реализации  стратегии……………….</w:t>
      </w:r>
      <w:r w:rsidR="00EC4799">
        <w:rPr>
          <w:b/>
          <w:spacing w:val="-2"/>
          <w:sz w:val="28"/>
          <w:szCs w:val="28"/>
        </w:rPr>
        <w:t>.2</w:t>
      </w:r>
      <w:r w:rsidR="009D0BC5">
        <w:rPr>
          <w:b/>
          <w:spacing w:val="-2"/>
          <w:sz w:val="28"/>
          <w:szCs w:val="28"/>
        </w:rPr>
        <w:t>8</w:t>
      </w:r>
    </w:p>
    <w:p w:rsidR="000C2E96" w:rsidRPr="00247A14" w:rsidRDefault="000C2E96" w:rsidP="00543F2D">
      <w:pPr>
        <w:ind w:firstLine="709"/>
        <w:jc w:val="both"/>
        <w:rPr>
          <w:sz w:val="28"/>
        </w:rPr>
      </w:pPr>
      <w:r w:rsidRPr="00247A14">
        <w:rPr>
          <w:sz w:val="28"/>
        </w:rPr>
        <w:t>3.1. Развитие человеческого потенциала……………………………….</w:t>
      </w:r>
      <w:r w:rsidR="00EC4799">
        <w:rPr>
          <w:sz w:val="28"/>
        </w:rPr>
        <w:t>2</w:t>
      </w:r>
      <w:r w:rsidR="009D0BC5">
        <w:rPr>
          <w:sz w:val="28"/>
        </w:rPr>
        <w:t>8</w:t>
      </w:r>
    </w:p>
    <w:p w:rsidR="000C2E96" w:rsidRPr="00247A14" w:rsidRDefault="000C2E96" w:rsidP="003D775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t>3.1.1. Совершенствование системы образования……………………….</w:t>
      </w:r>
      <w:r w:rsidR="00640C32">
        <w:rPr>
          <w:sz w:val="28"/>
          <w:szCs w:val="28"/>
        </w:rPr>
        <w:t>3</w:t>
      </w:r>
      <w:r w:rsidR="009D0BC5">
        <w:rPr>
          <w:sz w:val="28"/>
          <w:szCs w:val="28"/>
        </w:rPr>
        <w:t>4</w:t>
      </w:r>
    </w:p>
    <w:p w:rsidR="000C2E96" w:rsidRPr="00247A14" w:rsidRDefault="000C2E96" w:rsidP="003D7753">
      <w:pPr>
        <w:ind w:firstLine="709"/>
        <w:jc w:val="both"/>
        <w:rPr>
          <w:spacing w:val="2"/>
          <w:sz w:val="28"/>
          <w:szCs w:val="28"/>
        </w:rPr>
      </w:pPr>
      <w:r w:rsidRPr="00247A14">
        <w:rPr>
          <w:spacing w:val="2"/>
          <w:sz w:val="28"/>
          <w:szCs w:val="28"/>
        </w:rPr>
        <w:t>3.1.2. Эффективное здравоохранение и формирование здорового о</w:t>
      </w:r>
      <w:r w:rsidRPr="00247A14">
        <w:rPr>
          <w:spacing w:val="2"/>
          <w:sz w:val="28"/>
          <w:szCs w:val="28"/>
        </w:rPr>
        <w:t>б</w:t>
      </w:r>
      <w:r w:rsidRPr="00247A14">
        <w:rPr>
          <w:spacing w:val="2"/>
          <w:sz w:val="28"/>
          <w:szCs w:val="28"/>
        </w:rPr>
        <w:t>раза жизни……………………………………………………………………….</w:t>
      </w:r>
      <w:r w:rsidR="00640C32">
        <w:rPr>
          <w:spacing w:val="2"/>
          <w:sz w:val="28"/>
          <w:szCs w:val="28"/>
        </w:rPr>
        <w:t>3</w:t>
      </w:r>
      <w:r w:rsidR="009D0BC5">
        <w:rPr>
          <w:spacing w:val="2"/>
          <w:sz w:val="28"/>
          <w:szCs w:val="28"/>
        </w:rPr>
        <w:t>6</w:t>
      </w:r>
    </w:p>
    <w:p w:rsidR="000C2E96" w:rsidRPr="00247A14" w:rsidRDefault="000C2E96" w:rsidP="00543F2D">
      <w:pPr>
        <w:ind w:firstLine="709"/>
        <w:jc w:val="both"/>
        <w:rPr>
          <w:sz w:val="28"/>
        </w:rPr>
      </w:pPr>
      <w:r w:rsidRPr="00247A14">
        <w:rPr>
          <w:sz w:val="28"/>
        </w:rPr>
        <w:t>3.1.3. Создание равных условий для формирования, накопления и ра</w:t>
      </w:r>
      <w:r w:rsidRPr="00247A14">
        <w:rPr>
          <w:sz w:val="28"/>
        </w:rPr>
        <w:t>з</w:t>
      </w:r>
      <w:r w:rsidRPr="00247A14">
        <w:rPr>
          <w:sz w:val="28"/>
        </w:rPr>
        <w:t>вития человеческого капитала………………………………………………</w:t>
      </w:r>
      <w:r w:rsidR="00640C32">
        <w:rPr>
          <w:sz w:val="28"/>
        </w:rPr>
        <w:t>….</w:t>
      </w:r>
      <w:r w:rsidR="009D0BC5">
        <w:rPr>
          <w:sz w:val="28"/>
        </w:rPr>
        <w:t>39</w:t>
      </w:r>
    </w:p>
    <w:p w:rsidR="000C2E96" w:rsidRPr="00247A14" w:rsidRDefault="000C2E96" w:rsidP="00C614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t>3.1.4. Создание безопасных и благоприятных условий проживания гр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ждан………………………………………………………………………………</w:t>
      </w:r>
      <w:r w:rsidR="00640C32">
        <w:rPr>
          <w:sz w:val="28"/>
          <w:szCs w:val="28"/>
        </w:rPr>
        <w:t>4</w:t>
      </w:r>
      <w:r w:rsidR="009D0BC5">
        <w:rPr>
          <w:sz w:val="28"/>
          <w:szCs w:val="28"/>
        </w:rPr>
        <w:t>6</w:t>
      </w:r>
    </w:p>
    <w:p w:rsidR="000C2E96" w:rsidRPr="00247A14" w:rsidRDefault="000C2E96" w:rsidP="00C614A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t>3.2. Развитие индустрии туризма и гостеприимства в Ставропольском крае……………………………………………………………...…………</w:t>
      </w:r>
      <w:r w:rsidR="00640C32">
        <w:rPr>
          <w:sz w:val="28"/>
          <w:szCs w:val="28"/>
        </w:rPr>
        <w:t>…….5</w:t>
      </w:r>
      <w:r w:rsidR="009D0BC5">
        <w:rPr>
          <w:sz w:val="28"/>
          <w:szCs w:val="28"/>
        </w:rPr>
        <w:t>4</w:t>
      </w:r>
    </w:p>
    <w:p w:rsidR="000C2E96" w:rsidRPr="00247A14" w:rsidRDefault="000C2E96" w:rsidP="00075232">
      <w:pPr>
        <w:pStyle w:val="a3"/>
        <w:ind w:firstLine="623"/>
        <w:jc w:val="both"/>
        <w:rPr>
          <w:sz w:val="28"/>
        </w:rPr>
      </w:pPr>
      <w:r w:rsidRPr="00247A14">
        <w:rPr>
          <w:sz w:val="28"/>
        </w:rPr>
        <w:t xml:space="preserve">3.3. Создание </w:t>
      </w:r>
      <w:proofErr w:type="spellStart"/>
      <w:r w:rsidRPr="00247A14">
        <w:rPr>
          <w:sz w:val="28"/>
        </w:rPr>
        <w:t>высококонкурентной</w:t>
      </w:r>
      <w:proofErr w:type="spellEnd"/>
      <w:r w:rsidRPr="00247A14">
        <w:rPr>
          <w:sz w:val="28"/>
        </w:rPr>
        <w:t xml:space="preserve"> институциональной среды, стим</w:t>
      </w:r>
      <w:r w:rsidRPr="00247A14">
        <w:rPr>
          <w:sz w:val="28"/>
        </w:rPr>
        <w:t>у</w:t>
      </w:r>
      <w:r w:rsidRPr="00247A14">
        <w:rPr>
          <w:sz w:val="28"/>
        </w:rPr>
        <w:t>лирующей предпринимательскую активность и привлечение капитала в экономику…………………………………………………………………</w:t>
      </w:r>
      <w:r w:rsidR="00640C32">
        <w:rPr>
          <w:sz w:val="28"/>
        </w:rPr>
        <w:t>……5</w:t>
      </w:r>
      <w:r w:rsidR="009D0BC5">
        <w:rPr>
          <w:sz w:val="28"/>
        </w:rPr>
        <w:t>7</w:t>
      </w:r>
    </w:p>
    <w:p w:rsidR="000C2E96" w:rsidRPr="00247A14" w:rsidRDefault="000C2E96" w:rsidP="00543F2D">
      <w:pPr>
        <w:ind w:firstLine="709"/>
        <w:jc w:val="both"/>
        <w:rPr>
          <w:sz w:val="28"/>
        </w:rPr>
      </w:pPr>
      <w:r w:rsidRPr="00247A14">
        <w:rPr>
          <w:sz w:val="28"/>
        </w:rPr>
        <w:t>3.3.1. Развитие инновационной системы региона…………………..…..</w:t>
      </w:r>
      <w:r w:rsidR="00640C32">
        <w:rPr>
          <w:sz w:val="28"/>
        </w:rPr>
        <w:t>6</w:t>
      </w:r>
      <w:r w:rsidR="009D0BC5">
        <w:rPr>
          <w:sz w:val="28"/>
        </w:rPr>
        <w:t>2</w:t>
      </w:r>
    </w:p>
    <w:p w:rsidR="000C2E96" w:rsidRPr="00247A14" w:rsidRDefault="000C2E96" w:rsidP="005757C1">
      <w:pPr>
        <w:ind w:firstLine="709"/>
        <w:jc w:val="both"/>
        <w:rPr>
          <w:sz w:val="28"/>
          <w:szCs w:val="28"/>
        </w:rPr>
      </w:pPr>
      <w:r w:rsidRPr="00247A14">
        <w:rPr>
          <w:sz w:val="28"/>
        </w:rPr>
        <w:t xml:space="preserve">3.3.2. </w:t>
      </w:r>
      <w:r w:rsidRPr="00247A14">
        <w:rPr>
          <w:sz w:val="28"/>
          <w:szCs w:val="28"/>
        </w:rPr>
        <w:t>Развитие инвестиционной деятельности…………………...……..</w:t>
      </w:r>
      <w:r w:rsidR="00640C32">
        <w:rPr>
          <w:sz w:val="28"/>
          <w:szCs w:val="28"/>
        </w:rPr>
        <w:t>6</w:t>
      </w:r>
      <w:r w:rsidR="009D0BC5">
        <w:rPr>
          <w:sz w:val="28"/>
          <w:szCs w:val="28"/>
        </w:rPr>
        <w:t>6</w:t>
      </w:r>
    </w:p>
    <w:p w:rsidR="000C2E96" w:rsidRPr="00247A14" w:rsidRDefault="000C2E96" w:rsidP="005757C1">
      <w:pPr>
        <w:ind w:firstLine="709"/>
        <w:jc w:val="both"/>
        <w:rPr>
          <w:sz w:val="28"/>
          <w:szCs w:val="28"/>
        </w:rPr>
      </w:pPr>
      <w:r w:rsidRPr="00247A14">
        <w:rPr>
          <w:sz w:val="28"/>
        </w:rPr>
        <w:t xml:space="preserve">3.3.3. </w:t>
      </w:r>
      <w:r w:rsidRPr="00247A14">
        <w:rPr>
          <w:sz w:val="28"/>
          <w:szCs w:val="28"/>
        </w:rPr>
        <w:t>Развитие торговли………………..…………………..…………….</w:t>
      </w:r>
      <w:r w:rsidR="00640C32">
        <w:rPr>
          <w:sz w:val="28"/>
          <w:szCs w:val="28"/>
        </w:rPr>
        <w:t>6</w:t>
      </w:r>
      <w:r w:rsidR="009D0BC5">
        <w:rPr>
          <w:sz w:val="28"/>
          <w:szCs w:val="28"/>
        </w:rPr>
        <w:t>8</w:t>
      </w:r>
    </w:p>
    <w:p w:rsidR="000C2E96" w:rsidRPr="00247A14" w:rsidRDefault="000C2E96" w:rsidP="00543F2D">
      <w:pPr>
        <w:ind w:firstLine="709"/>
        <w:jc w:val="both"/>
        <w:rPr>
          <w:sz w:val="28"/>
        </w:rPr>
      </w:pPr>
      <w:r w:rsidRPr="00247A14">
        <w:rPr>
          <w:sz w:val="28"/>
        </w:rPr>
        <w:t>3.3.4. Развитие малого и среднего предпринимательст</w:t>
      </w:r>
      <w:r w:rsidR="00640C32">
        <w:rPr>
          <w:sz w:val="28"/>
        </w:rPr>
        <w:t>ва……………7</w:t>
      </w:r>
      <w:r w:rsidR="009D0BC5">
        <w:rPr>
          <w:sz w:val="28"/>
        </w:rPr>
        <w:t>0</w:t>
      </w:r>
    </w:p>
    <w:p w:rsidR="000C2E96" w:rsidRPr="00247A14" w:rsidRDefault="000C2E96" w:rsidP="005757C1">
      <w:pPr>
        <w:ind w:firstLine="709"/>
        <w:jc w:val="both"/>
        <w:rPr>
          <w:sz w:val="28"/>
        </w:rPr>
      </w:pPr>
      <w:r w:rsidRPr="00247A14">
        <w:rPr>
          <w:sz w:val="28"/>
        </w:rPr>
        <w:t>3.4. Организация и непрерывное совершенствование инновационной инфраструктуры как основы высокого качества жизни и долгосрочного ра</w:t>
      </w:r>
      <w:r w:rsidRPr="00247A14">
        <w:rPr>
          <w:sz w:val="28"/>
        </w:rPr>
        <w:t>з</w:t>
      </w:r>
      <w:r w:rsidRPr="00247A14">
        <w:rPr>
          <w:sz w:val="28"/>
        </w:rPr>
        <w:t>вития экономи</w:t>
      </w:r>
      <w:r w:rsidR="00640C32">
        <w:rPr>
          <w:sz w:val="28"/>
        </w:rPr>
        <w:t>ки…………………………………………………………………7</w:t>
      </w:r>
      <w:r w:rsidR="009D0BC5">
        <w:rPr>
          <w:sz w:val="28"/>
        </w:rPr>
        <w:t>2</w:t>
      </w:r>
    </w:p>
    <w:p w:rsidR="000C2E96" w:rsidRPr="00247A14" w:rsidRDefault="000C2E96" w:rsidP="00543F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3.4.1. Инновационная модель развития от</w:t>
      </w:r>
      <w:r w:rsidR="00640C32">
        <w:rPr>
          <w:rFonts w:ascii="Times New Roman" w:hAnsi="Times New Roman" w:cs="Times New Roman"/>
          <w:sz w:val="28"/>
          <w:szCs w:val="28"/>
        </w:rPr>
        <w:t>раслей промышленности..7</w:t>
      </w:r>
      <w:r w:rsidR="009D0BC5">
        <w:rPr>
          <w:rFonts w:ascii="Times New Roman" w:hAnsi="Times New Roman" w:cs="Times New Roman"/>
          <w:sz w:val="28"/>
          <w:szCs w:val="28"/>
        </w:rPr>
        <w:t>8</w:t>
      </w:r>
    </w:p>
    <w:p w:rsidR="000C2E96" w:rsidRPr="00247A14" w:rsidRDefault="000C2E96" w:rsidP="00543F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3.4.2. Развитие агропр</w:t>
      </w:r>
      <w:r w:rsidR="00640C32">
        <w:rPr>
          <w:rFonts w:ascii="Times New Roman" w:hAnsi="Times New Roman" w:cs="Times New Roman"/>
          <w:sz w:val="28"/>
          <w:szCs w:val="28"/>
        </w:rPr>
        <w:t>омышленного комплекса……………………….8</w:t>
      </w:r>
      <w:r w:rsidR="009D0BC5">
        <w:rPr>
          <w:rFonts w:ascii="Times New Roman" w:hAnsi="Times New Roman" w:cs="Times New Roman"/>
          <w:sz w:val="28"/>
          <w:szCs w:val="28"/>
        </w:rPr>
        <w:t>1</w:t>
      </w:r>
    </w:p>
    <w:p w:rsidR="000C2E96" w:rsidRPr="00247A14" w:rsidRDefault="000C2E96" w:rsidP="00543F2D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47A14">
        <w:rPr>
          <w:rFonts w:ascii="Times New Roman" w:hAnsi="Times New Roman" w:cs="Times New Roman"/>
          <w:spacing w:val="-6"/>
          <w:sz w:val="28"/>
          <w:szCs w:val="28"/>
        </w:rPr>
        <w:t>3.4.3. Развитие отрасли связи и современных информационных технол</w:t>
      </w:r>
      <w:r w:rsidRPr="00247A14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247A14">
        <w:rPr>
          <w:rFonts w:ascii="Times New Roman" w:hAnsi="Times New Roman" w:cs="Times New Roman"/>
          <w:spacing w:val="-6"/>
          <w:sz w:val="28"/>
          <w:szCs w:val="28"/>
        </w:rPr>
        <w:t>гий…………………………………………………………………………………</w:t>
      </w:r>
      <w:r w:rsidR="00640C3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9D0BC5">
        <w:rPr>
          <w:rFonts w:ascii="Times New Roman" w:hAnsi="Times New Roman" w:cs="Times New Roman"/>
          <w:spacing w:val="-6"/>
          <w:sz w:val="28"/>
          <w:szCs w:val="28"/>
        </w:rPr>
        <w:t>5</w:t>
      </w:r>
    </w:p>
    <w:p w:rsidR="000C2E96" w:rsidRPr="00247A14" w:rsidRDefault="000C2E96" w:rsidP="00543F2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3.4.4. Развитие транспортного комплекса……………………………..</w:t>
      </w:r>
      <w:r w:rsidR="00640C32">
        <w:rPr>
          <w:rFonts w:ascii="Times New Roman" w:hAnsi="Times New Roman" w:cs="Times New Roman"/>
          <w:sz w:val="28"/>
          <w:szCs w:val="28"/>
        </w:rPr>
        <w:t>8</w:t>
      </w:r>
      <w:r w:rsidR="009D0BC5">
        <w:rPr>
          <w:rFonts w:ascii="Times New Roman" w:hAnsi="Times New Roman" w:cs="Times New Roman"/>
          <w:sz w:val="28"/>
          <w:szCs w:val="28"/>
        </w:rPr>
        <w:t>8</w:t>
      </w:r>
    </w:p>
    <w:p w:rsidR="000C2E96" w:rsidRPr="00247A14" w:rsidRDefault="000C2E96" w:rsidP="00543F2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3.4.5. Развитие природопользо</w:t>
      </w:r>
      <w:r w:rsidR="00640C32">
        <w:rPr>
          <w:sz w:val="28"/>
          <w:szCs w:val="28"/>
        </w:rPr>
        <w:t>вания и охраны окружающей среды…..9</w:t>
      </w:r>
      <w:r w:rsidR="009D0BC5">
        <w:rPr>
          <w:sz w:val="28"/>
          <w:szCs w:val="28"/>
        </w:rPr>
        <w:t>2</w:t>
      </w:r>
    </w:p>
    <w:p w:rsidR="000C2E96" w:rsidRPr="00247A14" w:rsidRDefault="000C2E96" w:rsidP="00247A1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t>3.4.6.</w:t>
      </w:r>
      <w:bookmarkStart w:id="0" w:name="_GoBack"/>
      <w:bookmarkEnd w:id="0"/>
      <w:r w:rsidRPr="00247A14">
        <w:rPr>
          <w:sz w:val="28"/>
          <w:szCs w:val="28"/>
        </w:rPr>
        <w:t>Импортозамещение и наращивание экспортного потенциала</w:t>
      </w:r>
      <w:r w:rsidR="00640C32">
        <w:rPr>
          <w:sz w:val="28"/>
          <w:szCs w:val="28"/>
        </w:rPr>
        <w:t>…...9</w:t>
      </w:r>
      <w:r w:rsidR="009D0BC5">
        <w:rPr>
          <w:sz w:val="28"/>
          <w:szCs w:val="28"/>
        </w:rPr>
        <w:t>6</w:t>
      </w:r>
    </w:p>
    <w:p w:rsidR="000C2E96" w:rsidRPr="00247A14" w:rsidRDefault="000C2E96" w:rsidP="00543F2D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4. Показатели достижения целей социально-экономического разв</w:t>
      </w:r>
      <w:r w:rsidRPr="00247A14">
        <w:rPr>
          <w:b/>
          <w:sz w:val="28"/>
          <w:szCs w:val="28"/>
        </w:rPr>
        <w:t>и</w:t>
      </w:r>
      <w:r w:rsidRPr="00247A14">
        <w:rPr>
          <w:b/>
          <w:sz w:val="28"/>
          <w:szCs w:val="28"/>
        </w:rPr>
        <w:t>тия Ставропольского края на период реализации страте</w:t>
      </w:r>
      <w:r w:rsidR="00EC4799">
        <w:rPr>
          <w:b/>
          <w:sz w:val="28"/>
          <w:szCs w:val="28"/>
        </w:rPr>
        <w:t>гии……</w:t>
      </w:r>
      <w:r w:rsidR="00640C32">
        <w:rPr>
          <w:b/>
          <w:sz w:val="28"/>
          <w:szCs w:val="28"/>
        </w:rPr>
        <w:t>..</w:t>
      </w:r>
      <w:r w:rsidR="00EC4799">
        <w:rPr>
          <w:b/>
          <w:sz w:val="28"/>
          <w:szCs w:val="28"/>
        </w:rPr>
        <w:t>……10</w:t>
      </w:r>
      <w:r w:rsidR="009D0BC5">
        <w:rPr>
          <w:b/>
          <w:sz w:val="28"/>
          <w:szCs w:val="28"/>
        </w:rPr>
        <w:t>1</w:t>
      </w:r>
    </w:p>
    <w:p w:rsidR="000C2E96" w:rsidRPr="00247A14" w:rsidRDefault="000C2E96" w:rsidP="00543F2D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5. Этапы и ожидаемые результаты реализации стратегии……….</w:t>
      </w:r>
      <w:r w:rsidR="00EC4799">
        <w:rPr>
          <w:b/>
          <w:sz w:val="28"/>
          <w:szCs w:val="28"/>
        </w:rPr>
        <w:t>10</w:t>
      </w:r>
      <w:r w:rsidR="009D0BC5">
        <w:rPr>
          <w:b/>
          <w:sz w:val="28"/>
          <w:szCs w:val="28"/>
        </w:rPr>
        <w:t>5</w:t>
      </w:r>
    </w:p>
    <w:p w:rsidR="000C2E96" w:rsidRPr="00247A14" w:rsidRDefault="000C2E96" w:rsidP="00543F2D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6. Механизмы реализации и финансовое обеспечение страт</w:t>
      </w:r>
      <w:r w:rsidRPr="00247A14">
        <w:rPr>
          <w:b/>
          <w:sz w:val="28"/>
          <w:szCs w:val="28"/>
        </w:rPr>
        <w:t>е</w:t>
      </w:r>
      <w:r w:rsidRPr="00247A14">
        <w:rPr>
          <w:b/>
          <w:sz w:val="28"/>
          <w:szCs w:val="28"/>
        </w:rPr>
        <w:t>гии……………………………………………………………………………….</w:t>
      </w:r>
      <w:r w:rsidR="00EC4799">
        <w:rPr>
          <w:b/>
          <w:sz w:val="28"/>
          <w:szCs w:val="28"/>
        </w:rPr>
        <w:t>10</w:t>
      </w:r>
      <w:r w:rsidR="009D0BC5">
        <w:rPr>
          <w:b/>
          <w:sz w:val="28"/>
          <w:szCs w:val="28"/>
        </w:rPr>
        <w:t>8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A04F1" w:rsidRPr="00247A14" w:rsidRDefault="004A04F1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0C2E96" w:rsidRPr="00247A14" w:rsidRDefault="000C2E96" w:rsidP="006D6D7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1. АНАЛИЗ СОЦИАЛЬНО-ЭКОНОМИЧЕСКОГО ПОЛОЖЕНИЯ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t>СТАВРОПОЛЬСКОГО КРАЯ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247A14">
        <w:rPr>
          <w:sz w:val="28"/>
          <w:szCs w:val="28"/>
        </w:rPr>
        <w:t>1.1. КРАТКАЯ ИНФОРМАЦИЯ О СТАВРОПОЛЬСКОМ КРАЕ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center"/>
        <w:outlineLvl w:val="2"/>
      </w:pP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  <w:u w:val="single"/>
        </w:rPr>
      </w:pPr>
      <w:r w:rsidRPr="00247A14">
        <w:rPr>
          <w:sz w:val="28"/>
          <w:szCs w:val="28"/>
        </w:rPr>
        <w:t xml:space="preserve">Ставропольский край в составе Российской Федерации образован в феврале 1924 года. Край расположен в центральной части </w:t>
      </w:r>
      <w:proofErr w:type="spellStart"/>
      <w:r w:rsidRPr="00247A14">
        <w:rPr>
          <w:sz w:val="28"/>
          <w:szCs w:val="28"/>
        </w:rPr>
        <w:t>Предкавказья</w:t>
      </w:r>
      <w:proofErr w:type="spellEnd"/>
      <w:r w:rsidRPr="00247A14">
        <w:rPr>
          <w:sz w:val="28"/>
          <w:szCs w:val="28"/>
        </w:rPr>
        <w:t xml:space="preserve"> и на северном склоне Большого Кавказа. 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Площадь территории края составляет 66,2 тыс. кв. км (0,4% территории Российской Федерации). Протяженность границ с соседними субъектами Российской Федерации - </w:t>
      </w:r>
      <w:smartTag w:uri="urn:schemas-microsoft-com:office:smarttags" w:element="metricconverter">
        <w:smartTagPr>
          <w:attr w:name="ProductID" w:val="1753,5 км"/>
        </w:smartTagPr>
        <w:r w:rsidRPr="00247A14">
          <w:rPr>
            <w:sz w:val="28"/>
            <w:szCs w:val="28"/>
          </w:rPr>
          <w:t>1753,5 км</w:t>
        </w:r>
      </w:smartTag>
      <w:r w:rsidRPr="00247A14">
        <w:rPr>
          <w:sz w:val="28"/>
          <w:szCs w:val="28"/>
        </w:rPr>
        <w:t>. Расстояние от краевого администрати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 xml:space="preserve">ного центра города Ставрополя до города Москвы по автомобильной дороге – </w:t>
      </w:r>
      <w:smartTag w:uri="urn:schemas-microsoft-com:office:smarttags" w:element="metricconverter">
        <w:smartTagPr>
          <w:attr w:name="ProductID" w:val="1408 км"/>
        </w:smartTagPr>
        <w:r w:rsidRPr="00247A14">
          <w:rPr>
            <w:sz w:val="28"/>
            <w:szCs w:val="28"/>
          </w:rPr>
          <w:t>1408 км</w:t>
        </w:r>
      </w:smartTag>
      <w:r w:rsidRPr="00247A14">
        <w:rPr>
          <w:sz w:val="28"/>
          <w:szCs w:val="28"/>
        </w:rPr>
        <w:t xml:space="preserve">, по прямой – </w:t>
      </w:r>
      <w:smartTag w:uri="urn:schemas-microsoft-com:office:smarttags" w:element="metricconverter">
        <w:smartTagPr>
          <w:attr w:name="ProductID" w:val="1230 км"/>
        </w:smartTagPr>
        <w:r w:rsidRPr="00247A14">
          <w:rPr>
            <w:sz w:val="28"/>
            <w:szCs w:val="28"/>
          </w:rPr>
          <w:t>1230 км</w:t>
        </w:r>
      </w:smartTag>
      <w:r w:rsidRPr="00247A14">
        <w:rPr>
          <w:sz w:val="28"/>
          <w:szCs w:val="28"/>
        </w:rPr>
        <w:t>. Сельхозугодия занимают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87,8% территории края, 1,7% - леса, воды - 1,8%, прочие земли – 8,7%.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Речная сеть по территории Ставропольского края распределена нера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номерно. Имея наибольшую густоту в предгорной части, она постепенно уменьшается к северу и востоку. Основным источником воды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 является река Кубань, которая питает водой около 60% террит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рии Ставропольского края.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7A14">
        <w:rPr>
          <w:sz w:val="28"/>
          <w:szCs w:val="28"/>
        </w:rPr>
        <w:t>Численность населения - 2799,6 тыс. чел. (1,9% населения России), из них 58,1% проживает в городской местности, 41,9% - в сельской.</w:t>
      </w:r>
      <w:proofErr w:type="gramEnd"/>
      <w:r w:rsidRPr="00247A14">
        <w:rPr>
          <w:sz w:val="28"/>
          <w:szCs w:val="28"/>
        </w:rPr>
        <w:t xml:space="preserve"> Плотность населения - 42 человек на 1 кв. км, что в 5 раз превышает среднюю плотность по Российской Федерации.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7A14">
        <w:rPr>
          <w:sz w:val="28"/>
          <w:szCs w:val="28"/>
        </w:rPr>
        <w:t xml:space="preserve">В Южном и </w:t>
      </w:r>
      <w:proofErr w:type="spellStart"/>
      <w:r w:rsidRPr="00247A14">
        <w:rPr>
          <w:sz w:val="28"/>
          <w:szCs w:val="28"/>
        </w:rPr>
        <w:t>Северо-Кавказском</w:t>
      </w:r>
      <w:proofErr w:type="spellEnd"/>
      <w:r w:rsidRPr="00247A14">
        <w:rPr>
          <w:sz w:val="28"/>
          <w:szCs w:val="28"/>
        </w:rPr>
        <w:t xml:space="preserve"> федеральных округах Ставропольский край занимает четвертое место по численности жителей, уступая почти в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2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раза Краснодарскому краю и в 1,5 раза Ростовской области.</w:t>
      </w:r>
      <w:proofErr w:type="gramEnd"/>
      <w:r w:rsidRPr="00247A14">
        <w:rPr>
          <w:sz w:val="28"/>
          <w:szCs w:val="28"/>
        </w:rPr>
        <w:t xml:space="preserve"> Доля числе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ности населения Ставропольского края составляет 11,8% от численности н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 xml:space="preserve">селения Южного и </w:t>
      </w:r>
      <w:proofErr w:type="spellStart"/>
      <w:r w:rsidRPr="00247A14">
        <w:rPr>
          <w:sz w:val="28"/>
          <w:szCs w:val="28"/>
        </w:rPr>
        <w:t>Северо-Кавказского</w:t>
      </w:r>
      <w:proofErr w:type="spellEnd"/>
      <w:r w:rsidRPr="00247A14">
        <w:rPr>
          <w:sz w:val="28"/>
          <w:szCs w:val="28"/>
        </w:rPr>
        <w:t xml:space="preserve"> федеральных округов.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Ставропольский край исторически сложился как </w:t>
      </w:r>
      <w:proofErr w:type="spellStart"/>
      <w:r w:rsidRPr="00247A14">
        <w:rPr>
          <w:sz w:val="28"/>
          <w:szCs w:val="28"/>
        </w:rPr>
        <w:t>полиэтничный</w:t>
      </w:r>
      <w:proofErr w:type="spellEnd"/>
      <w:r w:rsidRPr="00247A14">
        <w:rPr>
          <w:sz w:val="28"/>
          <w:szCs w:val="28"/>
        </w:rPr>
        <w:t xml:space="preserve"> регион преимущественно с русским населением.</w:t>
      </w:r>
    </w:p>
    <w:p w:rsidR="000C2E96" w:rsidRPr="00247A14" w:rsidRDefault="000C2E96" w:rsidP="001C0AD1">
      <w:pPr>
        <w:ind w:firstLine="709"/>
        <w:jc w:val="both"/>
        <w:rPr>
          <w:spacing w:val="-2"/>
          <w:sz w:val="28"/>
          <w:szCs w:val="28"/>
        </w:rPr>
      </w:pPr>
      <w:proofErr w:type="gramStart"/>
      <w:r w:rsidRPr="00247A14">
        <w:rPr>
          <w:sz w:val="28"/>
          <w:szCs w:val="28"/>
        </w:rPr>
        <w:t>Административный центр - город Ставрополь с населением 425,8 тыс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 xml:space="preserve">чи человек </w:t>
      </w:r>
      <w:r w:rsidRPr="00247A14">
        <w:rPr>
          <w:spacing w:val="-2"/>
          <w:sz w:val="28"/>
          <w:szCs w:val="28"/>
        </w:rPr>
        <w:t>расположен на юго-западном склоне Ставропольской возвышенн</w:t>
      </w:r>
      <w:r w:rsidRPr="00247A14">
        <w:rPr>
          <w:spacing w:val="-2"/>
          <w:sz w:val="28"/>
          <w:szCs w:val="28"/>
        </w:rPr>
        <w:t>о</w:t>
      </w:r>
      <w:r w:rsidRPr="00247A14">
        <w:rPr>
          <w:spacing w:val="-2"/>
          <w:sz w:val="28"/>
          <w:szCs w:val="28"/>
        </w:rPr>
        <w:t>сти на высоте около</w:t>
      </w:r>
      <w:r w:rsidRPr="00247A14">
        <w:rPr>
          <w:spacing w:val="-2"/>
          <w:sz w:val="28"/>
          <w:szCs w:val="28"/>
          <w:lang w:val="en-US"/>
        </w:rPr>
        <w:t> </w:t>
      </w:r>
      <w:r w:rsidRPr="00247A14">
        <w:rPr>
          <w:spacing w:val="-2"/>
          <w:sz w:val="28"/>
          <w:szCs w:val="28"/>
        </w:rPr>
        <w:t>600</w:t>
      </w:r>
      <w:r w:rsidRPr="00247A14">
        <w:rPr>
          <w:spacing w:val="-2"/>
          <w:sz w:val="28"/>
          <w:szCs w:val="28"/>
          <w:lang w:val="en-US"/>
        </w:rPr>
        <w:t> </w:t>
      </w:r>
      <w:r w:rsidRPr="00247A14">
        <w:rPr>
          <w:spacing w:val="-2"/>
          <w:sz w:val="28"/>
          <w:szCs w:val="28"/>
        </w:rPr>
        <w:t>метров над уровнем моря (крайние высотные отметки – от</w:t>
      </w:r>
      <w:r w:rsidRPr="00247A14">
        <w:rPr>
          <w:spacing w:val="-2"/>
          <w:sz w:val="28"/>
          <w:szCs w:val="28"/>
          <w:lang w:val="en-US"/>
        </w:rPr>
        <w:t> </w:t>
      </w:r>
      <w:r w:rsidRPr="00247A14">
        <w:rPr>
          <w:spacing w:val="-2"/>
          <w:sz w:val="28"/>
          <w:szCs w:val="28"/>
        </w:rPr>
        <w:t>230</w:t>
      </w:r>
      <w:r w:rsidRPr="00247A14">
        <w:rPr>
          <w:spacing w:val="-2"/>
          <w:sz w:val="28"/>
          <w:szCs w:val="28"/>
          <w:lang w:val="en-US"/>
        </w:rPr>
        <w:t> </w:t>
      </w:r>
      <w:r w:rsidRPr="00247A14">
        <w:rPr>
          <w:spacing w:val="-2"/>
          <w:sz w:val="28"/>
          <w:szCs w:val="28"/>
        </w:rPr>
        <w:t>до</w:t>
      </w:r>
      <w:r w:rsidRPr="00247A14">
        <w:rPr>
          <w:spacing w:val="-2"/>
          <w:sz w:val="28"/>
          <w:szCs w:val="28"/>
          <w:lang w:val="en-US"/>
        </w:rPr>
        <w:t> </w:t>
      </w:r>
      <w:r w:rsidRPr="00247A14">
        <w:rPr>
          <w:spacing w:val="-2"/>
          <w:sz w:val="28"/>
          <w:szCs w:val="28"/>
        </w:rPr>
        <w:t>660 м), на 45-й параллели северной широты и равно удален от Че</w:t>
      </w:r>
      <w:r w:rsidRPr="00247A14">
        <w:rPr>
          <w:spacing w:val="-2"/>
          <w:sz w:val="28"/>
          <w:szCs w:val="28"/>
        </w:rPr>
        <w:t>р</w:t>
      </w:r>
      <w:r w:rsidRPr="00247A14">
        <w:rPr>
          <w:spacing w:val="-2"/>
          <w:sz w:val="28"/>
          <w:szCs w:val="28"/>
        </w:rPr>
        <w:t xml:space="preserve">ного и Каспийского морей. </w:t>
      </w:r>
      <w:proofErr w:type="gramEnd"/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Принятая в Ставропольском крае система административно-территориальных образований включает 19 городов и 26 муниципальных районов, в том числе 10 городов краевого значения, 7 поселков городского типа, 734 иных населенных пункта.</w:t>
      </w: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proofErr w:type="gramStart"/>
      <w:r w:rsidRPr="00247A14">
        <w:rPr>
          <w:sz w:val="28"/>
          <w:szCs w:val="28"/>
        </w:rPr>
        <w:t>Территория края делится на 4 природно-климатические зоны: полупу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тыни (крайне засушливая), степи (засушливая), лесостепи (неустойчивого увлажнения), предгорья (достаточного увлажнения).</w:t>
      </w:r>
      <w:proofErr w:type="gramEnd"/>
      <w:r w:rsidRPr="00247A14">
        <w:rPr>
          <w:sz w:val="28"/>
          <w:szCs w:val="28"/>
        </w:rPr>
        <w:t xml:space="preserve"> Климат умеренно-континентальный. Средняя температура воздуха по краю: январь – 3 – 5</w:t>
      </w:r>
      <w:proofErr w:type="gramStart"/>
      <w:r w:rsidRPr="00247A14">
        <w:rPr>
          <w:sz w:val="28"/>
          <w:szCs w:val="28"/>
        </w:rPr>
        <w:t>ºС</w:t>
      </w:r>
      <w:proofErr w:type="gramEnd"/>
      <w:r w:rsidRPr="00247A14">
        <w:rPr>
          <w:sz w:val="28"/>
          <w:szCs w:val="28"/>
        </w:rPr>
        <w:t>, июль +17 +25ºС. Продолжительность вегетационного периода в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 xml:space="preserve">ском крае 200-234 дня. </w:t>
      </w: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 xml:space="preserve">Ставропольский край преимущественно расположен в степной и </w:t>
      </w:r>
      <w:proofErr w:type="gramStart"/>
      <w:r w:rsidRPr="00247A14">
        <w:rPr>
          <w:sz w:val="28"/>
          <w:szCs w:val="28"/>
        </w:rPr>
        <w:t>пол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пустынной</w:t>
      </w:r>
      <w:proofErr w:type="gramEnd"/>
      <w:r w:rsidRPr="00247A14">
        <w:rPr>
          <w:sz w:val="28"/>
          <w:szCs w:val="28"/>
        </w:rPr>
        <w:t xml:space="preserve"> зонах с чернозёмными (южные и обыкновенные) и каштановыми (</w:t>
      </w:r>
      <w:proofErr w:type="spellStart"/>
      <w:r w:rsidRPr="00247A14">
        <w:rPr>
          <w:sz w:val="28"/>
          <w:szCs w:val="28"/>
        </w:rPr>
        <w:t>светлокаштановые</w:t>
      </w:r>
      <w:proofErr w:type="spellEnd"/>
      <w:r w:rsidRPr="00247A14">
        <w:rPr>
          <w:sz w:val="28"/>
          <w:szCs w:val="28"/>
        </w:rPr>
        <w:t xml:space="preserve">, каштановые и </w:t>
      </w:r>
      <w:proofErr w:type="spellStart"/>
      <w:r w:rsidRPr="00247A14">
        <w:rPr>
          <w:sz w:val="28"/>
          <w:szCs w:val="28"/>
        </w:rPr>
        <w:t>тёмнокаштановые</w:t>
      </w:r>
      <w:proofErr w:type="spellEnd"/>
      <w:r w:rsidRPr="00247A14">
        <w:rPr>
          <w:sz w:val="28"/>
          <w:szCs w:val="28"/>
        </w:rPr>
        <w:t>) почвами. Преобладают разнотравно-злаковые и злаковые степи, на востоке и северо-востоке —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лынно-злаковая растительность с солонцами и солончаками. Степи большей частью распаханы.</w:t>
      </w: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Рельеф территории края разнообразен и делится по абсолютным выс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там на низменный (менее </w:t>
      </w:r>
      <w:smartTag w:uri="urn:schemas-microsoft-com:office:smarttags" w:element="metricconverter">
        <w:smartTagPr>
          <w:attr w:name="ProductID" w:val="200 м"/>
        </w:smartTagPr>
        <w:r w:rsidRPr="00247A14">
          <w:rPr>
            <w:sz w:val="28"/>
            <w:szCs w:val="28"/>
          </w:rPr>
          <w:t>200 м</w:t>
        </w:r>
      </w:smartTag>
      <w:r w:rsidRPr="00247A14">
        <w:rPr>
          <w:sz w:val="28"/>
          <w:szCs w:val="28"/>
        </w:rPr>
        <w:t xml:space="preserve"> над уровнем моря), возвышенный (200-</w:t>
      </w:r>
      <w:smartTag w:uri="urn:schemas-microsoft-com:office:smarttags" w:element="metricconverter">
        <w:smartTagPr>
          <w:attr w:name="ProductID" w:val="500 м"/>
        </w:smartTagPr>
        <w:r w:rsidRPr="00247A14">
          <w:rPr>
            <w:sz w:val="28"/>
            <w:szCs w:val="28"/>
          </w:rPr>
          <w:t>500 м</w:t>
        </w:r>
      </w:smartTag>
      <w:r w:rsidRPr="00247A14">
        <w:rPr>
          <w:sz w:val="28"/>
          <w:szCs w:val="28"/>
        </w:rPr>
        <w:t xml:space="preserve">) и горный (более </w:t>
      </w:r>
      <w:smartTag w:uri="urn:schemas-microsoft-com:office:smarttags" w:element="metricconverter">
        <w:smartTagPr>
          <w:attr w:name="ProductID" w:val="500 м"/>
        </w:smartTagPr>
        <w:r w:rsidRPr="00247A14">
          <w:rPr>
            <w:sz w:val="28"/>
            <w:szCs w:val="28"/>
          </w:rPr>
          <w:t>500 м</w:t>
        </w:r>
      </w:smartTag>
      <w:r w:rsidRPr="00247A14">
        <w:rPr>
          <w:sz w:val="28"/>
          <w:szCs w:val="28"/>
        </w:rPr>
        <w:t xml:space="preserve">).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предгорной части края расположены курорты Кавказских Минерал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 xml:space="preserve">ных Вод (города Минеральные Воды, Пятигорск, Кисловодск, Ессентуки, Железноводск). Их территория является особо охраняемым эколого-курортным регионом Российской Федерации. </w:t>
      </w: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Ставропольский край располагает значительными запасами уникал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ных минерально-сырьевых ресурсов, привлекательных для эффективного промышленного использования, среди которых природный газ, нефть, пол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металлы, содержащие уран, строительные материалы. На территории края находятся геотермальные источники и достаточно большой объем минерал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 xml:space="preserve">ных лечебных вод. </w:t>
      </w:r>
    </w:p>
    <w:p w:rsidR="000C2E96" w:rsidRPr="00247A14" w:rsidRDefault="000C2E96" w:rsidP="001C0AD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C2E96" w:rsidRPr="00247A14" w:rsidRDefault="000C2E96" w:rsidP="008B32E5">
      <w:pPr>
        <w:tabs>
          <w:tab w:val="left" w:pos="720"/>
        </w:tabs>
        <w:ind w:firstLine="709"/>
        <w:jc w:val="center"/>
        <w:rPr>
          <w:spacing w:val="4"/>
          <w:sz w:val="28"/>
          <w:szCs w:val="28"/>
        </w:rPr>
      </w:pPr>
      <w:r w:rsidRPr="00247A14">
        <w:rPr>
          <w:spacing w:val="4"/>
          <w:sz w:val="28"/>
          <w:szCs w:val="28"/>
        </w:rPr>
        <w:t>1.2. ОСНОВНЫЕ ТЕНДЕНЦИИ, ХАРАКТЕРИЗУЮЩИЕ СОЦ</w:t>
      </w:r>
      <w:r w:rsidRPr="00247A14">
        <w:rPr>
          <w:spacing w:val="4"/>
          <w:sz w:val="28"/>
          <w:szCs w:val="28"/>
        </w:rPr>
        <w:t>И</w:t>
      </w:r>
      <w:r w:rsidRPr="00247A14">
        <w:rPr>
          <w:spacing w:val="4"/>
          <w:sz w:val="28"/>
          <w:szCs w:val="28"/>
        </w:rPr>
        <w:t>АЛЬНО-ЭКОНОМИЧЕСКУЮ СИТУАЦИЮ В СТАВРОПОЛЬСКОМ КРАЕ</w:t>
      </w:r>
    </w:p>
    <w:p w:rsidR="000C2E96" w:rsidRPr="00247A14" w:rsidRDefault="000C2E96" w:rsidP="001C0AD1">
      <w:pPr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Ставропольский край является одним их крупнейших аграрно-промышленных регионов Российской Федерации и </w:t>
      </w:r>
      <w:proofErr w:type="spellStart"/>
      <w:r w:rsidRPr="00247A14">
        <w:rPr>
          <w:sz w:val="28"/>
          <w:szCs w:val="28"/>
        </w:rPr>
        <w:t>Северо-Кавказского</w:t>
      </w:r>
      <w:proofErr w:type="spellEnd"/>
      <w:r w:rsidRPr="00247A14">
        <w:rPr>
          <w:sz w:val="28"/>
          <w:szCs w:val="28"/>
        </w:rPr>
        <w:t xml:space="preserve"> ф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дерального округа. В 2013 году на долю Ставропольского края в валовом 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гиональном продукте (далее - ВРП) </w:t>
      </w:r>
      <w:proofErr w:type="spellStart"/>
      <w:r w:rsidRPr="00247A14">
        <w:rPr>
          <w:sz w:val="28"/>
          <w:szCs w:val="28"/>
        </w:rPr>
        <w:t>Северо-Кавказского</w:t>
      </w:r>
      <w:proofErr w:type="spellEnd"/>
      <w:r w:rsidRPr="00247A14">
        <w:rPr>
          <w:sz w:val="28"/>
          <w:szCs w:val="28"/>
        </w:rPr>
        <w:t xml:space="preserve"> федерального округа (далее – СКФО) приходится 35,2%, в ВРП РФ – около 0,9%.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Удельный вес промышленности в ВРП Ставропольского края составл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 xml:space="preserve">ет 18,1%, в ВРП РФ – 0,2%. </w:t>
      </w:r>
      <w:proofErr w:type="spellStart"/>
      <w:r w:rsidRPr="00247A14">
        <w:rPr>
          <w:sz w:val="28"/>
          <w:szCs w:val="28"/>
        </w:rPr>
        <w:t>Справочно</w:t>
      </w:r>
      <w:proofErr w:type="spellEnd"/>
      <w:r w:rsidRPr="00247A14">
        <w:rPr>
          <w:sz w:val="28"/>
          <w:szCs w:val="28"/>
        </w:rPr>
        <w:t>: по СКФО – 6,4%.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Сельское хозяйство занимает в ВРП края 12,0%, в ВРП РФ– 0,1%. </w:t>
      </w:r>
      <w:proofErr w:type="spellStart"/>
      <w:r w:rsidRPr="00247A14">
        <w:rPr>
          <w:i/>
          <w:sz w:val="28"/>
          <w:szCs w:val="28"/>
        </w:rPr>
        <w:t>Справочно</w:t>
      </w:r>
      <w:proofErr w:type="spellEnd"/>
      <w:r w:rsidRPr="00247A14">
        <w:rPr>
          <w:i/>
          <w:sz w:val="28"/>
          <w:szCs w:val="28"/>
        </w:rPr>
        <w:t xml:space="preserve">: </w:t>
      </w:r>
      <w:r w:rsidRPr="00247A14">
        <w:rPr>
          <w:sz w:val="28"/>
          <w:szCs w:val="28"/>
        </w:rPr>
        <w:t>в ВРП СКФО – 4,2%.</w:t>
      </w:r>
    </w:p>
    <w:p w:rsidR="000C2E96" w:rsidRPr="00247A14" w:rsidRDefault="000C2E96" w:rsidP="001C0AD1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уровню промышленного и сельскохозяйственного производства, объему инвестиций в основной капитал Ставропольский край также является лидером в округе.</w:t>
      </w: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Объём </w:t>
      </w:r>
      <w:r w:rsidRPr="00247A14">
        <w:rPr>
          <w:b/>
          <w:sz w:val="28"/>
          <w:szCs w:val="28"/>
        </w:rPr>
        <w:t xml:space="preserve">ВРП </w:t>
      </w:r>
      <w:r w:rsidRPr="00247A14">
        <w:rPr>
          <w:sz w:val="28"/>
          <w:szCs w:val="28"/>
        </w:rPr>
        <w:t>Ставропольского края в 2013 году составил 478,4 млрд. рублей, с темпом роста 102,8% к уровню 2012 года (в сопоставимых ценах).</w:t>
      </w: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pacing w:val="-4"/>
          <w:sz w:val="28"/>
          <w:szCs w:val="28"/>
        </w:rPr>
      </w:pPr>
      <w:r w:rsidRPr="00247A14">
        <w:rPr>
          <w:spacing w:val="-4"/>
          <w:sz w:val="28"/>
          <w:szCs w:val="28"/>
        </w:rPr>
        <w:t>В 2013 году объём ВРП Ставропольского края в расчёте на одного жителя края составил 171,3 тыс. рублей, с ростом на 10,7% к уровню 2012 года.</w:t>
      </w:r>
    </w:p>
    <w:p w:rsidR="000C2E96" w:rsidRPr="00247A14" w:rsidRDefault="000C2E96" w:rsidP="001C0AD1">
      <w:pPr>
        <w:ind w:firstLine="709"/>
        <w:jc w:val="both"/>
        <w:rPr>
          <w:i/>
          <w:spacing w:val="-4"/>
          <w:sz w:val="28"/>
          <w:szCs w:val="28"/>
        </w:rPr>
      </w:pPr>
      <w:r w:rsidRPr="00247A14">
        <w:rPr>
          <w:b/>
          <w:spacing w:val="-4"/>
          <w:sz w:val="28"/>
          <w:szCs w:val="28"/>
        </w:rPr>
        <w:t xml:space="preserve">Индекс </w:t>
      </w:r>
      <w:r w:rsidRPr="00247A14">
        <w:rPr>
          <w:b/>
          <w:bCs/>
          <w:spacing w:val="-4"/>
          <w:sz w:val="28"/>
          <w:szCs w:val="28"/>
        </w:rPr>
        <w:t>промышленного производства</w:t>
      </w:r>
      <w:r w:rsidRPr="00247A14">
        <w:rPr>
          <w:spacing w:val="-4"/>
          <w:sz w:val="28"/>
          <w:szCs w:val="28"/>
        </w:rPr>
        <w:t xml:space="preserve"> в крае в 2014</w:t>
      </w:r>
      <w:r w:rsidRPr="00247A14">
        <w:rPr>
          <w:spacing w:val="-4"/>
        </w:rPr>
        <w:t> </w:t>
      </w:r>
      <w:r w:rsidRPr="00247A14">
        <w:rPr>
          <w:spacing w:val="-4"/>
          <w:sz w:val="28"/>
          <w:szCs w:val="28"/>
        </w:rPr>
        <w:t xml:space="preserve">году составил 100,8% относительно предыдущего года (по России – 101,7%). </w:t>
      </w:r>
      <w:proofErr w:type="spellStart"/>
      <w:r w:rsidRPr="00247A14">
        <w:rPr>
          <w:i/>
          <w:spacing w:val="-4"/>
          <w:sz w:val="28"/>
          <w:szCs w:val="28"/>
        </w:rPr>
        <w:t>Справочно</w:t>
      </w:r>
      <w:proofErr w:type="spellEnd"/>
      <w:r w:rsidRPr="00247A14">
        <w:rPr>
          <w:i/>
          <w:spacing w:val="-4"/>
          <w:sz w:val="28"/>
          <w:szCs w:val="28"/>
        </w:rPr>
        <w:t>: СКФО – 98,9%.</w:t>
      </w:r>
    </w:p>
    <w:p w:rsidR="000C2E96" w:rsidRPr="00247A14" w:rsidRDefault="000C2E96" w:rsidP="001C0AD1">
      <w:pPr>
        <w:jc w:val="both"/>
      </w:pPr>
      <w:r w:rsidRPr="00247A14">
        <w:rPr>
          <w:noProof/>
        </w:rPr>
        <w:object w:dxaOrig="9207" w:dyaOrig="5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1" o:spid="_x0000_i1025" type="#_x0000_t75" style="width:460.5pt;height:256.5pt;visibility:visible" o:ole="">
            <v:imagedata r:id="rId8" o:title=""/>
            <o:lock v:ext="edit" aspectratio="f"/>
          </v:shape>
          <o:OLEObject Type="Embed" ProgID="Excel.Sheet.8" ShapeID="Объект 1" DrawAspect="Content" ObjectID="_1508255157" r:id="rId9"/>
        </w:objec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Рисунок 1. Динамика индекса промышленного производства России и Ставропольского края в 2005-2014 годах,%</w:t>
      </w:r>
    </w:p>
    <w:p w:rsidR="000C2E96" w:rsidRPr="00247A14" w:rsidRDefault="000C2E96" w:rsidP="001C0AD1">
      <w:pPr>
        <w:ind w:firstLine="709"/>
        <w:jc w:val="both"/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Темпы роста данного показателя обеспечили краю 50 место в рейтинге субъектов Российской Федерации против 41 места, занимаемого им в 2013 году. Среди республик СКФО по данному показателю край находится на 4 месте.</w:t>
      </w:r>
    </w:p>
    <w:p w:rsidR="000C2E96" w:rsidRPr="00247A14" w:rsidRDefault="000C2E96" w:rsidP="001C0AD1">
      <w:pPr>
        <w:ind w:firstLine="709"/>
        <w:jc w:val="both"/>
        <w:rPr>
          <w:i/>
          <w:sz w:val="28"/>
          <w:szCs w:val="28"/>
        </w:rPr>
      </w:pPr>
      <w:r w:rsidRPr="00247A14">
        <w:rPr>
          <w:sz w:val="28"/>
          <w:szCs w:val="28"/>
          <w:shd w:val="clear" w:color="auto" w:fill="FFFFFF"/>
        </w:rPr>
        <w:t>В 2014 году объем отгруженных товаров собственного производства по промышленным видам экономической деятельности составил 259,8 млрд. рублей, что в действующих ценах на 6,0% больше, чем за сопоставимый п</w:t>
      </w:r>
      <w:r w:rsidRPr="00247A14">
        <w:rPr>
          <w:sz w:val="28"/>
          <w:szCs w:val="28"/>
          <w:shd w:val="clear" w:color="auto" w:fill="FFFFFF"/>
        </w:rPr>
        <w:t>е</w:t>
      </w:r>
      <w:r w:rsidRPr="00247A14">
        <w:rPr>
          <w:sz w:val="28"/>
          <w:szCs w:val="28"/>
          <w:shd w:val="clear" w:color="auto" w:fill="FFFFFF"/>
        </w:rPr>
        <w:t>риод прошлого года.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Из трех секторов промышленности, формирующих индекс промы</w:t>
      </w:r>
      <w:r w:rsidRPr="00247A14">
        <w:rPr>
          <w:sz w:val="28"/>
          <w:szCs w:val="28"/>
        </w:rPr>
        <w:t>ш</w:t>
      </w:r>
      <w:r w:rsidRPr="00247A14">
        <w:rPr>
          <w:sz w:val="28"/>
          <w:szCs w:val="28"/>
        </w:rPr>
        <w:t xml:space="preserve">ленного производства в крае, наиболее динамично развиваются </w:t>
      </w:r>
      <w:r w:rsidRPr="00247A14">
        <w:rPr>
          <w:b/>
          <w:sz w:val="28"/>
          <w:szCs w:val="28"/>
        </w:rPr>
        <w:t>производс</w:t>
      </w:r>
      <w:r w:rsidRPr="00247A14">
        <w:rPr>
          <w:b/>
          <w:sz w:val="28"/>
          <w:szCs w:val="28"/>
        </w:rPr>
        <w:t>т</w:t>
      </w:r>
      <w:r w:rsidRPr="00247A14">
        <w:rPr>
          <w:b/>
          <w:sz w:val="28"/>
          <w:szCs w:val="28"/>
        </w:rPr>
        <w:t>во и распределение электроэнергии, газа и воды</w:t>
      </w:r>
      <w:r w:rsidRPr="00247A14">
        <w:rPr>
          <w:sz w:val="28"/>
          <w:szCs w:val="28"/>
        </w:rPr>
        <w:t xml:space="preserve"> – соответственно 112,5% к январю-декабрю 2013 года (по России – 99,9%). По данному показателю край располагается на 13 месте в России против 71 в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 xml:space="preserve">2013 году.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Индекс промышленного производства обрабатывающих производств, преобладающих в СКФО, составил 98,0% по отношению к 2013 году. Осно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ная часть продукции обрабатывающих производств в СКФО отгружается в Ставропольском крае – 60,8% (180,2 млрд. рублей).</w:t>
      </w:r>
    </w:p>
    <w:p w:rsidR="000C2E96" w:rsidRPr="00247A14" w:rsidRDefault="000C2E96" w:rsidP="001C0AD1">
      <w:pPr>
        <w:pStyle w:val="a7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247A14">
        <w:rPr>
          <w:sz w:val="28"/>
          <w:szCs w:val="28"/>
        </w:rPr>
        <w:t>В 2014 году на развитие экономики и социальной сферы края по по</w:t>
      </w:r>
      <w:r w:rsidRPr="00247A14">
        <w:rPr>
          <w:sz w:val="28"/>
          <w:szCs w:val="28"/>
        </w:rPr>
        <w:t>л</w:t>
      </w:r>
      <w:r w:rsidRPr="00247A14">
        <w:rPr>
          <w:sz w:val="28"/>
          <w:szCs w:val="28"/>
        </w:rPr>
        <w:t xml:space="preserve">ному кругу организаций использовано 143,1 млрд. рублей </w:t>
      </w:r>
      <w:r w:rsidRPr="00247A14">
        <w:rPr>
          <w:b/>
          <w:bCs/>
          <w:sz w:val="28"/>
          <w:szCs w:val="28"/>
        </w:rPr>
        <w:t>инвестиций в о</w:t>
      </w:r>
      <w:r w:rsidRPr="00247A14">
        <w:rPr>
          <w:b/>
          <w:bCs/>
          <w:sz w:val="28"/>
          <w:szCs w:val="28"/>
        </w:rPr>
        <w:t>с</w:t>
      </w:r>
      <w:r w:rsidRPr="00247A14">
        <w:rPr>
          <w:b/>
          <w:bCs/>
          <w:sz w:val="28"/>
          <w:szCs w:val="28"/>
        </w:rPr>
        <w:t>новной капитал</w:t>
      </w:r>
      <w:r w:rsidRPr="00247A14">
        <w:rPr>
          <w:sz w:val="28"/>
          <w:szCs w:val="28"/>
        </w:rPr>
        <w:t>, или 103,3% к уровню соответствующего периода пред</w:t>
      </w:r>
      <w:r w:rsidRPr="00247A14">
        <w:rPr>
          <w:sz w:val="28"/>
          <w:szCs w:val="28"/>
        </w:rPr>
        <w:t>ы</w:t>
      </w:r>
      <w:r w:rsidRPr="00247A14">
        <w:rPr>
          <w:sz w:val="28"/>
          <w:szCs w:val="28"/>
        </w:rPr>
        <w:t xml:space="preserve">дущего года </w:t>
      </w:r>
      <w:r w:rsidRPr="00247A14">
        <w:rPr>
          <w:sz w:val="28"/>
          <w:szCs w:val="28"/>
          <w:shd w:val="clear" w:color="auto" w:fill="FEFFFE"/>
        </w:rPr>
        <w:t xml:space="preserve">(по России </w:t>
      </w:r>
      <w:r w:rsidRPr="00247A14">
        <w:rPr>
          <w:sz w:val="28"/>
          <w:szCs w:val="28"/>
        </w:rPr>
        <w:t>–</w:t>
      </w:r>
      <w:r w:rsidRPr="00247A14">
        <w:rPr>
          <w:sz w:val="28"/>
          <w:szCs w:val="28"/>
          <w:shd w:val="clear" w:color="auto" w:fill="FEFFFE"/>
        </w:rPr>
        <w:t xml:space="preserve"> </w:t>
      </w:r>
      <w:r w:rsidRPr="00247A14">
        <w:rPr>
          <w:sz w:val="28"/>
          <w:szCs w:val="28"/>
        </w:rPr>
        <w:t>97,3</w:t>
      </w:r>
      <w:r w:rsidRPr="00247A14">
        <w:rPr>
          <w:sz w:val="28"/>
          <w:szCs w:val="28"/>
          <w:shd w:val="clear" w:color="auto" w:fill="FEFFFE"/>
        </w:rPr>
        <w:t>%). В рейтинге социально-экономического п</w:t>
      </w:r>
      <w:r w:rsidRPr="00247A14">
        <w:rPr>
          <w:sz w:val="28"/>
          <w:szCs w:val="28"/>
          <w:shd w:val="clear" w:color="auto" w:fill="FEFFFE"/>
        </w:rPr>
        <w:t>о</w:t>
      </w:r>
      <w:r w:rsidRPr="00247A14">
        <w:rPr>
          <w:sz w:val="28"/>
          <w:szCs w:val="28"/>
          <w:shd w:val="clear" w:color="auto" w:fill="FEFFFE"/>
        </w:rPr>
        <w:t>ложения среди субъектов Российской Федерации по данному показателю Ставропольский край улучшил свои позиции, заняв</w:t>
      </w:r>
      <w:r w:rsidRPr="00247A14">
        <w:rPr>
          <w:sz w:val="28"/>
          <w:szCs w:val="28"/>
          <w:shd w:val="clear" w:color="auto" w:fill="FEFFFE"/>
          <w:lang w:val="en-US"/>
        </w:rPr>
        <w:t> </w:t>
      </w:r>
      <w:r w:rsidRPr="00247A14">
        <w:rPr>
          <w:sz w:val="28"/>
          <w:szCs w:val="28"/>
          <w:shd w:val="clear" w:color="auto" w:fill="FEFFFE"/>
        </w:rPr>
        <w:t>27 место в 2014 году против 31 места в 2013 году.</w:t>
      </w:r>
    </w:p>
    <w:p w:rsidR="000C2E96" w:rsidRPr="00247A14" w:rsidRDefault="000C2E96" w:rsidP="001C0AD1">
      <w:pPr>
        <w:pStyle w:val="a7"/>
        <w:shd w:val="clear" w:color="auto" w:fill="FEFFFE"/>
        <w:ind w:firstLine="709"/>
        <w:jc w:val="both"/>
        <w:rPr>
          <w:sz w:val="28"/>
          <w:szCs w:val="28"/>
          <w:shd w:val="clear" w:color="auto" w:fill="FEFFFE"/>
        </w:rPr>
      </w:pPr>
      <w:r w:rsidRPr="00247A14">
        <w:rPr>
          <w:sz w:val="28"/>
          <w:szCs w:val="28"/>
          <w:shd w:val="clear" w:color="auto" w:fill="FEFFFE"/>
        </w:rPr>
        <w:t>Среди субъектов СКФО на долю края приходится порядка 28% общего окружного объема инвестиций в основной капитал. В стоимостном выраж</w:t>
      </w:r>
      <w:r w:rsidRPr="00247A14">
        <w:rPr>
          <w:sz w:val="28"/>
          <w:szCs w:val="28"/>
          <w:shd w:val="clear" w:color="auto" w:fill="FEFFFE"/>
        </w:rPr>
        <w:t>е</w:t>
      </w:r>
      <w:r w:rsidRPr="00247A14">
        <w:rPr>
          <w:sz w:val="28"/>
          <w:szCs w:val="28"/>
          <w:shd w:val="clear" w:color="auto" w:fill="FEFFFE"/>
        </w:rPr>
        <w:lastRenderedPageBreak/>
        <w:t xml:space="preserve">нии по данному показателю край находится на 2 месте в СКФО, по темпам роста </w:t>
      </w:r>
      <w:r w:rsidRPr="00247A14">
        <w:rPr>
          <w:sz w:val="28"/>
          <w:szCs w:val="28"/>
        </w:rPr>
        <w:t>–</w:t>
      </w:r>
      <w:r w:rsidRPr="00247A14">
        <w:rPr>
          <w:sz w:val="28"/>
          <w:szCs w:val="28"/>
          <w:shd w:val="clear" w:color="auto" w:fill="FEFFFE"/>
        </w:rPr>
        <w:t xml:space="preserve"> на 5. При этом анализ структуры по источникам финансирования п</w:t>
      </w:r>
      <w:r w:rsidRPr="00247A14">
        <w:rPr>
          <w:sz w:val="28"/>
          <w:szCs w:val="28"/>
          <w:shd w:val="clear" w:color="auto" w:fill="FEFFFE"/>
        </w:rPr>
        <w:t>о</w:t>
      </w:r>
      <w:r w:rsidRPr="00247A14">
        <w:rPr>
          <w:sz w:val="28"/>
          <w:szCs w:val="28"/>
          <w:shd w:val="clear" w:color="auto" w:fill="FEFFFE"/>
        </w:rPr>
        <w:t xml:space="preserve">казал, что объемы инвестиций, направленных </w:t>
      </w:r>
      <w:r w:rsidRPr="00247A14">
        <w:rPr>
          <w:sz w:val="28"/>
          <w:szCs w:val="28"/>
        </w:rPr>
        <w:t>на создание и воспроизводство основных средств</w:t>
      </w:r>
      <w:r w:rsidRPr="00247A14">
        <w:rPr>
          <w:sz w:val="28"/>
          <w:szCs w:val="28"/>
          <w:shd w:val="clear" w:color="auto" w:fill="FEFFFE"/>
        </w:rPr>
        <w:t xml:space="preserve"> в республиках СКФО, сформированы за счет бюджетных вложений. Если в крае бюджетные инвестиции составляют 17,6% от общего их объема, то по республикам – от 31% до 93,1%.</w:t>
      </w:r>
    </w:p>
    <w:p w:rsidR="000C2E96" w:rsidRPr="00247A14" w:rsidRDefault="000C2E96" w:rsidP="001C0AD1">
      <w:pPr>
        <w:ind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z w:val="28"/>
          <w:szCs w:val="28"/>
        </w:rPr>
        <w:t>Одним из основных факторов, определяющих динамику инвестиций в основной капитал, является развитие зон ускоренного экономического роста. В настоящее время на территории Ставропольского края созд</w:t>
      </w:r>
      <w:r w:rsidRPr="00247A14">
        <w:rPr>
          <w:color w:val="000000"/>
          <w:sz w:val="28"/>
          <w:szCs w:val="28"/>
        </w:rPr>
        <w:t>а</w:t>
      </w:r>
      <w:r w:rsidRPr="00247A14">
        <w:rPr>
          <w:color w:val="000000"/>
          <w:sz w:val="28"/>
          <w:szCs w:val="28"/>
        </w:rPr>
        <w:t>но 11 региональных индустриальных парков с промышленной, нефтехимич</w:t>
      </w:r>
      <w:r w:rsidRPr="00247A14">
        <w:rPr>
          <w:color w:val="000000"/>
          <w:sz w:val="28"/>
          <w:szCs w:val="28"/>
        </w:rPr>
        <w:t>е</w:t>
      </w:r>
      <w:r w:rsidRPr="00247A14">
        <w:rPr>
          <w:color w:val="000000"/>
          <w:sz w:val="28"/>
          <w:szCs w:val="28"/>
        </w:rPr>
        <w:t>ской, агропромышленной, фармацевтической специализациями. Зарегистр</w:t>
      </w:r>
      <w:r w:rsidRPr="00247A14">
        <w:rPr>
          <w:color w:val="000000"/>
          <w:sz w:val="28"/>
          <w:szCs w:val="28"/>
        </w:rPr>
        <w:t>и</w:t>
      </w:r>
      <w:r w:rsidRPr="00247A14">
        <w:rPr>
          <w:color w:val="000000"/>
          <w:sz w:val="28"/>
          <w:szCs w:val="28"/>
        </w:rPr>
        <w:t>ровано 23 резидента с проектами общей стоимостью более 46,5 млрд. рублей, планируется к созданию порядка 5 тысяч рабочих мест.</w:t>
      </w:r>
    </w:p>
    <w:p w:rsidR="000C2E96" w:rsidRPr="00247A14" w:rsidRDefault="000C2E96" w:rsidP="001C0AD1">
      <w:pPr>
        <w:ind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z w:val="28"/>
          <w:szCs w:val="28"/>
        </w:rPr>
        <w:t>На территории Ставропольского края реализуются ряд наиболее кру</w:t>
      </w:r>
      <w:r w:rsidRPr="00247A14">
        <w:rPr>
          <w:color w:val="000000"/>
          <w:sz w:val="28"/>
          <w:szCs w:val="28"/>
        </w:rPr>
        <w:t>п</w:t>
      </w:r>
      <w:r w:rsidRPr="00247A14">
        <w:rPr>
          <w:color w:val="000000"/>
          <w:sz w:val="28"/>
          <w:szCs w:val="28"/>
        </w:rPr>
        <w:t>ных инвестиционных проектов:</w:t>
      </w:r>
    </w:p>
    <w:p w:rsidR="000C2E96" w:rsidRPr="00247A14" w:rsidRDefault="000C2E96" w:rsidP="001C0AD1">
      <w:pPr>
        <w:ind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z w:val="28"/>
          <w:szCs w:val="28"/>
        </w:rPr>
        <w:t>ОАО «Невинномысский Азот» реализует за счет собственных средств ряд инвестиционных проектов, направленных на техническое перевооруж</w:t>
      </w:r>
      <w:r w:rsidRPr="00247A14">
        <w:rPr>
          <w:color w:val="000000"/>
          <w:sz w:val="28"/>
          <w:szCs w:val="28"/>
        </w:rPr>
        <w:t>е</w:t>
      </w:r>
      <w:r w:rsidRPr="00247A14">
        <w:rPr>
          <w:color w:val="000000"/>
          <w:sz w:val="28"/>
          <w:szCs w:val="28"/>
        </w:rPr>
        <w:t>ние и модернизацию действующего производства, общей стоимостью поря</w:t>
      </w:r>
      <w:r w:rsidRPr="00247A14">
        <w:rPr>
          <w:color w:val="000000"/>
          <w:sz w:val="28"/>
          <w:szCs w:val="28"/>
        </w:rPr>
        <w:t>д</w:t>
      </w:r>
      <w:r w:rsidRPr="00247A14">
        <w:rPr>
          <w:color w:val="000000"/>
          <w:sz w:val="28"/>
          <w:szCs w:val="28"/>
        </w:rPr>
        <w:t xml:space="preserve">ка 5,0 млрд. рублей; </w:t>
      </w:r>
    </w:p>
    <w:p w:rsidR="000C2E96" w:rsidRPr="00247A14" w:rsidRDefault="000C2E96" w:rsidP="001C0AD1">
      <w:pPr>
        <w:ind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pacing w:val="-6"/>
          <w:sz w:val="28"/>
          <w:szCs w:val="28"/>
        </w:rPr>
        <w:t xml:space="preserve">ООО «Ставролен» ведет строительство </w:t>
      </w:r>
      <w:r w:rsidRPr="00247A14">
        <w:rPr>
          <w:color w:val="000000"/>
          <w:sz w:val="28"/>
          <w:szCs w:val="28"/>
        </w:rPr>
        <w:t>комплекса по переработке газа Северного Каспия в этилен, полиэтилен и полипропилен;</w:t>
      </w:r>
    </w:p>
    <w:p w:rsidR="000C2E96" w:rsidRPr="00247A14" w:rsidRDefault="000C2E96" w:rsidP="001C0AD1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47A14">
        <w:rPr>
          <w:color w:val="000000"/>
          <w:sz w:val="28"/>
          <w:szCs w:val="28"/>
          <w:shd w:val="clear" w:color="auto" w:fill="FFFFFF"/>
        </w:rPr>
        <w:t xml:space="preserve">ЗАО «ВТБ КАПИТАЛ» реализует проекты по развитие интенсивного растениеводства «IRRICO»;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ОАО «МРСК Северного Кавказа» – «Ставропольэнерго» реализует 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вестиционную программу на 2012-2017 годы, которая предусматривает 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конструкцию, техническое перевооружение и новое строительство; </w:t>
      </w:r>
    </w:p>
    <w:p w:rsidR="000C2E96" w:rsidRPr="00247A14" w:rsidRDefault="000C2E96" w:rsidP="001C0AD1">
      <w:pPr>
        <w:ind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z w:val="28"/>
          <w:szCs w:val="28"/>
        </w:rPr>
        <w:t>ОАО «ОГК-2» – Ставропольская ГРЭС ведет строительство энергобл</w:t>
      </w:r>
      <w:r w:rsidRPr="00247A14">
        <w:rPr>
          <w:color w:val="000000"/>
          <w:sz w:val="28"/>
          <w:szCs w:val="28"/>
        </w:rPr>
        <w:t>о</w:t>
      </w:r>
      <w:r w:rsidRPr="00247A14">
        <w:rPr>
          <w:color w:val="000000"/>
          <w:sz w:val="28"/>
          <w:szCs w:val="28"/>
        </w:rPr>
        <w:t xml:space="preserve">ка на базе ПГУ мощностью 420 Мвт; </w:t>
      </w:r>
    </w:p>
    <w:p w:rsidR="000C2E96" w:rsidRPr="00247A14" w:rsidRDefault="000C2E96" w:rsidP="001C0AD1">
      <w:pPr>
        <w:ind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z w:val="28"/>
          <w:szCs w:val="28"/>
        </w:rPr>
        <w:t>ООО «СтавСталь» ведет строительство металлургического завода «СтавСталь»;</w:t>
      </w:r>
    </w:p>
    <w:p w:rsidR="000C2E96" w:rsidRPr="00247A14" w:rsidRDefault="000C2E96" w:rsidP="001C0AD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z w:val="28"/>
          <w:szCs w:val="28"/>
        </w:rPr>
        <w:t>ОАО «Гидрометаллургический завод» реализует инвестиционный пр</w:t>
      </w:r>
      <w:r w:rsidRPr="00247A14">
        <w:rPr>
          <w:color w:val="000000"/>
          <w:sz w:val="28"/>
          <w:szCs w:val="28"/>
        </w:rPr>
        <w:t>о</w:t>
      </w:r>
      <w:r w:rsidRPr="00247A14">
        <w:rPr>
          <w:color w:val="000000"/>
          <w:sz w:val="28"/>
          <w:szCs w:val="28"/>
        </w:rPr>
        <w:t>ект по увеличению глубины переработки фосфорного сырья с выделением скандия и редкоземельных элементов;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shd w:val="clear" w:color="auto" w:fill="FFFFFF"/>
        </w:rPr>
        <w:t>ООО «Агро-плюс»</w:t>
      </w:r>
      <w:r w:rsidRPr="00247A14">
        <w:rPr>
          <w:b/>
          <w:sz w:val="28"/>
          <w:szCs w:val="28"/>
          <w:shd w:val="clear" w:color="auto" w:fill="FFFFFF"/>
        </w:rPr>
        <w:t xml:space="preserve"> </w:t>
      </w:r>
      <w:r w:rsidRPr="00247A14">
        <w:rPr>
          <w:sz w:val="28"/>
          <w:szCs w:val="28"/>
          <w:shd w:val="clear" w:color="auto" w:fill="FFFFFF"/>
        </w:rPr>
        <w:t xml:space="preserve">ведется строительство комплекса по производству </w:t>
      </w:r>
      <w:r w:rsidRPr="00247A14">
        <w:rPr>
          <w:sz w:val="28"/>
          <w:szCs w:val="28"/>
        </w:rPr>
        <w:t>мяса индейки;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ООО АК «Ставрополь Авто» ведет строительство автосборочного 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вода;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shd w:val="clear" w:color="auto" w:fill="FFFFFF"/>
        </w:rPr>
        <w:t>ООО «Овощи Ставрополья» ведет строительство тепличного компле</w:t>
      </w:r>
      <w:r w:rsidRPr="00247A14">
        <w:rPr>
          <w:sz w:val="28"/>
          <w:szCs w:val="28"/>
          <w:shd w:val="clear" w:color="auto" w:fill="FFFFFF"/>
        </w:rPr>
        <w:t>к</w:t>
      </w:r>
      <w:r w:rsidRPr="00247A14">
        <w:rPr>
          <w:sz w:val="28"/>
          <w:szCs w:val="28"/>
          <w:shd w:val="clear" w:color="auto" w:fill="FFFFFF"/>
        </w:rPr>
        <w:t>са по выращиванию овощей.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Объем работ, выполненных по виду деятельности </w:t>
      </w:r>
      <w:r w:rsidRPr="00247A14">
        <w:rPr>
          <w:b/>
          <w:sz w:val="28"/>
          <w:szCs w:val="28"/>
        </w:rPr>
        <w:t>«Строительство»</w:t>
      </w:r>
      <w:r w:rsidRPr="00247A14">
        <w:rPr>
          <w:sz w:val="28"/>
          <w:szCs w:val="28"/>
        </w:rPr>
        <w:t>, в 2014 году составил 63,0 млрд. рублей, что на 21,0% больше, чем за 2013 год. По фактическим показателям объема строительных работ край среди субъектов Российской Федерации занимает 22 место и 2 место среди субъектов СКФО после Дагестана.</w:t>
      </w:r>
    </w:p>
    <w:p w:rsidR="000C2E96" w:rsidRPr="00247A14" w:rsidRDefault="000C2E96" w:rsidP="001C0AD1">
      <w:pPr>
        <w:pStyle w:val="21"/>
        <w:tabs>
          <w:tab w:val="left" w:pos="72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На территории края за счет всех источников финансирования за 2014 год введено в действие жилых домов</w:t>
      </w:r>
      <w:r w:rsidRPr="00247A14">
        <w:rPr>
          <w:b/>
          <w:sz w:val="28"/>
          <w:szCs w:val="28"/>
        </w:rPr>
        <w:t xml:space="preserve"> </w:t>
      </w:r>
      <w:r w:rsidRPr="00247A14">
        <w:rPr>
          <w:sz w:val="28"/>
          <w:szCs w:val="28"/>
        </w:rPr>
        <w:t>общей площадью 1291,9 тыс. кв. метров, или 94,0% к 2013 году. Населением за счет собственных и зае</w:t>
      </w:r>
      <w:r w:rsidRPr="00247A14">
        <w:rPr>
          <w:sz w:val="28"/>
          <w:szCs w:val="28"/>
        </w:rPr>
        <w:t>м</w:t>
      </w:r>
      <w:r w:rsidRPr="00247A14">
        <w:rPr>
          <w:sz w:val="28"/>
          <w:szCs w:val="28"/>
        </w:rPr>
        <w:t xml:space="preserve">ных средств введены в действие жилые дома общей площадью 726,9 тыс. кв. метров. </w:t>
      </w:r>
    </w:p>
    <w:p w:rsidR="000C2E96" w:rsidRPr="00247A14" w:rsidRDefault="000C2E96" w:rsidP="001C0AD1">
      <w:pPr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За 2014 год в крае объем</w:t>
      </w:r>
      <w:r w:rsidRPr="00247A14">
        <w:rPr>
          <w:b/>
          <w:bCs/>
          <w:sz w:val="28"/>
          <w:szCs w:val="28"/>
        </w:rPr>
        <w:t xml:space="preserve"> производства продукции сельского хозя</w:t>
      </w:r>
      <w:r w:rsidRPr="00247A14">
        <w:rPr>
          <w:b/>
          <w:bCs/>
          <w:sz w:val="28"/>
          <w:szCs w:val="28"/>
        </w:rPr>
        <w:t>й</w:t>
      </w:r>
      <w:r w:rsidRPr="00247A14">
        <w:rPr>
          <w:b/>
          <w:bCs/>
          <w:sz w:val="28"/>
          <w:szCs w:val="28"/>
        </w:rPr>
        <w:t xml:space="preserve">ства </w:t>
      </w:r>
      <w:r w:rsidRPr="00247A14">
        <w:rPr>
          <w:bCs/>
          <w:sz w:val="28"/>
          <w:szCs w:val="28"/>
        </w:rPr>
        <w:t>всеми категориями товаропроизводителей составил 146,0 млрд. рублей, что в сопоставимой оценке на 8,1% больше, чем в 2013 году и занимает</w:t>
      </w:r>
      <w:r w:rsidRPr="00247A14">
        <w:rPr>
          <w:bCs/>
          <w:sz w:val="28"/>
          <w:szCs w:val="28"/>
          <w:lang w:val="en-US"/>
        </w:rPr>
        <w:t> </w:t>
      </w:r>
      <w:r w:rsidRPr="00247A14">
        <w:rPr>
          <w:bCs/>
          <w:sz w:val="28"/>
          <w:szCs w:val="28"/>
        </w:rPr>
        <w:t xml:space="preserve">3,5% в общероссийском производстве.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производству скота и птицы на убой (в живом весе)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ский край в сравнении с Россией и субъектами Юга России показывает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ложительную динамику – 103,3% (по России – 104,1%, по СКФО – 105,2%). По темпам роста данного показателя край занимает 31 место в России и 3 м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сто в СКФО; по фактическим значениям (386,3 тыс. тонн) – 7 место в росси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>ском рейтинге. На край приходится  3,04% всего производства скота и птицы по России.</w:t>
      </w:r>
    </w:p>
    <w:p w:rsidR="000C2E96" w:rsidRPr="00247A14" w:rsidRDefault="000C2E96" w:rsidP="001C0AD1">
      <w:pPr>
        <w:pStyle w:val="a5"/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За 2014 год в сельскохозяйственных организациях края производство скота и птицы на убой (в живом весе) увеличилось на 5,1%, надой молока о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 xml:space="preserve">тался на прошлогоднем уровне.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Основной объем производства скота и птицы на убой в сельскохозя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 xml:space="preserve">ственных организациях обеспечен за счет забоя крупного рогатого скота, свиней и птицеводства, доля птицы в производстве составляет 79,1%. </w:t>
      </w:r>
    </w:p>
    <w:p w:rsidR="000C2E96" w:rsidRPr="00247A14" w:rsidRDefault="000C2E96" w:rsidP="001C0AD1">
      <w:pPr>
        <w:ind w:firstLine="709"/>
        <w:jc w:val="both"/>
        <w:rPr>
          <w:bCs/>
          <w:sz w:val="28"/>
          <w:szCs w:val="28"/>
        </w:rPr>
      </w:pPr>
    </w:p>
    <w:p w:rsidR="000C2E96" w:rsidRPr="00247A14" w:rsidRDefault="000C2E96" w:rsidP="001C0AD1">
      <w:pPr>
        <w:jc w:val="both"/>
        <w:rPr>
          <w:bCs/>
          <w:sz w:val="28"/>
          <w:szCs w:val="28"/>
        </w:rPr>
      </w:pPr>
      <w:r w:rsidRPr="00247A14">
        <w:rPr>
          <w:noProof/>
        </w:rPr>
        <w:object w:dxaOrig="9207" w:dyaOrig="4868">
          <v:shape id="Объект 2" o:spid="_x0000_i1026" type="#_x0000_t75" style="width:460.5pt;height:243.75pt;visibility:visible" o:ole="">
            <v:imagedata r:id="rId10" o:title="" cropbottom="-27f"/>
            <o:lock v:ext="edit" aspectratio="f"/>
          </v:shape>
          <o:OLEObject Type="Embed" ProgID="Excel.Sheet.8" ShapeID="Объект 2" DrawAspect="Content" ObjectID="_1508255158" r:id="rId11"/>
        </w:objec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Рисунок 2. Динамика индекса производства продукции сельского х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зяйства России и Ставропольского края в 2005-2014 годах,%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2014 году производство скота и птицы на убой увеличили сельскох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зяйственные организации 13 районов края. У основного производителя св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нины - Красногвардейского муниципального района выпуск мяса вырос </w:t>
      </w:r>
      <w:r w:rsidRPr="00247A14">
        <w:rPr>
          <w:sz w:val="28"/>
          <w:szCs w:val="28"/>
        </w:rPr>
        <w:lastRenderedPageBreak/>
        <w:t>в 1,3 раза, а в Шпаковском муниципальном районе производство птицы ув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личилось в 1,2 раза.</w:t>
      </w:r>
    </w:p>
    <w:p w:rsidR="000C2E96" w:rsidRPr="00247A14" w:rsidRDefault="000C2E96" w:rsidP="001C0AD1">
      <w:pPr>
        <w:pStyle w:val="a5"/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Среди районов с молочным скотоводством высокие темпы роста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изводства молока показали сельскохозяйственные организации Шпаковского, Новоалександровского и Советского муниципальных районов.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В </w:t>
      </w:r>
      <w:r w:rsidRPr="00247A14">
        <w:rPr>
          <w:b/>
          <w:sz w:val="28"/>
          <w:szCs w:val="28"/>
        </w:rPr>
        <w:t>санаторно-курортной и туристской отрасли</w:t>
      </w:r>
      <w:r w:rsidRPr="00247A14">
        <w:rPr>
          <w:sz w:val="28"/>
          <w:szCs w:val="28"/>
        </w:rPr>
        <w:t xml:space="preserve"> Ставропольского края занято порядка 35 тыс. человек, работает 35 туроператоров, б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лее 300 туристических агентств, функционирует 423 коллективных средства размещения, в том числе 138 здравниц общей емкостью на 34,5 тыс. мест и порядка 285 гостиниц общей емкостью свыше 11,1 тыс. мест.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Туристский поток в Ставропольский край в 2014 году составил                       1 млн. 218 тыс. человек и увеличился на 6,3% в сравнении с 2013 годом. В</w:t>
      </w:r>
      <w:r w:rsidR="00B05462">
        <w:rPr>
          <w:sz w:val="28"/>
          <w:szCs w:val="28"/>
        </w:rPr>
        <w:t> </w:t>
      </w:r>
      <w:r w:rsidRPr="00247A14">
        <w:rPr>
          <w:sz w:val="28"/>
          <w:szCs w:val="28"/>
        </w:rPr>
        <w:t>общем потоке туристов доля иностранных туристов составляет 103,5 тыс. человек или 8,5%. В 2014 году регион Кавказских Минеральных Вод с целью оздоровления и отдыха посетило 878 тыс. человек. Оздоровительный отдых и лечение получили порядка 62,5 тыс. детей и подростков.</w:t>
      </w:r>
    </w:p>
    <w:p w:rsidR="000C2E96" w:rsidRPr="00247A14" w:rsidRDefault="000C2E96" w:rsidP="001C0AD1">
      <w:pPr>
        <w:ind w:firstLine="709"/>
        <w:jc w:val="both"/>
        <w:rPr>
          <w:rStyle w:val="FontStyle14"/>
          <w:sz w:val="28"/>
          <w:szCs w:val="28"/>
        </w:rPr>
      </w:pPr>
      <w:r w:rsidRPr="00247A14">
        <w:rPr>
          <w:rStyle w:val="FontStyle14"/>
          <w:sz w:val="28"/>
          <w:szCs w:val="28"/>
        </w:rPr>
        <w:t>На территории края действует более 100 туристических маршрутов, список которых ежегодно пополняется. В настоящее время совместно с ту</w:t>
      </w:r>
      <w:r w:rsidRPr="00247A14">
        <w:rPr>
          <w:rStyle w:val="FontStyle14"/>
          <w:sz w:val="28"/>
          <w:szCs w:val="28"/>
        </w:rPr>
        <w:t>р</w:t>
      </w:r>
      <w:r w:rsidRPr="00247A14">
        <w:rPr>
          <w:rStyle w:val="FontStyle14"/>
          <w:sz w:val="28"/>
          <w:szCs w:val="28"/>
        </w:rPr>
        <w:t>фирмами, администрациями муниципальных образований края ведется раб</w:t>
      </w:r>
      <w:r w:rsidRPr="00247A14">
        <w:rPr>
          <w:rStyle w:val="FontStyle14"/>
          <w:sz w:val="28"/>
          <w:szCs w:val="28"/>
        </w:rPr>
        <w:t>о</w:t>
      </w:r>
      <w:r w:rsidRPr="00247A14">
        <w:rPr>
          <w:rStyle w:val="FontStyle14"/>
          <w:sz w:val="28"/>
          <w:szCs w:val="28"/>
        </w:rPr>
        <w:t>та по разработке и открытию новых маршрутов.</w:t>
      </w:r>
    </w:p>
    <w:p w:rsidR="000C2E96" w:rsidRPr="00247A14" w:rsidRDefault="000C2E96" w:rsidP="001C0AD1">
      <w:pPr>
        <w:ind w:firstLine="709"/>
        <w:jc w:val="both"/>
        <w:rPr>
          <w:spacing w:val="-4"/>
          <w:sz w:val="28"/>
          <w:szCs w:val="28"/>
        </w:rPr>
      </w:pPr>
      <w:r w:rsidRPr="00247A14">
        <w:rPr>
          <w:spacing w:val="-4"/>
          <w:sz w:val="28"/>
          <w:szCs w:val="28"/>
        </w:rPr>
        <w:t>Инвестиционная политика развития туризма в Ставропольском крае ор</w:t>
      </w:r>
      <w:r w:rsidRPr="00247A14">
        <w:rPr>
          <w:spacing w:val="-4"/>
          <w:sz w:val="28"/>
          <w:szCs w:val="28"/>
        </w:rPr>
        <w:t>и</w:t>
      </w:r>
      <w:r w:rsidRPr="00247A14">
        <w:rPr>
          <w:spacing w:val="-4"/>
          <w:sz w:val="28"/>
          <w:szCs w:val="28"/>
        </w:rPr>
        <w:t>ентирована на создание конкурентоспособного курортного и туристского ко</w:t>
      </w:r>
      <w:r w:rsidRPr="00247A14">
        <w:rPr>
          <w:spacing w:val="-4"/>
          <w:sz w:val="28"/>
          <w:szCs w:val="28"/>
        </w:rPr>
        <w:t>м</w:t>
      </w:r>
      <w:r w:rsidRPr="00247A14">
        <w:rPr>
          <w:spacing w:val="-4"/>
          <w:sz w:val="28"/>
          <w:szCs w:val="28"/>
        </w:rPr>
        <w:t>плексов, а также создание для него жизнеобеспечивающей инфраструктуры.</w:t>
      </w:r>
    </w:p>
    <w:p w:rsidR="000C2E96" w:rsidRPr="00247A14" w:rsidRDefault="000C2E96" w:rsidP="00B612C5">
      <w:pPr>
        <w:ind w:firstLine="709"/>
        <w:jc w:val="both"/>
        <w:rPr>
          <w:sz w:val="28"/>
          <w:szCs w:val="28"/>
        </w:rPr>
      </w:pPr>
      <w:r w:rsidRPr="00247A14">
        <w:rPr>
          <w:b/>
          <w:sz w:val="28"/>
          <w:szCs w:val="28"/>
        </w:rPr>
        <w:t xml:space="preserve">Транспорт и связь. </w:t>
      </w:r>
      <w:r w:rsidRPr="00247A14">
        <w:rPr>
          <w:sz w:val="28"/>
          <w:szCs w:val="28"/>
        </w:rPr>
        <w:t>В Ставропольском крае функционирует развет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ленная сеть Северо-Кавказской железной дороги, коэффициент плотности автодорог в 3,3 раза превышает среднероссийский. Два международных а</w:t>
      </w:r>
      <w:r w:rsidRPr="00247A14">
        <w:rPr>
          <w:sz w:val="28"/>
          <w:szCs w:val="28"/>
        </w:rPr>
        <w:t>э</w:t>
      </w:r>
      <w:r w:rsidRPr="00247A14">
        <w:rPr>
          <w:sz w:val="28"/>
          <w:szCs w:val="28"/>
        </w:rPr>
        <w:t>ропорта - в городах Минеральные Воды и Ставрополь - выполняют миссию воздушных ворот Кавказа.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pacing w:val="-6"/>
          <w:sz w:val="28"/>
          <w:szCs w:val="28"/>
        </w:rPr>
        <w:t>Грузовыми автомобилями крупных и средних предприятий  Ставропол</w:t>
      </w:r>
      <w:r w:rsidRPr="00247A14">
        <w:rPr>
          <w:spacing w:val="-6"/>
          <w:sz w:val="28"/>
          <w:szCs w:val="28"/>
        </w:rPr>
        <w:t>ь</w:t>
      </w:r>
      <w:r w:rsidRPr="00247A14">
        <w:rPr>
          <w:spacing w:val="-6"/>
          <w:sz w:val="28"/>
          <w:szCs w:val="28"/>
        </w:rPr>
        <w:t>ского края перевезено за 2014 год 23,5 млн. тонн грузов, что на 2,9% больше, чем за 2013 год. На коммерческой основе перевезено 1,5 млн. тонн (111,5% к пр</w:t>
      </w:r>
      <w:r w:rsidRPr="00247A14">
        <w:rPr>
          <w:spacing w:val="-6"/>
          <w:sz w:val="28"/>
          <w:szCs w:val="28"/>
        </w:rPr>
        <w:t>о</w:t>
      </w:r>
      <w:r w:rsidRPr="00247A14">
        <w:rPr>
          <w:spacing w:val="-6"/>
          <w:sz w:val="28"/>
          <w:szCs w:val="28"/>
        </w:rPr>
        <w:t>шлому году).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Организациями транспорта за 2014 год перевезено 11,6 млн. тонн гр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 xml:space="preserve">зов, что на 0,7% меньше, чем за 2013 год.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Автомобильным транспортом с учетом индивидуальных предприним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телей было отправлено 3,8 млн. тонн грузов, что на 11,7% меньше, чем в 2013 году, а железнодорожным – 7,8 млн. тонн (на 5,8% выше показат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ля 2013 года).</w:t>
      </w:r>
    </w:p>
    <w:p w:rsidR="000C2E96" w:rsidRPr="00247A14" w:rsidRDefault="000C2E96" w:rsidP="001C0AD1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247A14">
        <w:rPr>
          <w:spacing w:val="-2"/>
          <w:sz w:val="28"/>
          <w:szCs w:val="28"/>
        </w:rPr>
        <w:t>Грузооборот предприятий транспорта за анализируемый период увел</w:t>
      </w:r>
      <w:r w:rsidRPr="00247A14">
        <w:rPr>
          <w:spacing w:val="-2"/>
          <w:sz w:val="28"/>
          <w:szCs w:val="28"/>
        </w:rPr>
        <w:t>и</w:t>
      </w:r>
      <w:r w:rsidRPr="00247A14">
        <w:rPr>
          <w:spacing w:val="-2"/>
          <w:sz w:val="28"/>
          <w:szCs w:val="28"/>
        </w:rPr>
        <w:t xml:space="preserve">чился на 4,5% и составил 4561,6 млн. т-км. </w:t>
      </w:r>
    </w:p>
    <w:p w:rsidR="000C2E96" w:rsidRPr="00247A14" w:rsidRDefault="000C2E96" w:rsidP="001C0AD1">
      <w:pPr>
        <w:ind w:firstLine="709"/>
        <w:jc w:val="both"/>
        <w:rPr>
          <w:spacing w:val="-2"/>
          <w:sz w:val="28"/>
          <w:szCs w:val="28"/>
        </w:rPr>
      </w:pPr>
      <w:r w:rsidRPr="00247A14">
        <w:rPr>
          <w:spacing w:val="-2"/>
          <w:sz w:val="28"/>
          <w:szCs w:val="28"/>
        </w:rPr>
        <w:t xml:space="preserve">За 2014 год перевезено 235,9 млн. пассажиров, что составляет 97,2% к уровню 2013 года.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Перевозки пассажиров трамваями сократились на 5,7%, троллейбусами – на 11,3%.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Общий объем услуг связи по краю за 2014 год составил 20,8 млрд. ру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лей, что на 1,5% больше, чем в 2013 году.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b/>
          <w:sz w:val="28"/>
          <w:szCs w:val="28"/>
        </w:rPr>
        <w:t xml:space="preserve">Деятельность малых предприятий. </w:t>
      </w:r>
      <w:r w:rsidRPr="00247A14">
        <w:rPr>
          <w:sz w:val="28"/>
          <w:szCs w:val="28"/>
        </w:rPr>
        <w:t>В 2014 году в Ставропольском крае действовало 3,3 тысячи малых предприятий (без учета микропредпри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тий), на которых число замещенных рабочих мест работниками списочного состава, внешними совместителями и работавшими по договорам гражда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ско-правового характера составило 123,2 тысяч.</w:t>
      </w:r>
    </w:p>
    <w:p w:rsidR="000C2E96" w:rsidRPr="00247A14" w:rsidRDefault="000C2E96" w:rsidP="001C0AD1">
      <w:pPr>
        <w:ind w:firstLine="709"/>
        <w:jc w:val="both"/>
        <w:rPr>
          <w:spacing w:val="-4"/>
          <w:sz w:val="28"/>
          <w:szCs w:val="28"/>
        </w:rPr>
      </w:pPr>
      <w:r w:rsidRPr="00247A14">
        <w:rPr>
          <w:spacing w:val="-4"/>
          <w:sz w:val="28"/>
          <w:szCs w:val="28"/>
        </w:rPr>
        <w:t>Оборот малых предприятий (без микропредприятий) составил 239,2 млрд. рублей, или 21,4% общекраевого оборота организаций края.</w:t>
      </w:r>
    </w:p>
    <w:p w:rsidR="000C2E96" w:rsidRPr="00247A14" w:rsidRDefault="000C2E96" w:rsidP="001C0AD1">
      <w:pPr>
        <w:tabs>
          <w:tab w:val="left" w:pos="8453"/>
        </w:tabs>
        <w:ind w:firstLine="709"/>
        <w:jc w:val="both"/>
        <w:rPr>
          <w:sz w:val="28"/>
          <w:szCs w:val="28"/>
        </w:rPr>
      </w:pPr>
      <w:r w:rsidRPr="00247A14">
        <w:rPr>
          <w:b/>
          <w:sz w:val="28"/>
          <w:szCs w:val="28"/>
        </w:rPr>
        <w:t>Внешнеторговый товарооборот</w:t>
      </w:r>
      <w:r w:rsidRPr="00247A14">
        <w:rPr>
          <w:sz w:val="28"/>
          <w:szCs w:val="28"/>
        </w:rPr>
        <w:t xml:space="preserve"> Ставропольского края за 2014 год 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ставил 2008,5 млн. долларов. Положительное сальдо торгового баланса сл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жилось в сумме 242,5 млн. долларов (за 2013 год – сальдо положител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ное 322 млн. долларов).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Основной объем внешнеторговых операций (69,3%) приходится, как и в предыдущие периоды, на страны дальнего зарубежья.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2014 году доля экспорта во внешнеторговом обороте края состав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ла 56%. В страны дальнего зарубежья поставлено продукции на 718,1 млн. долларов, что на 2,7% меньше объемов 2013 года. Экспорт в страны СНГ, напротив, вырос на 8,3% и составил 407,4 млн. долларов.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Главной статьей экспорта остается продукция химической промы</w:t>
      </w:r>
      <w:r w:rsidRPr="00247A14">
        <w:rPr>
          <w:sz w:val="28"/>
          <w:szCs w:val="28"/>
        </w:rPr>
        <w:t>ш</w:t>
      </w:r>
      <w:r w:rsidRPr="00247A14">
        <w:rPr>
          <w:sz w:val="28"/>
          <w:szCs w:val="28"/>
        </w:rPr>
        <w:t>ленности с долей в экспорте 56,1%.</w:t>
      </w:r>
    </w:p>
    <w:p w:rsidR="000C2E96" w:rsidRPr="00247A14" w:rsidRDefault="000C2E96" w:rsidP="001C0AD1">
      <w:pPr>
        <w:ind w:firstLine="709"/>
        <w:jc w:val="both"/>
        <w:rPr>
          <w:spacing w:val="-4"/>
          <w:sz w:val="28"/>
          <w:szCs w:val="28"/>
        </w:rPr>
      </w:pPr>
      <w:r w:rsidRPr="00247A14">
        <w:rPr>
          <w:spacing w:val="-4"/>
          <w:sz w:val="28"/>
          <w:szCs w:val="28"/>
        </w:rPr>
        <w:t>Объем импорта за 2014 год составил 883,0 млн. долларов, увеличившись относительно 2013 года на 11,4%. Из стран дальнего зарубежья импортировано товаров на сумму 672,9 млн. долларов (прирост – 16,7%), из стран СНГ – на 210,1 млн. долларов (снижение на 2,8%).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долю машиностроительной продукции приходилось 47,3% стоим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стных объемов импорта края.</w:t>
      </w:r>
    </w:p>
    <w:p w:rsidR="000C2E96" w:rsidRPr="00247A14" w:rsidRDefault="000C2E96" w:rsidP="001C0AD1">
      <w:pPr>
        <w:pStyle w:val="5"/>
        <w:spacing w:before="0" w:after="0"/>
        <w:ind w:firstLine="709"/>
        <w:jc w:val="both"/>
        <w:rPr>
          <w:b w:val="0"/>
          <w:i w:val="0"/>
          <w:sz w:val="28"/>
          <w:szCs w:val="28"/>
        </w:rPr>
      </w:pPr>
      <w:r w:rsidRPr="00247A14">
        <w:rPr>
          <w:b w:val="0"/>
          <w:i w:val="0"/>
          <w:sz w:val="28"/>
          <w:szCs w:val="28"/>
        </w:rPr>
        <w:t xml:space="preserve">Экспорт услуг за 2014 год составил 25,5 млн. долларов. Импортировано услуг в объеме 27,7 млн. долларов.  </w:t>
      </w:r>
    </w:p>
    <w:p w:rsidR="000C2E96" w:rsidRPr="00247A14" w:rsidRDefault="000C2E96" w:rsidP="001C0AD1">
      <w:pPr>
        <w:pStyle w:val="5"/>
        <w:spacing w:before="0" w:after="0"/>
        <w:ind w:firstLine="709"/>
        <w:jc w:val="both"/>
        <w:rPr>
          <w:b w:val="0"/>
          <w:i w:val="0"/>
          <w:spacing w:val="-2"/>
          <w:sz w:val="28"/>
          <w:szCs w:val="28"/>
        </w:rPr>
      </w:pPr>
      <w:r w:rsidRPr="00247A14">
        <w:rPr>
          <w:b w:val="0"/>
          <w:i w:val="0"/>
          <w:spacing w:val="-2"/>
          <w:sz w:val="28"/>
          <w:szCs w:val="28"/>
        </w:rPr>
        <w:t>Основными экспортными услугами являлись услуги здравоохранения, транспорта, образования. В санаториях Кавказских Минеральных Вод отдых</w:t>
      </w:r>
      <w:r w:rsidRPr="00247A14">
        <w:rPr>
          <w:b w:val="0"/>
          <w:i w:val="0"/>
          <w:spacing w:val="-2"/>
          <w:sz w:val="28"/>
          <w:szCs w:val="28"/>
        </w:rPr>
        <w:t>а</w:t>
      </w:r>
      <w:r w:rsidRPr="00247A14">
        <w:rPr>
          <w:b w:val="0"/>
          <w:i w:val="0"/>
          <w:spacing w:val="-2"/>
          <w:sz w:val="28"/>
          <w:szCs w:val="28"/>
        </w:rPr>
        <w:t>ли представители 56 стран мира. Отдыхающими из Азербайджана и Казахст</w:t>
      </w:r>
      <w:r w:rsidRPr="00247A14">
        <w:rPr>
          <w:b w:val="0"/>
          <w:i w:val="0"/>
          <w:spacing w:val="-2"/>
          <w:sz w:val="28"/>
          <w:szCs w:val="28"/>
        </w:rPr>
        <w:t>а</w:t>
      </w:r>
      <w:r w:rsidRPr="00247A14">
        <w:rPr>
          <w:b w:val="0"/>
          <w:i w:val="0"/>
          <w:spacing w:val="-2"/>
          <w:sz w:val="28"/>
          <w:szCs w:val="28"/>
        </w:rPr>
        <w:t>на оплачено 80% стоимости экспортных услуг санаторно-курортных учрежд</w:t>
      </w:r>
      <w:r w:rsidRPr="00247A14">
        <w:rPr>
          <w:b w:val="0"/>
          <w:i w:val="0"/>
          <w:spacing w:val="-2"/>
          <w:sz w:val="28"/>
          <w:szCs w:val="28"/>
        </w:rPr>
        <w:t>е</w:t>
      </w:r>
      <w:r w:rsidRPr="00247A14">
        <w:rPr>
          <w:b w:val="0"/>
          <w:i w:val="0"/>
          <w:spacing w:val="-2"/>
          <w:sz w:val="28"/>
          <w:szCs w:val="28"/>
        </w:rPr>
        <w:t>ний   (16,4 млн. долл.). В высших учебных заведениях края  обучались студе</w:t>
      </w:r>
      <w:r w:rsidRPr="00247A14">
        <w:rPr>
          <w:b w:val="0"/>
          <w:i w:val="0"/>
          <w:spacing w:val="-2"/>
          <w:sz w:val="28"/>
          <w:szCs w:val="28"/>
        </w:rPr>
        <w:t>н</w:t>
      </w:r>
      <w:r w:rsidRPr="00247A14">
        <w:rPr>
          <w:b w:val="0"/>
          <w:i w:val="0"/>
          <w:spacing w:val="-2"/>
          <w:sz w:val="28"/>
          <w:szCs w:val="28"/>
        </w:rPr>
        <w:t>ты из 57 стран мира, в том числе зарубежными студентами  из Индии оплач</w:t>
      </w:r>
      <w:r w:rsidRPr="00247A14">
        <w:rPr>
          <w:b w:val="0"/>
          <w:i w:val="0"/>
          <w:spacing w:val="-2"/>
          <w:sz w:val="28"/>
          <w:szCs w:val="28"/>
        </w:rPr>
        <w:t>е</w:t>
      </w:r>
      <w:r w:rsidRPr="00247A14">
        <w:rPr>
          <w:b w:val="0"/>
          <w:i w:val="0"/>
          <w:spacing w:val="-2"/>
          <w:sz w:val="28"/>
          <w:szCs w:val="28"/>
        </w:rPr>
        <w:t>но более трети стоимости экспортных услуг в области образования (2,7 млн. долл.). В гостиницах и отелях  края в течение года размещались представит</w:t>
      </w:r>
      <w:r w:rsidRPr="00247A14">
        <w:rPr>
          <w:b w:val="0"/>
          <w:i w:val="0"/>
          <w:spacing w:val="-2"/>
          <w:sz w:val="28"/>
          <w:szCs w:val="28"/>
        </w:rPr>
        <w:t>е</w:t>
      </w:r>
      <w:r w:rsidRPr="00247A14">
        <w:rPr>
          <w:b w:val="0"/>
          <w:i w:val="0"/>
          <w:spacing w:val="-2"/>
          <w:sz w:val="28"/>
          <w:szCs w:val="28"/>
        </w:rPr>
        <w:t>ли 77 стран мира. Зарубежным фирмам предоставлено транспортных услуг в размере 4,5 млн. долларов, из которых основной частью был экспорт услуг по обслуживанию воздушных судов и продаже билетов.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импорте преобладали деловые услуги: инженерные, услуги по си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темному анализу и программированию, изучение конъюнктуры рынка, по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готовка и организация выставок, монтаж оборудования, маркетинговые усл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ги, которые оказывались, в основном, фирмами Швейцарии, Китая, Респу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 xml:space="preserve">лики Корея, Италии, Германии, Франции. Предприятиями края в 2014 году </w:t>
      </w:r>
      <w:r w:rsidRPr="00247A14">
        <w:rPr>
          <w:sz w:val="28"/>
          <w:szCs w:val="28"/>
        </w:rPr>
        <w:lastRenderedPageBreak/>
        <w:t>оплачено услуг по доставке грузов на 6,7 млн. долларов, которые оказыв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лись транспортными компаниями Великобритании, Германии, Испании, Ре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 xml:space="preserve">публики Беларусь, Болгарии и других стран-импортеров. </w:t>
      </w:r>
    </w:p>
    <w:p w:rsidR="000C2E96" w:rsidRPr="00247A14" w:rsidRDefault="000C2E96" w:rsidP="001C0AD1">
      <w:pPr>
        <w:pStyle w:val="23"/>
        <w:spacing w:after="0" w:line="240" w:lineRule="auto"/>
        <w:ind w:firstLine="709"/>
        <w:jc w:val="both"/>
        <w:rPr>
          <w:sz w:val="28"/>
          <w:szCs w:val="28"/>
        </w:rPr>
      </w:pPr>
      <w:r w:rsidRPr="00247A14">
        <w:rPr>
          <w:b/>
          <w:sz w:val="28"/>
          <w:szCs w:val="28"/>
        </w:rPr>
        <w:t xml:space="preserve">Численность </w:t>
      </w:r>
      <w:r w:rsidRPr="00247A14">
        <w:rPr>
          <w:b/>
          <w:bCs/>
          <w:sz w:val="28"/>
          <w:szCs w:val="28"/>
        </w:rPr>
        <w:t>населения</w:t>
      </w:r>
      <w:r w:rsidRPr="00247A14">
        <w:rPr>
          <w:b/>
          <w:sz w:val="28"/>
          <w:szCs w:val="28"/>
        </w:rPr>
        <w:t xml:space="preserve"> </w:t>
      </w:r>
      <w:r w:rsidRPr="00247A14">
        <w:rPr>
          <w:sz w:val="28"/>
          <w:szCs w:val="28"/>
        </w:rPr>
        <w:t>Ставропольского края на 1 января 2015 года составила 2799,6 тыс. человек и увеличилась за год на 5,1 тыс. человек.</w:t>
      </w:r>
    </w:p>
    <w:p w:rsidR="000C2E96" w:rsidRPr="00247A14" w:rsidRDefault="000C2E96" w:rsidP="00AD729C">
      <w:pPr>
        <w:pStyle w:val="21"/>
        <w:spacing w:after="0" w:line="240" w:lineRule="auto"/>
        <w:ind w:left="0" w:firstLine="709"/>
        <w:jc w:val="both"/>
        <w:rPr>
          <w:iCs/>
          <w:spacing w:val="-4"/>
          <w:sz w:val="28"/>
          <w:szCs w:val="28"/>
        </w:rPr>
      </w:pPr>
      <w:r w:rsidRPr="00247A14">
        <w:rPr>
          <w:iCs/>
          <w:spacing w:val="-6"/>
          <w:sz w:val="28"/>
          <w:szCs w:val="28"/>
        </w:rPr>
        <w:t>Число родившихся за год по краю на 11,1% превысило число умерших. Е</w:t>
      </w:r>
      <w:r w:rsidRPr="00247A14">
        <w:rPr>
          <w:iCs/>
          <w:spacing w:val="-6"/>
          <w:sz w:val="28"/>
          <w:szCs w:val="28"/>
        </w:rPr>
        <w:t>с</w:t>
      </w:r>
      <w:r w:rsidRPr="00247A14">
        <w:rPr>
          <w:iCs/>
          <w:spacing w:val="-6"/>
          <w:sz w:val="28"/>
          <w:szCs w:val="28"/>
        </w:rPr>
        <w:t>тественный прирост населения зарегистрирован на территории 20 муниципал</w:t>
      </w:r>
      <w:r w:rsidRPr="00247A14">
        <w:rPr>
          <w:iCs/>
          <w:spacing w:val="-6"/>
          <w:sz w:val="28"/>
          <w:szCs w:val="28"/>
        </w:rPr>
        <w:t>ь</w:t>
      </w:r>
      <w:r w:rsidRPr="00247A14">
        <w:rPr>
          <w:iCs/>
          <w:spacing w:val="-6"/>
          <w:sz w:val="28"/>
          <w:szCs w:val="28"/>
        </w:rPr>
        <w:t>ных</w:t>
      </w:r>
      <w:r w:rsidRPr="00247A14">
        <w:rPr>
          <w:iCs/>
          <w:spacing w:val="-4"/>
          <w:sz w:val="28"/>
          <w:szCs w:val="28"/>
        </w:rPr>
        <w:t xml:space="preserve"> районов и городских округов края, наибольший </w:t>
      </w:r>
      <w:r w:rsidRPr="00247A14">
        <w:rPr>
          <w:spacing w:val="-4"/>
          <w:sz w:val="28"/>
          <w:szCs w:val="28"/>
        </w:rPr>
        <w:t>–</w:t>
      </w:r>
      <w:r w:rsidRPr="00247A14">
        <w:rPr>
          <w:iCs/>
          <w:spacing w:val="-4"/>
          <w:sz w:val="28"/>
          <w:szCs w:val="28"/>
        </w:rPr>
        <w:t xml:space="preserve"> в г. Ставрополе (2155 ч</w:t>
      </w:r>
      <w:r w:rsidRPr="00247A14">
        <w:rPr>
          <w:iCs/>
          <w:spacing w:val="-4"/>
          <w:sz w:val="28"/>
          <w:szCs w:val="28"/>
        </w:rPr>
        <w:t>е</w:t>
      </w:r>
      <w:r w:rsidRPr="00247A14">
        <w:rPr>
          <w:iCs/>
          <w:spacing w:val="-4"/>
          <w:sz w:val="28"/>
          <w:szCs w:val="28"/>
        </w:rPr>
        <w:t>ловек), Шпаковском (640), Нефтекумском (361) и Буденновском (360) районах.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b/>
          <w:sz w:val="28"/>
          <w:szCs w:val="28"/>
        </w:rPr>
        <w:t>В социальной сфере</w:t>
      </w:r>
      <w:r w:rsidRPr="00247A14">
        <w:rPr>
          <w:sz w:val="28"/>
          <w:szCs w:val="28"/>
        </w:rPr>
        <w:t xml:space="preserve"> наблюдается позитивная динамика по основным показателям, характеризующим уровень жизни населения Ставропольского края. Прирост реальных денежных доходов населения Ставропольского края за 2014 год составил 1,6%, когда среднероссийский показатель снижен на 0,6% по сравнению с аналогичным периодом прошлого года, а среднео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ружной повышен на 6,6%. Среди субъектов Российской Федерации по те</w:t>
      </w:r>
      <w:r w:rsidRPr="00247A14">
        <w:rPr>
          <w:sz w:val="28"/>
          <w:szCs w:val="28"/>
        </w:rPr>
        <w:t>м</w:t>
      </w:r>
      <w:r w:rsidRPr="00247A14">
        <w:rPr>
          <w:sz w:val="28"/>
          <w:szCs w:val="28"/>
        </w:rPr>
        <w:t>пам роста реальных денежных доходов населения Ставропольский край 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 xml:space="preserve">нимает 39 место и 7 место среди субъектов СКФО.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денежных доходов населения в крае обусловило рост ф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зического объема оборота розничной торговли и платных услуг. В 2014 году рост физического объема оборота розничной торговли составил 462,1 млрд. рублей и вырос на 0,8% по сравнению с 2013 годом.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Среди субъектов СКФО по темпам роста оборота розничной торговли край находится на 5 месте после Чеченской Республики (109,4%), Республ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ки Дагестан (107,0%), Кабардино – Балкарской Республики – (103,7%), Ре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публики Северная Осетия – Алания (102,7%).</w:t>
      </w:r>
    </w:p>
    <w:p w:rsidR="000C2E96" w:rsidRPr="00247A14" w:rsidRDefault="000C2E96" w:rsidP="001C0AD1">
      <w:pPr>
        <w:ind w:firstLine="709"/>
        <w:jc w:val="both"/>
        <w:rPr>
          <w:sz w:val="28"/>
        </w:rPr>
      </w:pPr>
      <w:r w:rsidRPr="00247A14">
        <w:rPr>
          <w:sz w:val="28"/>
          <w:szCs w:val="28"/>
        </w:rPr>
        <w:t>За 2014 год населению края оказано платных услуг во всех секторах реализации на 124,6 млрд. рублей. Темпы роста составляют 101,6% (по Ро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сии – 101,3%).</w:t>
      </w:r>
      <w:r w:rsidRPr="00247A14">
        <w:rPr>
          <w:sz w:val="28"/>
        </w:rPr>
        <w:t xml:space="preserve"> Темпы роста объема платных услуг населению, опережающие среднероссийские показатели, позволили краю в 2014 году занять 31 место среди субъектов Российской Федерации. В СКФО край по темпам роста да</w:t>
      </w:r>
      <w:r w:rsidRPr="00247A14">
        <w:rPr>
          <w:sz w:val="28"/>
        </w:rPr>
        <w:t>н</w:t>
      </w:r>
      <w:r w:rsidRPr="00247A14">
        <w:rPr>
          <w:sz w:val="28"/>
        </w:rPr>
        <w:t xml:space="preserve">ного показателя занял 4 место.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Индекс потребительских цен по краю в декабре 2014 года по отнош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нию к декабрю 2013 года сложился на уровне 108,6%, что ниже среднеро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сийского на 2,6 процентных пункта. По данному показателю край занял 6 м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сто в российском рейтинге.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Индекс потребительских цен на непродовольственные товары в дека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ре 2014 года в сравнении с декабрем 2013 года составил 106,6%.</w:t>
      </w:r>
    </w:p>
    <w:p w:rsidR="000C2E96" w:rsidRPr="00247A14" w:rsidRDefault="000C2E96" w:rsidP="001C0AD1">
      <w:pPr>
        <w:ind w:firstLine="709"/>
        <w:jc w:val="both"/>
        <w:rPr>
          <w:color w:val="FF0000"/>
          <w:sz w:val="28"/>
          <w:szCs w:val="28"/>
        </w:rPr>
      </w:pPr>
      <w:r w:rsidRPr="00247A14">
        <w:rPr>
          <w:sz w:val="28"/>
          <w:szCs w:val="28"/>
        </w:rPr>
        <w:t xml:space="preserve">Стоимость минимального набора продуктов питания в среднем по краю в конце декабря 2014 года составила, в расчете на месяц 3044,4 рубля. </w:t>
      </w:r>
    </w:p>
    <w:p w:rsidR="000C2E96" w:rsidRPr="00247A14" w:rsidRDefault="000C2E96" w:rsidP="001C0AD1">
      <w:pPr>
        <w:tabs>
          <w:tab w:val="left" w:pos="9751"/>
          <w:tab w:val="left" w:pos="9800"/>
        </w:tabs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Удельный вес расходов населения на оплату услуг в общих потреб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тельских расходах за 2014 год составил 19,9%, против 20,3% в 2013 году.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Численность безработных, состоящих на учете в учреждениях занят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сти населения Ставропольского края на конец декабря 2014 года, состав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ла 15,5 тыс. человек (декабрь 2013 года – 16,8 тыс. человек). По фактическим </w:t>
      </w:r>
      <w:r w:rsidRPr="00247A14">
        <w:rPr>
          <w:sz w:val="28"/>
          <w:szCs w:val="28"/>
        </w:rPr>
        <w:lastRenderedPageBreak/>
        <w:t>значениям данного показателя край занимает среди субъектов Российской Федерации 64 место.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lang w:eastAsia="en-US"/>
        </w:rPr>
        <w:t xml:space="preserve">Учитывая позитивные процессы в социально-экономическом развитии Ставропольского края, </w:t>
      </w:r>
      <w:r w:rsidRPr="00247A14">
        <w:rPr>
          <w:sz w:val="28"/>
          <w:szCs w:val="28"/>
        </w:rPr>
        <w:t>международное рейтинговое агентство Fitch Ratings</w:t>
      </w:r>
      <w:r w:rsidRPr="00247A14">
        <w:rPr>
          <w:sz w:val="28"/>
          <w:szCs w:val="28"/>
          <w:lang w:eastAsia="en-US"/>
        </w:rPr>
        <w:t xml:space="preserve"> </w:t>
      </w:r>
      <w:r w:rsidRPr="00247A14">
        <w:rPr>
          <w:sz w:val="28"/>
          <w:szCs w:val="28"/>
        </w:rPr>
        <w:t>в апреле 2014 года подтвердило кредитный рейтинг Ставропольского края (долгосрочный рейтинг в иностранной валюте на уровне «BB» – «Стабил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ный рейтинг», краткосрочный рейтинг в иностранной валюте – «B» –«Стабильный рейтинг» и национальный долгосрочный рейтинг – «AA-» –«Очень высокая кредитоспособность»). Прогноз края по долгосрочным ре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>тингам – «Стабильный». Как отмечает Fitch Ratings, данные исследования «отражают ожидаемую стабилизацию операционного баланса региона».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вышению уровня способствовала сбалансированная финансово-экономическая политика правительства края, а также улучшение качества бюджетного планирования на региональном уровне.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t>1.3.</w:t>
      </w:r>
      <w:bookmarkStart w:id="1" w:name="_Toc325103177"/>
      <w:r w:rsidRPr="00247A14">
        <w:rPr>
          <w:sz w:val="28"/>
          <w:szCs w:val="28"/>
        </w:rPr>
        <w:t xml:space="preserve"> </w:t>
      </w:r>
      <w:bookmarkEnd w:id="1"/>
      <w:r w:rsidRPr="00247A14">
        <w:rPr>
          <w:sz w:val="28"/>
          <w:szCs w:val="28"/>
        </w:rPr>
        <w:t>КОМПЛЕКСНАЯ ОЦЕНКА РЕСУРСНОГО ПОТЕНЦИАЛА И ЕГО ИСПОЛЬЗОВАНИЯ</w:t>
      </w:r>
    </w:p>
    <w:p w:rsidR="000C2E96" w:rsidRPr="00247A14" w:rsidRDefault="000C2E96" w:rsidP="001C0AD1">
      <w:pPr>
        <w:pStyle w:val="11"/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Потенциал Ставропольского края – это совокупность имеющихся в Ставропольском крае факторов производства и областей при</w:t>
      </w:r>
      <w:r w:rsidRPr="00247A14">
        <w:rPr>
          <w:sz w:val="28"/>
          <w:szCs w:val="28"/>
        </w:rPr>
        <w:softHyphen/>
        <w:t>влечения кап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тала, включающих такие отрасли, как ресурсно-сырьевая, производственная, потребительская, инфраструктурная, инновационная, трудовая и финансовая.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Формирование и развитие потенциала Ставропольского края предпол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гает долгосрочные вложения не только в основные произ</w:t>
      </w:r>
      <w:r w:rsidRPr="00247A14">
        <w:rPr>
          <w:sz w:val="28"/>
          <w:szCs w:val="28"/>
        </w:rPr>
        <w:softHyphen/>
        <w:t>водственные фонды, но и в человеческий потенциал, финансовые и немате</w:t>
      </w:r>
      <w:r w:rsidRPr="00247A14">
        <w:rPr>
          <w:sz w:val="28"/>
          <w:szCs w:val="28"/>
        </w:rPr>
        <w:softHyphen/>
        <w:t>риальные активы и природно-ресурсный потенциал.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основе анализа основных характеристик социально-экономической ситуации в Ставропольском крае, можно сделать вывод о том, что в его ра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витии имеются как положительные, так и отрицательные тенденции. Богатый ресурсный потенциал используется недостаточно эффективно.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Ставропольский край по своему географическому местоположению, ресурсам, возможностям развития промышленной, аграрной, курортно-оздоровительной и туристско-рекреационной сфер относится к уникальным территориям России.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i/>
          <w:color w:val="FF0000"/>
          <w:sz w:val="28"/>
          <w:szCs w:val="28"/>
        </w:rPr>
      </w:pPr>
      <w:r w:rsidRPr="00247A14">
        <w:rPr>
          <w:sz w:val="28"/>
          <w:szCs w:val="28"/>
        </w:rPr>
        <w:t>По данным геолого-экономической оценки, проведенной Северо-Кавказским филиалом ФГУП «Всероссийский институт экономики мин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рального сырья», минерально-сырьевой потенциал недр Ставропольского края в настоящее время составляет около 56 млрд. долларов. К наиболее це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ным относится углеводородное сырье, составляющее 38% от общей стоим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сти полезных ископаемых (32% из них приходится на нефть), а также общ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распространенные полезные ископаемые или строительные материалы, доля которых составляет 42%. Остальные полезные ископаемые: титан, цирконий, стекольные пески, минеральные и теплоэнергетические воды составл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ют 10%. Стоимостная доля пресных подземных вод высокого качества в м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нерально-сырьевом потенциале также оценивается в 10%.</w:t>
      </w:r>
      <w:r w:rsidRPr="00247A14">
        <w:rPr>
          <w:i/>
          <w:color w:val="FF0000"/>
          <w:sz w:val="28"/>
          <w:szCs w:val="28"/>
        </w:rPr>
        <w:t xml:space="preserve"> 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Кроме того, имеются геологические предпосылки для выявления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мышленных запасов других видов минерального сырья: экологически чистых природных удобрений фосфоритов, боратов, цеолитов, высококачественных бентонитов (нерудное металлургическое сырье), кирпичных глин, пригодных для производства высококачественных керамических изделий, йодобром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стых вод, сырья для цементной промышленности.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47A14">
        <w:rPr>
          <w:spacing w:val="-2"/>
          <w:sz w:val="28"/>
          <w:szCs w:val="28"/>
        </w:rPr>
        <w:t>Уникальным богатством Ставропольского края являются рекреационные ресурсы, которые включают лечебные, гидроминеральные, грязевые, клим</w:t>
      </w:r>
      <w:r w:rsidRPr="00247A14">
        <w:rPr>
          <w:spacing w:val="-2"/>
          <w:sz w:val="28"/>
          <w:szCs w:val="28"/>
        </w:rPr>
        <w:t>а</w:t>
      </w:r>
      <w:r w:rsidRPr="00247A14">
        <w:rPr>
          <w:spacing w:val="-2"/>
          <w:sz w:val="28"/>
          <w:szCs w:val="28"/>
        </w:rPr>
        <w:t>тические, а также многочисленные туристско-экскурсионные объекты. Особо охраняемый эколого-курортный регион Российской Федерации - Кавказские Минеральные Воды располагают разнообразными по химическому составу запасами лечебных минеральных вод: холодные углекислые (нарзаны), гор</w:t>
      </w:r>
      <w:r w:rsidRPr="00247A14">
        <w:rPr>
          <w:spacing w:val="-2"/>
          <w:sz w:val="28"/>
          <w:szCs w:val="28"/>
        </w:rPr>
        <w:t>я</w:t>
      </w:r>
      <w:r w:rsidRPr="00247A14">
        <w:rPr>
          <w:spacing w:val="-2"/>
          <w:sz w:val="28"/>
          <w:szCs w:val="28"/>
        </w:rPr>
        <w:t>чие углекислые и радоновые. Это единственное в мире место, где на сравн</w:t>
      </w:r>
      <w:r w:rsidRPr="00247A14">
        <w:rPr>
          <w:spacing w:val="-2"/>
          <w:sz w:val="28"/>
          <w:szCs w:val="28"/>
        </w:rPr>
        <w:t>и</w:t>
      </w:r>
      <w:r w:rsidRPr="00247A14">
        <w:rPr>
          <w:spacing w:val="-2"/>
          <w:sz w:val="28"/>
          <w:szCs w:val="28"/>
        </w:rPr>
        <w:t>тельно небольшой территории выявлено около 130 минеральных источников 12-ти типов (для сравнения в Карловых Варах более 60 минеральных источн</w:t>
      </w:r>
      <w:r w:rsidRPr="00247A14">
        <w:rPr>
          <w:spacing w:val="-2"/>
          <w:sz w:val="28"/>
          <w:szCs w:val="28"/>
        </w:rPr>
        <w:t>и</w:t>
      </w:r>
      <w:r w:rsidRPr="00247A14">
        <w:rPr>
          <w:spacing w:val="-2"/>
          <w:sz w:val="28"/>
          <w:szCs w:val="28"/>
        </w:rPr>
        <w:t>ков, в Баден-Бадене более 20). Важнейшим рекреационным ресурсом КМВ я</w:t>
      </w:r>
      <w:r w:rsidRPr="00247A14">
        <w:rPr>
          <w:spacing w:val="-2"/>
          <w:sz w:val="28"/>
          <w:szCs w:val="28"/>
        </w:rPr>
        <w:t>в</w:t>
      </w:r>
      <w:r w:rsidRPr="00247A14">
        <w:rPr>
          <w:spacing w:val="-2"/>
          <w:sz w:val="28"/>
          <w:szCs w:val="28"/>
        </w:rPr>
        <w:t>ляются лечебные грязи озера Большой Тамбукан, которое по величине запасов и объему добычи является крупнейшим водоемом России. Имеются запасы термальных источников в Кочубеевском, Курском и Предгорном районах.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Потенциал туристско-рекреационного сектора экономики далеко не раскрыт. Совокупный объем доходов от туристических и санаторно-оздоровительных услуг в крае в 2014 году составил около 15 822,3 млн. ру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лей. Обладая уникальнейшими курортно-рекреационными ресурсами, имея более чем 200-летний опыт оказания санаторно-курортных услуг,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польский край может принимать свыше 2 млн. туристов, посещающих его с различными целями.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47A14">
        <w:rPr>
          <w:spacing w:val="-2"/>
          <w:sz w:val="28"/>
          <w:szCs w:val="28"/>
        </w:rPr>
        <w:t>По флористическому разнообразию Ставропольский край занимаем вт</w:t>
      </w:r>
      <w:r w:rsidRPr="00247A14">
        <w:rPr>
          <w:spacing w:val="-2"/>
          <w:sz w:val="28"/>
          <w:szCs w:val="28"/>
        </w:rPr>
        <w:t>о</w:t>
      </w:r>
      <w:r w:rsidRPr="00247A14">
        <w:rPr>
          <w:spacing w:val="-2"/>
          <w:sz w:val="28"/>
          <w:szCs w:val="28"/>
        </w:rPr>
        <w:t>рое место после Краснодарского края, и является одним из самых емких хр</w:t>
      </w:r>
      <w:r w:rsidRPr="00247A14">
        <w:rPr>
          <w:spacing w:val="-2"/>
          <w:sz w:val="28"/>
          <w:szCs w:val="28"/>
        </w:rPr>
        <w:t>а</w:t>
      </w:r>
      <w:r w:rsidRPr="00247A14">
        <w:rPr>
          <w:spacing w:val="-2"/>
          <w:sz w:val="28"/>
          <w:szCs w:val="28"/>
        </w:rPr>
        <w:t>нителей растительного генетического фонда. Общая площадь особо охраня</w:t>
      </w:r>
      <w:r w:rsidRPr="00247A14">
        <w:rPr>
          <w:spacing w:val="-2"/>
          <w:sz w:val="28"/>
          <w:szCs w:val="28"/>
        </w:rPr>
        <w:t>е</w:t>
      </w:r>
      <w:r w:rsidRPr="00247A14">
        <w:rPr>
          <w:spacing w:val="-2"/>
          <w:sz w:val="28"/>
          <w:szCs w:val="28"/>
        </w:rPr>
        <w:t>мых природных территорий в Ставропольском крае составляет 107,1 тыс. га или 1,6% от общей площади земель. Для нормального сохранения и создания условий воспроизводства растительного и животного мира по рекомендации ученых, требуется не менее 3% особо охраняемых природных территорий.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47A14">
        <w:rPr>
          <w:spacing w:val="-2"/>
          <w:sz w:val="28"/>
          <w:szCs w:val="28"/>
        </w:rPr>
        <w:t>Особым богатством Ставропольского края являются почвы. Многообр</w:t>
      </w:r>
      <w:r w:rsidRPr="00247A14">
        <w:rPr>
          <w:spacing w:val="-2"/>
          <w:sz w:val="28"/>
          <w:szCs w:val="28"/>
        </w:rPr>
        <w:t>а</w:t>
      </w:r>
      <w:r w:rsidRPr="00247A14">
        <w:rPr>
          <w:spacing w:val="-2"/>
          <w:sz w:val="28"/>
          <w:szCs w:val="28"/>
        </w:rPr>
        <w:t>зие природно-климатических условий обусловило большое разнообразие почв и их сочетаний, отличающихся по генезису и агрономическим свойствам. В</w:t>
      </w:r>
      <w:r w:rsidRPr="00247A14">
        <w:rPr>
          <w:spacing w:val="-2"/>
          <w:sz w:val="28"/>
          <w:szCs w:val="28"/>
        </w:rPr>
        <w:t>ы</w:t>
      </w:r>
      <w:r w:rsidRPr="00247A14">
        <w:rPr>
          <w:spacing w:val="-2"/>
          <w:sz w:val="28"/>
          <w:szCs w:val="28"/>
        </w:rPr>
        <w:t>деляются две основные почвенные зоны; каштановых почв - 3,5 млн га и че</w:t>
      </w:r>
      <w:r w:rsidRPr="00247A14">
        <w:rPr>
          <w:spacing w:val="-2"/>
          <w:sz w:val="28"/>
          <w:szCs w:val="28"/>
        </w:rPr>
        <w:t>р</w:t>
      </w:r>
      <w:r w:rsidRPr="00247A14">
        <w:rPr>
          <w:spacing w:val="-2"/>
          <w:sz w:val="28"/>
          <w:szCs w:val="28"/>
        </w:rPr>
        <w:t>ноземных - 3,1 млн га. Ставропольские черноземные почвы обладают высоким плодородием и являются одними из лучших в стране, а каштановые почвы не уступают по качеству почвам Франции. Площадь особо ценных земель с кач</w:t>
      </w:r>
      <w:r w:rsidRPr="00247A14">
        <w:rPr>
          <w:spacing w:val="-2"/>
          <w:sz w:val="28"/>
          <w:szCs w:val="28"/>
        </w:rPr>
        <w:t>е</w:t>
      </w:r>
      <w:r w:rsidRPr="00247A14">
        <w:rPr>
          <w:spacing w:val="-2"/>
          <w:sz w:val="28"/>
          <w:szCs w:val="28"/>
        </w:rPr>
        <w:t>ством почв выше среднего по краю равна 1,8 млн. га или 45% пашни.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247A14">
        <w:rPr>
          <w:spacing w:val="-2"/>
          <w:sz w:val="28"/>
          <w:szCs w:val="28"/>
        </w:rPr>
        <w:t>Доля обрабатывающих производств в ВРП Ставропольского края сокр</w:t>
      </w:r>
      <w:r w:rsidRPr="00247A14">
        <w:rPr>
          <w:spacing w:val="-2"/>
          <w:sz w:val="28"/>
          <w:szCs w:val="28"/>
        </w:rPr>
        <w:t>а</w:t>
      </w:r>
      <w:r w:rsidRPr="00247A14">
        <w:rPr>
          <w:spacing w:val="-2"/>
          <w:sz w:val="28"/>
          <w:szCs w:val="28"/>
        </w:rPr>
        <w:t>тилась с 14,9% до 11,8% в 2008-2013 годах, что свидетельствует о наличии р</w:t>
      </w:r>
      <w:r w:rsidRPr="00247A14">
        <w:rPr>
          <w:spacing w:val="-2"/>
          <w:sz w:val="28"/>
          <w:szCs w:val="28"/>
        </w:rPr>
        <w:t>е</w:t>
      </w:r>
      <w:r w:rsidRPr="00247A14">
        <w:rPr>
          <w:spacing w:val="-2"/>
          <w:sz w:val="28"/>
          <w:szCs w:val="28"/>
        </w:rPr>
        <w:t>зервов увеличения данного параметра в среднесрочном и долгосрочном п</w:t>
      </w:r>
      <w:r w:rsidRPr="00247A14">
        <w:rPr>
          <w:spacing w:val="-2"/>
          <w:sz w:val="28"/>
          <w:szCs w:val="28"/>
        </w:rPr>
        <w:t>е</w:t>
      </w:r>
      <w:r w:rsidRPr="00247A14">
        <w:rPr>
          <w:spacing w:val="-2"/>
          <w:sz w:val="28"/>
          <w:szCs w:val="28"/>
        </w:rPr>
        <w:t xml:space="preserve">риоде. Обрабатывающие производства в Ставропольском крае в основном </w:t>
      </w:r>
      <w:r w:rsidRPr="00247A14">
        <w:rPr>
          <w:spacing w:val="-2"/>
          <w:sz w:val="28"/>
          <w:szCs w:val="28"/>
        </w:rPr>
        <w:lastRenderedPageBreak/>
        <w:t>складываются из отраслей производства пищевых продуктов, химического производства, производства электрооборудования, электронного и оптическ</w:t>
      </w:r>
      <w:r w:rsidRPr="00247A14">
        <w:rPr>
          <w:spacing w:val="-2"/>
          <w:sz w:val="28"/>
          <w:szCs w:val="28"/>
        </w:rPr>
        <w:t>о</w:t>
      </w:r>
      <w:r w:rsidRPr="00247A14">
        <w:rPr>
          <w:spacing w:val="-2"/>
          <w:sz w:val="28"/>
          <w:szCs w:val="28"/>
        </w:rPr>
        <w:t>го оборудования и производства прочих неметаллических минеральных пр</w:t>
      </w:r>
      <w:r w:rsidRPr="00247A14">
        <w:rPr>
          <w:spacing w:val="-2"/>
          <w:sz w:val="28"/>
          <w:szCs w:val="28"/>
        </w:rPr>
        <w:t>о</w:t>
      </w:r>
      <w:r w:rsidRPr="00247A14">
        <w:rPr>
          <w:spacing w:val="-2"/>
          <w:sz w:val="28"/>
          <w:szCs w:val="28"/>
        </w:rPr>
        <w:t>дуктов, которые, в свою очередь, имеют хорошие перспективы дальнейшего развития. Продукция химической промышленности является инновационной и востребованной на международном рынке, в структуре экспорта товаров Ставропольского края она занимает 54,1% или 609,3 млн. долларов США. В целом, отрасли обрабатывающих производств обладают значительным п</w:t>
      </w:r>
      <w:r w:rsidRPr="00247A14">
        <w:rPr>
          <w:spacing w:val="-2"/>
          <w:sz w:val="28"/>
          <w:szCs w:val="28"/>
        </w:rPr>
        <w:t>о</w:t>
      </w:r>
      <w:r w:rsidRPr="00247A14">
        <w:rPr>
          <w:spacing w:val="-2"/>
          <w:sz w:val="28"/>
          <w:szCs w:val="28"/>
        </w:rPr>
        <w:t>тенциалом роста в период реализации стратегии социально-экономического развития Ставропольского края до 2030 года (далее – Стратегия) во многом за счет имеющейся инфраструктуры, функционирования особых экономических зон и осуществления действующих инвестиционных проектов.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247A14">
        <w:rPr>
          <w:spacing w:val="-2"/>
          <w:sz w:val="28"/>
          <w:szCs w:val="28"/>
        </w:rPr>
        <w:t>Транспортная инфраструктура Ставропольского края</w:t>
      </w:r>
      <w:r w:rsidRPr="00247A14">
        <w:rPr>
          <w:color w:val="000000"/>
          <w:sz w:val="28"/>
          <w:szCs w:val="28"/>
        </w:rPr>
        <w:t xml:space="preserve"> достаточно разв</w:t>
      </w:r>
      <w:r w:rsidRPr="00247A14">
        <w:rPr>
          <w:color w:val="000000"/>
          <w:sz w:val="28"/>
          <w:szCs w:val="28"/>
        </w:rPr>
        <w:t>и</w:t>
      </w:r>
      <w:r w:rsidRPr="00247A14">
        <w:rPr>
          <w:color w:val="000000"/>
          <w:sz w:val="28"/>
          <w:szCs w:val="28"/>
        </w:rPr>
        <w:t xml:space="preserve">та и основана на взаимодействии автомобильного, железнодорожного и авиационного сообщения. Регион обладает широкой </w:t>
      </w:r>
      <w:r w:rsidRPr="00247A14">
        <w:rPr>
          <w:bCs/>
          <w:iCs/>
          <w:sz w:val="28"/>
          <w:szCs w:val="28"/>
        </w:rPr>
        <w:t>сетью автомобильных дорог с выходом на магистральные транспортные потоки краевого и фед</w:t>
      </w:r>
      <w:r w:rsidRPr="00247A14">
        <w:rPr>
          <w:bCs/>
          <w:iCs/>
          <w:sz w:val="28"/>
          <w:szCs w:val="28"/>
        </w:rPr>
        <w:t>е</w:t>
      </w:r>
      <w:r w:rsidRPr="00247A14">
        <w:rPr>
          <w:bCs/>
          <w:iCs/>
          <w:sz w:val="28"/>
          <w:szCs w:val="28"/>
        </w:rPr>
        <w:t>рального значения и высоким уровнем транспортной обеспеченности.</w:t>
      </w:r>
      <w:r w:rsidRPr="00247A14">
        <w:rPr>
          <w:sz w:val="28"/>
          <w:szCs w:val="28"/>
        </w:rPr>
        <w:tab/>
        <w:t xml:space="preserve"> </w:t>
      </w:r>
      <w:r w:rsidRPr="00247A14">
        <w:rPr>
          <w:spacing w:val="-4"/>
          <w:sz w:val="28"/>
          <w:szCs w:val="28"/>
        </w:rPr>
        <w:t xml:space="preserve">В крае базируются два аэропорта международного статуса «Минеральные Воды» и «Ставрополь», связанные воздушным сообщением с крупнейшими городами России  и зарубежными странами. 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Ставропольский край среди регионов Южного и Северо-Кавказского федеральных округов является энергетическим донором, на долю которого приходится четверть общего объема производства электроэнергии. Прои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водственные мощности представлены установочной суммарной мощностью - 4775,7 МВт. Баланс электрической мощности энергосистемы Ставропольск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края является избыточным, что делает его конкурентоспособным на эне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 xml:space="preserve">гетическом рынке. </w:t>
      </w:r>
    </w:p>
    <w:p w:rsidR="000C2E96" w:rsidRPr="00247A14" w:rsidRDefault="000C2E96" w:rsidP="001C0AD1">
      <w:pPr>
        <w:ind w:firstLine="708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Ставропольский край имеет очень развитую систему трубопроводного транспорта. Газотранспортная система магистральных трубопроводов ООО «Газпром трансгаз Ставрополь» в Ставропольском крае по 32 напра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лениям имеет общую протяженность 4,2 тыс. км, с газопроводами-отводами 7,6 тыс. км. Крупнейшая в Европе магистральная подземная трубопроводная система «Голубой поток» (начало магистрали в Ставропольском крае, прот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 xml:space="preserve">жённость по территории края 56,5 км), способна прокачивать 16,0 млрд. куб. метров газа в год.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Ставропольский край является осевым регионом Северного Кавказа с точки зрения развития торговли. Расположение региона Кавказских Мин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ральных Вод на пересечении крупнейших железнодорожных и автомобил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ных магистралей, связывающих большинство регионов Северного Кавказа с другими частями России, способствует его развитию внутри Ставропольск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го края как крупнейшего центра оптовой торговли юга РФ. Регион находится в центре большого потребительского рынка, насчитывающего 5–6 млн. чел, в зоне 4–5-часовой транспортной доступности от г. Пятигорска. 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настоящее время имеются базовые условия для перевода экономики Ставропольского края на инновационный путь развития. Сложился знач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lastRenderedPageBreak/>
        <w:t>тельный научно-внедренческий комплекс, в который входят научно-исследовательские и опытно-конструкторские организации и научные по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 xml:space="preserve">разделения предприятий. </w:t>
      </w:r>
      <w:r w:rsidRPr="00247A14">
        <w:rPr>
          <w:color w:val="000000"/>
          <w:sz w:val="28"/>
          <w:szCs w:val="28"/>
        </w:rPr>
        <w:t>В Ставропольском крае осуществляют образов</w:t>
      </w:r>
      <w:r w:rsidRPr="00247A14">
        <w:rPr>
          <w:color w:val="000000"/>
          <w:sz w:val="28"/>
          <w:szCs w:val="28"/>
        </w:rPr>
        <w:t>а</w:t>
      </w:r>
      <w:r w:rsidRPr="00247A14">
        <w:rPr>
          <w:color w:val="000000"/>
          <w:sz w:val="28"/>
          <w:szCs w:val="28"/>
        </w:rPr>
        <w:t>тельную деятельность 66 средних специальных учебных заведений и 18 с</w:t>
      </w:r>
      <w:r w:rsidRPr="00247A14">
        <w:rPr>
          <w:color w:val="000000"/>
          <w:sz w:val="28"/>
          <w:szCs w:val="28"/>
        </w:rPr>
        <w:t>а</w:t>
      </w:r>
      <w:r w:rsidRPr="00247A14">
        <w:rPr>
          <w:color w:val="000000"/>
          <w:sz w:val="28"/>
          <w:szCs w:val="28"/>
        </w:rPr>
        <w:t>мостоятельных филиалов, а также 20 высших учебных заведений и 56 сам</w:t>
      </w:r>
      <w:r w:rsidRPr="00247A14">
        <w:rPr>
          <w:color w:val="000000"/>
          <w:sz w:val="28"/>
          <w:szCs w:val="28"/>
        </w:rPr>
        <w:t>о</w:t>
      </w:r>
      <w:r w:rsidRPr="00247A14">
        <w:rPr>
          <w:color w:val="000000"/>
          <w:sz w:val="28"/>
          <w:szCs w:val="28"/>
        </w:rPr>
        <w:t>стоятельных филиалов. Ставропольский государственный аграрный униве</w:t>
      </w:r>
      <w:r w:rsidRPr="00247A14">
        <w:rPr>
          <w:color w:val="000000"/>
          <w:sz w:val="28"/>
          <w:szCs w:val="28"/>
        </w:rPr>
        <w:t>р</w:t>
      </w:r>
      <w:r w:rsidRPr="00247A14">
        <w:rPr>
          <w:color w:val="000000"/>
          <w:sz w:val="28"/>
          <w:szCs w:val="28"/>
        </w:rPr>
        <w:t>ситет признан лучшим вузом своего профиля, в Северо-Кавказском фед</w:t>
      </w:r>
      <w:r w:rsidRPr="00247A14">
        <w:rPr>
          <w:color w:val="000000"/>
          <w:sz w:val="28"/>
          <w:szCs w:val="28"/>
        </w:rPr>
        <w:t>е</w:t>
      </w:r>
      <w:r w:rsidRPr="00247A14">
        <w:rPr>
          <w:color w:val="000000"/>
          <w:sz w:val="28"/>
          <w:szCs w:val="28"/>
        </w:rPr>
        <w:t>ральном университете сформированы научные школы, подготавливающие исследователей по направлениям электроэнергетики, лингвистики, биотехн</w:t>
      </w:r>
      <w:r w:rsidRPr="00247A14">
        <w:rPr>
          <w:color w:val="000000"/>
          <w:sz w:val="28"/>
          <w:szCs w:val="28"/>
        </w:rPr>
        <w:t>о</w:t>
      </w:r>
      <w:r w:rsidRPr="00247A14">
        <w:rPr>
          <w:color w:val="000000"/>
          <w:sz w:val="28"/>
          <w:szCs w:val="28"/>
        </w:rPr>
        <w:t>логий, телекоммуникаций, дизайна.</w:t>
      </w:r>
    </w:p>
    <w:p w:rsidR="000C2E96" w:rsidRPr="00247A14" w:rsidRDefault="000C2E96" w:rsidP="001C0AD1">
      <w:pPr>
        <w:tabs>
          <w:tab w:val="left" w:pos="360"/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 w:rsidRPr="00247A14">
        <w:rPr>
          <w:sz w:val="28"/>
          <w:szCs w:val="28"/>
        </w:rPr>
        <w:t>В крае создана инфраструктура поддержки субъектов предприним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тельства, в том числе предоставление прямой государственной (финансовой) поддержки субъектам предпринимательства</w:t>
      </w:r>
      <w:r w:rsidRPr="00247A14">
        <w:rPr>
          <w:color w:val="000000"/>
          <w:sz w:val="28"/>
          <w:szCs w:val="28"/>
        </w:rPr>
        <w:t xml:space="preserve"> в виде субсидий, и установление налоговой ставки в размере 0 процентов для отдельных категорий налогопл</w:t>
      </w:r>
      <w:r w:rsidRPr="00247A14">
        <w:rPr>
          <w:color w:val="000000"/>
          <w:sz w:val="28"/>
          <w:szCs w:val="28"/>
        </w:rPr>
        <w:t>а</w:t>
      </w:r>
      <w:r w:rsidRPr="00247A14">
        <w:rPr>
          <w:color w:val="000000"/>
          <w:sz w:val="28"/>
          <w:szCs w:val="28"/>
        </w:rPr>
        <w:t>тельщиков - индивидуальных предпринимателей, применяющих упроще</w:t>
      </w:r>
      <w:r w:rsidRPr="00247A14">
        <w:rPr>
          <w:color w:val="000000"/>
          <w:sz w:val="28"/>
          <w:szCs w:val="28"/>
        </w:rPr>
        <w:t>н</w:t>
      </w:r>
      <w:r w:rsidRPr="00247A14">
        <w:rPr>
          <w:color w:val="000000"/>
          <w:sz w:val="28"/>
          <w:szCs w:val="28"/>
        </w:rPr>
        <w:t xml:space="preserve">ную систему налогообложения и патентную систему налогообложения. </w:t>
      </w:r>
    </w:p>
    <w:p w:rsidR="000C2E96" w:rsidRPr="00247A14" w:rsidRDefault="000C2E96" w:rsidP="001C0AD1">
      <w:pPr>
        <w:tabs>
          <w:tab w:val="left" w:pos="360"/>
          <w:tab w:val="left" w:pos="540"/>
        </w:tabs>
        <w:ind w:firstLine="720"/>
        <w:jc w:val="both"/>
        <w:rPr>
          <w:color w:val="000000"/>
          <w:sz w:val="28"/>
          <w:szCs w:val="28"/>
        </w:rPr>
      </w:pPr>
      <w:r w:rsidRPr="00247A14">
        <w:rPr>
          <w:color w:val="000000"/>
          <w:spacing w:val="3"/>
          <w:sz w:val="28"/>
          <w:szCs w:val="28"/>
        </w:rPr>
        <w:t>Для обеспечения поддержки инновационных производственных пр</w:t>
      </w:r>
      <w:r w:rsidRPr="00247A14">
        <w:rPr>
          <w:color w:val="000000"/>
          <w:spacing w:val="3"/>
          <w:sz w:val="28"/>
          <w:szCs w:val="28"/>
        </w:rPr>
        <w:t>о</w:t>
      </w:r>
      <w:r w:rsidRPr="00247A14">
        <w:rPr>
          <w:color w:val="000000"/>
          <w:spacing w:val="3"/>
          <w:sz w:val="28"/>
          <w:szCs w:val="28"/>
        </w:rPr>
        <w:t>ектов, а также с целью стимулирования инновационной активности субъе</w:t>
      </w:r>
      <w:r w:rsidRPr="00247A14">
        <w:rPr>
          <w:color w:val="000000"/>
          <w:spacing w:val="3"/>
          <w:sz w:val="28"/>
          <w:szCs w:val="28"/>
        </w:rPr>
        <w:t>к</w:t>
      </w:r>
      <w:r w:rsidRPr="00247A14">
        <w:rPr>
          <w:color w:val="000000"/>
          <w:spacing w:val="3"/>
          <w:sz w:val="28"/>
          <w:szCs w:val="28"/>
        </w:rPr>
        <w:t>тов малого и среднего предпринимательства в Ставропольском крае с д</w:t>
      </w:r>
      <w:r w:rsidRPr="00247A14">
        <w:rPr>
          <w:color w:val="000000"/>
          <w:spacing w:val="3"/>
          <w:sz w:val="28"/>
          <w:szCs w:val="28"/>
        </w:rPr>
        <w:t>е</w:t>
      </w:r>
      <w:r w:rsidRPr="00247A14">
        <w:rPr>
          <w:color w:val="000000"/>
          <w:spacing w:val="3"/>
          <w:sz w:val="28"/>
          <w:szCs w:val="28"/>
        </w:rPr>
        <w:t>кабря 2014 года функционирует некоммерческая организация «Фонд соде</w:t>
      </w:r>
      <w:r w:rsidRPr="00247A14">
        <w:rPr>
          <w:color w:val="000000"/>
          <w:spacing w:val="3"/>
          <w:sz w:val="28"/>
          <w:szCs w:val="28"/>
        </w:rPr>
        <w:t>й</w:t>
      </w:r>
      <w:r w:rsidRPr="00247A14">
        <w:rPr>
          <w:color w:val="000000"/>
          <w:spacing w:val="3"/>
          <w:sz w:val="28"/>
          <w:szCs w:val="28"/>
        </w:rPr>
        <w:t>ствия инновационному развитию Ставропольского края».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целом Ставропольский край обладает комплексом конкурентных преимуществ, основными среди которых являются: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выгодное географическое положение и развитая сеть транспортных коммуникаций;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уникальные комплексные рекреационные ресурсы;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благоприятные условия для развития агропромышленного комплекса;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избыточность трудовых ресурсов;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сформированная промышленная инфраструктура и функционирование особых экономических зон;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концентрация генерирующих энергетических мощностей;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значительные минерально-сырьевые ресурсы;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наличие инфраструктуры поддержки субъектов предпринимательства и </w:t>
      </w:r>
      <w:r w:rsidRPr="00247A14">
        <w:rPr>
          <w:color w:val="000000"/>
          <w:spacing w:val="3"/>
          <w:sz w:val="28"/>
          <w:szCs w:val="28"/>
        </w:rPr>
        <w:t>инновационных производственных проектов</w:t>
      </w:r>
      <w:r w:rsidRPr="00247A14">
        <w:rPr>
          <w:sz w:val="28"/>
          <w:szCs w:val="28"/>
        </w:rPr>
        <w:t>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Однако целый ряд показателей социально-экономического развития Ставропольского края убедительно демонстрирует, что, несмотря на име</w:t>
      </w:r>
      <w:r w:rsidRPr="00247A14">
        <w:rPr>
          <w:sz w:val="28"/>
          <w:szCs w:val="28"/>
        </w:rPr>
        <w:t>ю</w:t>
      </w:r>
      <w:r w:rsidRPr="00247A14">
        <w:rPr>
          <w:sz w:val="28"/>
          <w:szCs w:val="28"/>
        </w:rPr>
        <w:t>щиеся конкурентные преимущества, его ресурсный потенциал далеко не ре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лизован. Более того, по ряду индикаторов Ставропольский край значительно уступает регионам Южного и Северо-Кавказского федеральных округов.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итогам 2013 года доля ВРП Ставропольского края в совокупном объеме ВРП регионов Южного и Северо-Кавказского федеральных округов составляет 9,8%, занимая по этому показателю 4 место и уступая Краснода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скому краю - в 3,4 раза, Ростовской области - в 1,9 раза, Волгоградской о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ласти - в 1,3 раза.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По объему производства продукции сельского хозяйства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ский край занимает 3 место среди регионов Южного и Северо-Кавказского федеральных округов. Урожайность зерновых культур в 1,4 раза ниже, чем в Краснодарском крае и Республики Северная Осетия-Алания, в 1,2 раза ниже, чем в Кабардино-Балкарской Республике. По состоянию на 2014 год, посе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ная площадь всех сельскохозяйственных культур, в хозяйствах всех катег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рий в Ставропольском крае на 14% ниже, чем в 1990 году.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Ставропольский край характеризуется невысоким притоком внешних инвестиций, большинство отраслевых комплексов демонстрируют относ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тельно низкий уровень производительности труда, недостаточно развита производственная инфраструктура, значительная доля теневой экономики, автотранспортная система перегружена, низок уровень международной ко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перации и интеграции. Имеются серьезные экологические проблемы в лече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но-курортной зоне КМВ.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Существующий курортный комплекс не отвечает мировым стандартам и требует существенной модернизации. Иностранный туризм и рекреация заметной роли в реализации туристско-рекреационных услуг Ставропольск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края не играют. Количество иностранных посетителей составляет вс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го 8,8%, а без стран Содружества Независимых Государств около 1,4%.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Восточная группа районов Ставропольского края характеризуется 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прессивным и стагнирующим состоянием, крайне низким уровнем социал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но-экономического развития.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Доля населения, имеющего высшее и среднее профессиональное обр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 xml:space="preserve">зование, ниже, чем в среднем по России, происходит </w:t>
      </w:r>
      <w:r w:rsidR="00B05462">
        <w:rPr>
          <w:sz w:val="28"/>
          <w:szCs w:val="28"/>
        </w:rPr>
        <w:t>«</w:t>
      </w:r>
      <w:r w:rsidRPr="00247A14">
        <w:rPr>
          <w:sz w:val="28"/>
          <w:szCs w:val="28"/>
        </w:rPr>
        <w:t>вымывание мозгов</w:t>
      </w:r>
      <w:r w:rsidR="00B05462">
        <w:rPr>
          <w:sz w:val="28"/>
          <w:szCs w:val="28"/>
        </w:rPr>
        <w:t>»</w:t>
      </w:r>
      <w:r w:rsidRPr="00247A14">
        <w:rPr>
          <w:sz w:val="28"/>
          <w:szCs w:val="28"/>
        </w:rPr>
        <w:t xml:space="preserve"> в недостаточно привлекательных условиях проживания и при отсутствии до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таточного количества высокооплачиваемых рабочих мест.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Представить в систематизированном виде сильные и слабые стороны Ставропольского края, выявить возможности повышения эффективности и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пользования имеющегося ресурсного потенциала позволяет SWOT-анализ.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SWOT-анализ Ставропольского края заключается в поиске полож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тельных и отрицательных сторон привлекательности Ставропольского края, а также прогнозировании предполагаемых возможностей или угроз. На осн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вании SWOT-анализа Ставропольского края строится Стратегия развития Ставропольского края, ко</w:t>
      </w:r>
      <w:r w:rsidRPr="00247A14">
        <w:rPr>
          <w:sz w:val="28"/>
          <w:szCs w:val="28"/>
        </w:rPr>
        <w:softHyphen/>
        <w:t>торая учитывает сильные и слабые стороны 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влекательности Ставропольского края, а также возможности развития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края.</w:t>
      </w: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основании SWOT-анализа Ставропольского края выявлены сл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дующие сильные стороны привлекательности Ставропольского края:</w:t>
      </w: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both"/>
        <w:rPr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right"/>
        <w:rPr>
          <w:sz w:val="28"/>
          <w:szCs w:val="28"/>
        </w:rPr>
      </w:pPr>
      <w:r w:rsidRPr="00247A14">
        <w:rPr>
          <w:sz w:val="28"/>
          <w:szCs w:val="28"/>
        </w:rPr>
        <w:t>Таблица 1</w:t>
      </w:r>
    </w:p>
    <w:p w:rsidR="000C2E96" w:rsidRPr="00247A14" w:rsidRDefault="000C2E96" w:rsidP="001C0AD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32"/>
        </w:rPr>
      </w:pPr>
      <w:r w:rsidRPr="00247A14">
        <w:rPr>
          <w:rFonts w:ascii="Times New Roman" w:hAnsi="Times New Roman" w:cs="Times New Roman"/>
          <w:sz w:val="28"/>
          <w:szCs w:val="32"/>
        </w:rPr>
        <w:t>Анализ сильных и слабых сторон, возможностей и угроз</w:t>
      </w:r>
    </w:p>
    <w:p w:rsidR="000C2E96" w:rsidRPr="00247A14" w:rsidRDefault="000C2E96" w:rsidP="001C0AD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32"/>
        </w:rPr>
      </w:pPr>
      <w:r w:rsidRPr="00247A14">
        <w:rPr>
          <w:rFonts w:ascii="Times New Roman" w:hAnsi="Times New Roman" w:cs="Times New Roman"/>
          <w:sz w:val="28"/>
          <w:szCs w:val="32"/>
        </w:rPr>
        <w:t>(SWOT-анализ)</w:t>
      </w: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z w:val="28"/>
          <w:szCs w:val="32"/>
        </w:rPr>
      </w:pPr>
      <w:r w:rsidRPr="00247A14">
        <w:rPr>
          <w:rFonts w:ascii="Times New Roman" w:hAnsi="Times New Roman" w:cs="Times New Roman"/>
          <w:sz w:val="28"/>
          <w:szCs w:val="32"/>
        </w:rPr>
        <w:t>Факторы внутренней среды</w:t>
      </w:r>
    </w:p>
    <w:p w:rsidR="000C2E96" w:rsidRPr="00247A14" w:rsidRDefault="000C2E96" w:rsidP="001C0AD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pacing w:val="-4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2"/>
        <w:gridCol w:w="4500"/>
      </w:tblGrid>
      <w:tr w:rsidR="000C2E96" w:rsidRPr="00247A14" w:rsidTr="00E47F0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247A14" w:rsidRDefault="000C2E96" w:rsidP="00E47F0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Сильные стороны (S):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выгодное транспортно-географическое положение Ставропольского края и на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личие значительного природно-ре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сурсного потенциала;</w:t>
            </w:r>
          </w:p>
          <w:p w:rsidR="000C2E96" w:rsidRPr="00247A14" w:rsidRDefault="000C2E96" w:rsidP="00E47F02">
            <w:pPr>
              <w:jc w:val="both"/>
              <w:rPr>
                <w:color w:val="FF0000"/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наличие на территории Ставрополь</w:t>
            </w:r>
            <w:r w:rsidRPr="00247A14">
              <w:rPr>
                <w:spacing w:val="-4"/>
                <w:sz w:val="28"/>
                <w:szCs w:val="28"/>
              </w:rPr>
              <w:softHyphen/>
              <w:t>ского края запасов энер</w:t>
            </w:r>
            <w:r w:rsidRPr="00247A14">
              <w:rPr>
                <w:spacing w:val="-4"/>
                <w:sz w:val="28"/>
                <w:szCs w:val="28"/>
              </w:rPr>
              <w:softHyphen/>
              <w:t xml:space="preserve">гоносителей; 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благоприятные условия для развития 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г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ропромышленного комплекса;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на территории края действуют кру</w:t>
            </w:r>
            <w:r w:rsidRPr="00247A14">
              <w:rPr>
                <w:spacing w:val="-4"/>
                <w:sz w:val="28"/>
                <w:szCs w:val="28"/>
              </w:rPr>
              <w:t>п</w:t>
            </w:r>
            <w:r w:rsidRPr="00247A14">
              <w:rPr>
                <w:spacing w:val="-4"/>
                <w:sz w:val="28"/>
                <w:szCs w:val="28"/>
              </w:rPr>
              <w:t>нейшие на Юге России тепловые эле</w:t>
            </w:r>
            <w:r w:rsidRPr="00247A14">
              <w:rPr>
                <w:spacing w:val="-4"/>
                <w:sz w:val="28"/>
                <w:szCs w:val="28"/>
              </w:rPr>
              <w:t>к</w:t>
            </w:r>
            <w:r w:rsidRPr="00247A14">
              <w:rPr>
                <w:spacing w:val="-4"/>
                <w:sz w:val="28"/>
                <w:szCs w:val="28"/>
              </w:rPr>
              <w:t>тростанции, энергосистема расположена в центре распределительных сетей эне</w:t>
            </w:r>
            <w:r w:rsidRPr="00247A14">
              <w:rPr>
                <w:spacing w:val="-4"/>
                <w:sz w:val="28"/>
                <w:szCs w:val="28"/>
              </w:rPr>
              <w:t>р</w:t>
            </w:r>
            <w:r w:rsidRPr="00247A14">
              <w:rPr>
                <w:spacing w:val="-4"/>
                <w:sz w:val="28"/>
                <w:szCs w:val="28"/>
              </w:rPr>
              <w:t>госнабжения потребителей Юга России;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развитая транспортная инфраструктура и наличие железнодорожных и авто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мобильных трасс федерального значе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ния;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квалифицированных трудовых ресурсов, избыточность трудовых ре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сурсов;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кредитный рейтинг на уровне: долго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срочные рейтинги в иностранной ва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люте «BB» («Стабильный рейтинг»), краткосрочный рейтинг в иностранной валюте – «B» («Стабильный рейтинг») и национальный долгосрочный рей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тинг – «AA-» («Очень высокая креди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тоспособность») по оценкам Россий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ского офиса Fitch Ratings;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региона Кавказских Мине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ральных Вод, который объявлен «осо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бым охраняемым эколого-курортным регионом»;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уникальных комплексных ре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реационных ресурсов;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наличие правовой базы, поддержи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 xml:space="preserve">вающей инвестиционную деятельность 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(гарантии прав инвесторов, льготный налоговый режим для инвесторов);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устойчивый поток иностранных инве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стиций в экономику Ставропольского края и увеличение инвестиций в ос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новной капитал, как результат реали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зации активной инвестиционной поли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тики и минимизацией риска инвести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ций;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регулярное проведение международ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ных универсальных и тематических выст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вок, ярмарок, форумов, конфе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ренций и т.п.;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политика, направленная на поддержку малого и среднего бизнеса;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формирующийся инновационный сек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тор экономики;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низкий уровень безработицы;             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высокий культурный потенциал терр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тории;</w:t>
            </w:r>
          </w:p>
          <w:p w:rsidR="000C2E96" w:rsidRPr="00247A14" w:rsidRDefault="000C2E96" w:rsidP="00E47F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относительно благоприятная экологич</w:t>
            </w:r>
            <w:r w:rsidRPr="00247A14">
              <w:rPr>
                <w:spacing w:val="-4"/>
                <w:sz w:val="28"/>
                <w:szCs w:val="28"/>
              </w:rPr>
              <w:t>е</w:t>
            </w:r>
            <w:r w:rsidRPr="00247A14">
              <w:rPr>
                <w:spacing w:val="-4"/>
                <w:sz w:val="28"/>
                <w:szCs w:val="28"/>
              </w:rPr>
              <w:t>ская обстановка.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96" w:rsidRPr="00247A14" w:rsidRDefault="000C2E96" w:rsidP="00E47F02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Слабые стороны (W):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высокая подверженность влиянию изменения законодательства;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высокая стоимость энергоносит</w:t>
            </w:r>
            <w:r w:rsidRPr="00247A14">
              <w:rPr>
                <w:spacing w:val="-4"/>
                <w:sz w:val="28"/>
                <w:szCs w:val="28"/>
              </w:rPr>
              <w:t>е</w:t>
            </w:r>
            <w:r w:rsidRPr="00247A14">
              <w:rPr>
                <w:spacing w:val="-4"/>
                <w:sz w:val="28"/>
                <w:szCs w:val="28"/>
              </w:rPr>
              <w:t>лей;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истощение минерально-сырьевой базы;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сложность прохождения админист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ративных процедур;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более высокая инвестиционная пр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влекательность для иностран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ных инвесторов обрабатывающей пр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мышленности по сравнению с на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коемкими отраслями эконо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мики;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высокие риски проектов по произ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водству инновационной продук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ции;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отсутствие стимулов для превра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щения «несырьевого» сектора эко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номики (в частности организации производства инновационной про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дукции) в привлекательный для иностранных инвесторов;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диспропорции социально-экономического развития муниц</w:t>
            </w:r>
            <w:r w:rsidRPr="00247A14">
              <w:rPr>
                <w:spacing w:val="-4"/>
                <w:sz w:val="28"/>
                <w:szCs w:val="28"/>
              </w:rPr>
              <w:t>и</w:t>
            </w:r>
            <w:r w:rsidRPr="00247A14">
              <w:rPr>
                <w:spacing w:val="-4"/>
                <w:sz w:val="28"/>
                <w:szCs w:val="28"/>
              </w:rPr>
              <w:t>пальных образований края, пробл</w:t>
            </w:r>
            <w:r w:rsidRPr="00247A14">
              <w:rPr>
                <w:spacing w:val="-4"/>
                <w:sz w:val="28"/>
                <w:szCs w:val="28"/>
              </w:rPr>
              <w:t>е</w:t>
            </w:r>
            <w:r w:rsidRPr="00247A14">
              <w:rPr>
                <w:spacing w:val="-4"/>
                <w:sz w:val="28"/>
                <w:szCs w:val="28"/>
              </w:rPr>
              <w:t>ма восточных районов;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низкий показатель валового реги</w:t>
            </w:r>
            <w:r w:rsidRPr="00247A14">
              <w:rPr>
                <w:spacing w:val="-4"/>
                <w:sz w:val="28"/>
                <w:szCs w:val="28"/>
              </w:rPr>
              <w:t>о</w:t>
            </w:r>
            <w:r w:rsidRPr="00247A14">
              <w:rPr>
                <w:spacing w:val="-4"/>
                <w:sz w:val="28"/>
                <w:szCs w:val="28"/>
              </w:rPr>
              <w:t>нального продукта Ставропольского края  на душу населения;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недостаточный уровень производ</w:t>
            </w:r>
            <w:r w:rsidRPr="00247A14">
              <w:rPr>
                <w:spacing w:val="-4"/>
                <w:sz w:val="28"/>
                <w:szCs w:val="28"/>
              </w:rPr>
              <w:t>и</w:t>
            </w:r>
            <w:r w:rsidRPr="00247A14">
              <w:rPr>
                <w:spacing w:val="-4"/>
                <w:sz w:val="28"/>
                <w:szCs w:val="28"/>
              </w:rPr>
              <w:t>тельности труда;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изношенность промышленной и</w:t>
            </w:r>
            <w:r w:rsidRPr="00247A14">
              <w:rPr>
                <w:spacing w:val="-4"/>
                <w:sz w:val="28"/>
                <w:szCs w:val="28"/>
              </w:rPr>
              <w:t>н</w:t>
            </w:r>
            <w:r w:rsidRPr="00247A14">
              <w:rPr>
                <w:spacing w:val="-4"/>
                <w:sz w:val="28"/>
                <w:szCs w:val="28"/>
              </w:rPr>
              <w:t>женерной инфраструктуры;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недостаточный спрос на товары, р</w:t>
            </w:r>
            <w:r w:rsidRPr="00247A14">
              <w:rPr>
                <w:spacing w:val="-4"/>
                <w:sz w:val="28"/>
                <w:szCs w:val="28"/>
              </w:rPr>
              <w:t>а</w:t>
            </w:r>
            <w:r w:rsidRPr="00247A14">
              <w:rPr>
                <w:spacing w:val="-4"/>
                <w:sz w:val="28"/>
                <w:szCs w:val="28"/>
              </w:rPr>
              <w:t>боты и услуги предприятий и орг</w:t>
            </w:r>
            <w:r w:rsidRPr="00247A14">
              <w:rPr>
                <w:spacing w:val="-4"/>
                <w:sz w:val="28"/>
                <w:szCs w:val="28"/>
              </w:rPr>
              <w:t>а</w:t>
            </w:r>
            <w:r w:rsidRPr="00247A14">
              <w:rPr>
                <w:spacing w:val="-4"/>
                <w:sz w:val="28"/>
                <w:szCs w:val="28"/>
              </w:rPr>
              <w:t>низаций Ставропольского края на федеральном и международном уровне;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lastRenderedPageBreak/>
              <w:t>высокий уровень износа комм</w:t>
            </w:r>
            <w:r w:rsidRPr="00247A14">
              <w:rPr>
                <w:spacing w:val="-4"/>
                <w:sz w:val="28"/>
                <w:szCs w:val="28"/>
              </w:rPr>
              <w:t>у</w:t>
            </w:r>
            <w:r w:rsidRPr="00247A14">
              <w:rPr>
                <w:spacing w:val="-4"/>
                <w:sz w:val="28"/>
                <w:szCs w:val="28"/>
              </w:rPr>
              <w:t>нальной инфраструктуры;</w:t>
            </w:r>
          </w:p>
          <w:p w:rsidR="000C2E96" w:rsidRPr="00247A14" w:rsidRDefault="000C2E96" w:rsidP="00E47F02">
            <w:pPr>
              <w:jc w:val="both"/>
              <w:rPr>
                <w:spacing w:val="-4"/>
              </w:rPr>
            </w:pPr>
            <w:r w:rsidRPr="00247A14">
              <w:rPr>
                <w:spacing w:val="-4"/>
                <w:sz w:val="28"/>
                <w:szCs w:val="28"/>
              </w:rPr>
              <w:t>проблема «опустынивания» восто</w:t>
            </w:r>
            <w:r w:rsidRPr="00247A14">
              <w:rPr>
                <w:spacing w:val="-4"/>
                <w:sz w:val="28"/>
                <w:szCs w:val="28"/>
              </w:rPr>
              <w:t>ч</w:t>
            </w:r>
            <w:r w:rsidRPr="00247A14">
              <w:rPr>
                <w:spacing w:val="-4"/>
                <w:sz w:val="28"/>
                <w:szCs w:val="28"/>
              </w:rPr>
              <w:t>ных районов края.</w:t>
            </w:r>
          </w:p>
        </w:tc>
      </w:tr>
    </w:tbl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center"/>
        <w:outlineLvl w:val="3"/>
        <w:rPr>
          <w:rFonts w:ascii="Times New Roman" w:hAnsi="Times New Roman" w:cs="Times New Roman"/>
          <w:spacing w:val="-4"/>
          <w:sz w:val="28"/>
          <w:szCs w:val="32"/>
        </w:rPr>
      </w:pPr>
      <w:r w:rsidRPr="00247A14">
        <w:rPr>
          <w:rFonts w:ascii="Times New Roman" w:hAnsi="Times New Roman" w:cs="Times New Roman"/>
          <w:spacing w:val="-4"/>
          <w:sz w:val="28"/>
          <w:szCs w:val="32"/>
        </w:rPr>
        <w:t>Факторы внешней среды</w:t>
      </w:r>
    </w:p>
    <w:p w:rsidR="000C2E96" w:rsidRPr="00247A14" w:rsidRDefault="000C2E96" w:rsidP="001C0AD1">
      <w:pPr>
        <w:shd w:val="clear" w:color="auto" w:fill="FFFFFF"/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962"/>
        <w:gridCol w:w="4500"/>
      </w:tblGrid>
      <w:tr w:rsidR="000C2E96" w:rsidRPr="00247A14" w:rsidTr="00E47F02"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Возможности (О):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эффективное использование географи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ческого положения Ставропольского края в Южной части Российской Феде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рации для привлечения инвесторов;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совершенствование нормативно-правовой базы поддержки инноваций и инвестиций;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перспективных направлений для привлечения инвестиций в от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расли: производство машин и оборудо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вания, производство и переработка сельскох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зяйственной продукции, транспортной инфраструктуры, ту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ризма и рекреации;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увеличение привлечения прямых ино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странных инвестиций;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инновационных производств, что приведет к увеличению спроса на высококвалифицированные кадры;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привлечение инвесторов для создания 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региональных индустриальных, тури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стско-рекреационных и технологиче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ских парков,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привлечение венчурных инвестиций;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межрегионального сотрудни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чества;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формирование позитивного инвести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ционного имиджа Ставропольского края, в том числе обеспечение инфор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мационного освещения инвестицион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ной политики Ставропольского края, как на территории России, так и за ее предел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ми;</w:t>
            </w:r>
          </w:p>
          <w:p w:rsidR="000C2E96" w:rsidRPr="00247A14" w:rsidRDefault="000C2E96" w:rsidP="00E47F02">
            <w:pPr>
              <w:pStyle w:val="ConsPlusCell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проведение в Ставропольском крае 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министративной реформы повысит э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фективность исполнительной власти и сократит государственные расходы на  управление;</w:t>
            </w:r>
          </w:p>
          <w:p w:rsidR="000C2E96" w:rsidRPr="00247A14" w:rsidRDefault="000C2E96" w:rsidP="00E47F02">
            <w:pPr>
              <w:pStyle w:val="ConsPlusCell"/>
              <w:jc w:val="both"/>
              <w:rPr>
                <w:spacing w:val="-4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развитие альтернативных и возобно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ляемых источников энергии.</w:t>
            </w:r>
          </w:p>
          <w:p w:rsidR="000C2E96" w:rsidRPr="00247A14" w:rsidRDefault="000C2E96" w:rsidP="00E47F02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Угрозы (T):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необеспеченность финансирования федеральных и региональных про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грамм;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конкуренция за инвестиционные р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сурсы (в том числе благодаря созд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нию особых экономических зон в ряде субъектов Российской Федер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ции);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изменение налоговых взаимоотно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шений не всегда в интересах субъ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ектов Российской Федерации;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дороговизна и ограниченность з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емных ресурсов;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высокий уровень социальной на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пряженности;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рост себестоимости производимой продукции; </w:t>
            </w:r>
          </w:p>
          <w:p w:rsidR="000C2E96" w:rsidRPr="00247A14" w:rsidRDefault="000C2E96" w:rsidP="00E47F02">
            <w:pPr>
              <w:pStyle w:val="a8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колебания рыночной конъюнк</w:t>
            </w:r>
            <w:r w:rsidRPr="00247A1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softHyphen/>
              <w:t>туры, цен, валютных курсов;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lastRenderedPageBreak/>
              <w:t>отток наиболее перспективных и т</w:t>
            </w:r>
            <w:r w:rsidRPr="00247A14">
              <w:rPr>
                <w:spacing w:val="-4"/>
                <w:sz w:val="28"/>
                <w:szCs w:val="28"/>
              </w:rPr>
              <w:t>а</w:t>
            </w:r>
            <w:r w:rsidRPr="00247A14">
              <w:rPr>
                <w:spacing w:val="-4"/>
                <w:sz w:val="28"/>
                <w:szCs w:val="28"/>
              </w:rPr>
              <w:t>лантливых молодых специалистов в другие регионы РФ и за рубеж;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зависимость исполнения консол</w:t>
            </w:r>
            <w:r w:rsidRPr="00247A14">
              <w:rPr>
                <w:spacing w:val="-4"/>
                <w:sz w:val="28"/>
                <w:szCs w:val="28"/>
              </w:rPr>
              <w:t>и</w:t>
            </w:r>
            <w:r w:rsidRPr="00247A14">
              <w:rPr>
                <w:spacing w:val="-4"/>
                <w:sz w:val="28"/>
                <w:szCs w:val="28"/>
              </w:rPr>
              <w:t>дированного бюджета от безво</w:t>
            </w:r>
            <w:r w:rsidRPr="00247A14">
              <w:rPr>
                <w:spacing w:val="-4"/>
                <w:sz w:val="28"/>
                <w:szCs w:val="28"/>
              </w:rPr>
              <w:t>з</w:t>
            </w:r>
            <w:r w:rsidRPr="00247A14">
              <w:rPr>
                <w:spacing w:val="-4"/>
                <w:sz w:val="28"/>
                <w:szCs w:val="28"/>
              </w:rPr>
              <w:t>мездных поступлений;</w:t>
            </w:r>
          </w:p>
          <w:p w:rsidR="000C2E96" w:rsidRPr="00247A14" w:rsidRDefault="000C2E96" w:rsidP="00E47F0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ограничение возможностей для ст</w:t>
            </w:r>
            <w:r w:rsidRPr="00247A14">
              <w:rPr>
                <w:spacing w:val="-4"/>
                <w:sz w:val="28"/>
                <w:szCs w:val="28"/>
              </w:rPr>
              <w:t>и</w:t>
            </w:r>
            <w:r w:rsidRPr="00247A14">
              <w:rPr>
                <w:spacing w:val="-4"/>
                <w:sz w:val="28"/>
                <w:szCs w:val="28"/>
              </w:rPr>
              <w:t>мулирования экономического ра</w:t>
            </w:r>
            <w:r w:rsidRPr="00247A14">
              <w:rPr>
                <w:spacing w:val="-4"/>
                <w:sz w:val="28"/>
                <w:szCs w:val="28"/>
              </w:rPr>
              <w:t>з</w:t>
            </w:r>
            <w:r w:rsidRPr="00247A14">
              <w:rPr>
                <w:spacing w:val="-4"/>
                <w:sz w:val="28"/>
                <w:szCs w:val="28"/>
              </w:rPr>
              <w:t>вития  (низкая стоимость рабочей силы, сниженные тарифы, налог</w:t>
            </w:r>
            <w:r w:rsidRPr="00247A14">
              <w:rPr>
                <w:spacing w:val="-4"/>
                <w:sz w:val="28"/>
                <w:szCs w:val="28"/>
              </w:rPr>
              <w:t>о</w:t>
            </w:r>
            <w:r w:rsidRPr="00247A14">
              <w:rPr>
                <w:spacing w:val="-4"/>
                <w:sz w:val="28"/>
                <w:szCs w:val="28"/>
              </w:rPr>
              <w:t>вые льготы);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негативные демографические пр</w:t>
            </w:r>
            <w:r w:rsidRPr="00247A14">
              <w:rPr>
                <w:spacing w:val="-4"/>
                <w:sz w:val="28"/>
                <w:szCs w:val="28"/>
              </w:rPr>
              <w:t>о</w:t>
            </w:r>
            <w:r w:rsidRPr="00247A14">
              <w:rPr>
                <w:spacing w:val="-4"/>
                <w:sz w:val="28"/>
                <w:szCs w:val="28"/>
              </w:rPr>
              <w:t>цессы, такие как старение насел</w:t>
            </w:r>
            <w:r w:rsidRPr="00247A14">
              <w:rPr>
                <w:spacing w:val="-4"/>
                <w:sz w:val="28"/>
                <w:szCs w:val="28"/>
              </w:rPr>
              <w:t>е</w:t>
            </w:r>
            <w:r w:rsidRPr="00247A14">
              <w:rPr>
                <w:spacing w:val="-4"/>
                <w:sz w:val="28"/>
                <w:szCs w:val="28"/>
              </w:rPr>
              <w:t>ния, снижение удельного веса эк</w:t>
            </w:r>
            <w:r w:rsidRPr="00247A14">
              <w:rPr>
                <w:spacing w:val="-4"/>
                <w:sz w:val="28"/>
                <w:szCs w:val="28"/>
              </w:rPr>
              <w:t>о</w:t>
            </w:r>
            <w:r w:rsidRPr="00247A14">
              <w:rPr>
                <w:spacing w:val="-4"/>
                <w:sz w:val="28"/>
                <w:szCs w:val="28"/>
              </w:rPr>
              <w:t>номически активного населения, н</w:t>
            </w:r>
            <w:r w:rsidRPr="00247A14">
              <w:rPr>
                <w:spacing w:val="-4"/>
                <w:sz w:val="28"/>
                <w:szCs w:val="28"/>
              </w:rPr>
              <w:t>е</w:t>
            </w:r>
            <w:r w:rsidRPr="00247A14">
              <w:rPr>
                <w:spacing w:val="-4"/>
                <w:sz w:val="28"/>
                <w:szCs w:val="28"/>
              </w:rPr>
              <w:t>достаточный для простого воспр</w:t>
            </w:r>
            <w:r w:rsidRPr="00247A14">
              <w:rPr>
                <w:spacing w:val="-4"/>
                <w:sz w:val="28"/>
                <w:szCs w:val="28"/>
              </w:rPr>
              <w:t>о</w:t>
            </w:r>
            <w:r w:rsidRPr="00247A14">
              <w:rPr>
                <w:spacing w:val="-4"/>
                <w:sz w:val="28"/>
                <w:szCs w:val="28"/>
              </w:rPr>
              <w:t>изводства населения уровень ро</w:t>
            </w:r>
            <w:r w:rsidRPr="00247A14">
              <w:rPr>
                <w:spacing w:val="-4"/>
                <w:sz w:val="28"/>
                <w:szCs w:val="28"/>
              </w:rPr>
              <w:t>ж</w:t>
            </w:r>
            <w:r w:rsidRPr="00247A14">
              <w:rPr>
                <w:spacing w:val="-4"/>
                <w:sz w:val="28"/>
                <w:szCs w:val="28"/>
              </w:rPr>
              <w:t xml:space="preserve">даемости; 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процессы депопуляции коренного населения в восточной зоне Ставр</w:t>
            </w:r>
            <w:r w:rsidRPr="00247A14">
              <w:rPr>
                <w:spacing w:val="-4"/>
                <w:sz w:val="28"/>
                <w:szCs w:val="28"/>
              </w:rPr>
              <w:t>о</w:t>
            </w:r>
            <w:r w:rsidRPr="00247A14">
              <w:rPr>
                <w:spacing w:val="-4"/>
                <w:sz w:val="28"/>
                <w:szCs w:val="28"/>
              </w:rPr>
              <w:t>польского края;</w:t>
            </w:r>
          </w:p>
          <w:p w:rsidR="000C2E96" w:rsidRPr="00247A14" w:rsidRDefault="000C2E96" w:rsidP="00E47F02">
            <w:pPr>
              <w:jc w:val="both"/>
              <w:rPr>
                <w:spacing w:val="-4"/>
                <w:sz w:val="28"/>
                <w:szCs w:val="28"/>
              </w:rPr>
            </w:pPr>
            <w:r w:rsidRPr="00247A14">
              <w:rPr>
                <w:spacing w:val="-4"/>
                <w:sz w:val="28"/>
                <w:szCs w:val="28"/>
              </w:rPr>
              <w:t>сохранение высокого уровня ме</w:t>
            </w:r>
            <w:r w:rsidRPr="00247A14">
              <w:rPr>
                <w:spacing w:val="-4"/>
                <w:sz w:val="28"/>
                <w:szCs w:val="28"/>
              </w:rPr>
              <w:t>ж</w:t>
            </w:r>
            <w:r w:rsidRPr="00247A14">
              <w:rPr>
                <w:spacing w:val="-4"/>
                <w:sz w:val="28"/>
                <w:szCs w:val="28"/>
              </w:rPr>
              <w:t xml:space="preserve">национальной напряженности.    </w:t>
            </w:r>
          </w:p>
        </w:tc>
      </w:tr>
    </w:tbl>
    <w:p w:rsidR="000C2E96" w:rsidRPr="00247A14" w:rsidRDefault="000C2E96" w:rsidP="001C0AD1">
      <w:pPr>
        <w:ind w:firstLine="709"/>
        <w:jc w:val="right"/>
        <w:rPr>
          <w:spacing w:val="-4"/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t>1</w:t>
      </w:r>
      <w:r w:rsidRPr="00247A14">
        <w:rPr>
          <w:caps/>
          <w:sz w:val="28"/>
          <w:szCs w:val="28"/>
        </w:rPr>
        <w:t>.4. Анализ основных проблемных вопросов в экон</w:t>
      </w:r>
      <w:r w:rsidRPr="00247A14">
        <w:rPr>
          <w:caps/>
          <w:sz w:val="28"/>
          <w:szCs w:val="28"/>
        </w:rPr>
        <w:t>о</w:t>
      </w:r>
      <w:r w:rsidRPr="00247A14">
        <w:rPr>
          <w:caps/>
          <w:sz w:val="28"/>
          <w:szCs w:val="28"/>
        </w:rPr>
        <w:t xml:space="preserve">мике и социальной сфере Ставропольского края </w:t>
      </w:r>
    </w:p>
    <w:p w:rsidR="000C2E96" w:rsidRPr="00247A14" w:rsidRDefault="000C2E96" w:rsidP="001C0AD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</w:rPr>
      </w:pPr>
    </w:p>
    <w:p w:rsidR="000C2E96" w:rsidRPr="00247A14" w:rsidRDefault="000C2E96" w:rsidP="001C0AD1">
      <w:pPr>
        <w:tabs>
          <w:tab w:val="left" w:pos="4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современном этапе в Ставропольском крае выделяется ряд проблем, сдерживающих его социально-экономическое развитие, решение которых имеет стратегическое значение для дальнейшего улучшения качества жизни населения края и формирования конкурентоспособной экономики инновац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онного типа. Проведенное исследование положения дел в ключевых отраслях экономики и социальной сферы региона позволило определить следующие системные проблемы</w:t>
      </w:r>
      <w:r w:rsidRPr="00247A14">
        <w:rPr>
          <w:sz w:val="32"/>
          <w:szCs w:val="32"/>
        </w:rPr>
        <w:t xml:space="preserve">, </w:t>
      </w:r>
      <w:r w:rsidRPr="00247A14">
        <w:rPr>
          <w:sz w:val="28"/>
          <w:szCs w:val="28"/>
        </w:rPr>
        <w:t>которые могут стать препятствиями для полноценного использования имеющихся на территории возможностей:</w:t>
      </w:r>
    </w:p>
    <w:p w:rsidR="000C2E96" w:rsidRPr="00247A14" w:rsidRDefault="000C2E96" w:rsidP="001C0AD1">
      <w:pPr>
        <w:tabs>
          <w:tab w:val="left" w:pos="4560"/>
        </w:tabs>
        <w:autoSpaceDE w:val="0"/>
        <w:autoSpaceDN w:val="0"/>
        <w:adjustRightInd w:val="0"/>
        <w:ind w:firstLine="709"/>
        <w:jc w:val="both"/>
        <w:rPr>
          <w:rFonts w:ascii="TimesET" w:hAnsi="TimesET"/>
          <w:sz w:val="28"/>
          <w:szCs w:val="28"/>
        </w:rPr>
      </w:pPr>
      <w:r w:rsidRPr="00247A14">
        <w:rPr>
          <w:sz w:val="28"/>
          <w:szCs w:val="28"/>
          <w:lang w:val="en-US"/>
        </w:rPr>
        <w:t>I</w:t>
      </w:r>
      <w:r w:rsidRPr="00247A14">
        <w:rPr>
          <w:sz w:val="28"/>
          <w:szCs w:val="28"/>
        </w:rPr>
        <w:t>.</w:t>
      </w:r>
      <w:r w:rsidRPr="00247A14">
        <w:rPr>
          <w:rFonts w:ascii="TimesET" w:hAnsi="TimesET"/>
          <w:sz w:val="28"/>
          <w:szCs w:val="28"/>
        </w:rPr>
        <w:t xml:space="preserve"> </w:t>
      </w:r>
      <w:r w:rsidRPr="00247A14">
        <w:rPr>
          <w:rFonts w:ascii="TimesET Cyr" w:hAnsi="TimesET Cyr"/>
          <w:sz w:val="28"/>
          <w:szCs w:val="28"/>
        </w:rPr>
        <w:t>Зависимость исполнения консолидированного бюджета Ставропол</w:t>
      </w:r>
      <w:r w:rsidRPr="00247A14">
        <w:rPr>
          <w:rFonts w:ascii="TimesET Cyr" w:hAnsi="TimesET Cyr"/>
          <w:sz w:val="28"/>
          <w:szCs w:val="28"/>
        </w:rPr>
        <w:t>ь</w:t>
      </w:r>
      <w:r w:rsidRPr="00247A14">
        <w:rPr>
          <w:rFonts w:ascii="TimesET Cyr" w:hAnsi="TimesET Cyr"/>
          <w:sz w:val="28"/>
          <w:szCs w:val="28"/>
        </w:rPr>
        <w:t>ского края от безвозмездных поступлений.</w:t>
      </w:r>
      <w:r w:rsidRPr="00247A14">
        <w:rPr>
          <w:rFonts w:ascii="TimesET" w:hAnsi="TimesET"/>
          <w:sz w:val="28"/>
          <w:szCs w:val="28"/>
        </w:rPr>
        <w:t xml:space="preserve"> </w:t>
      </w:r>
    </w:p>
    <w:p w:rsidR="000C2E96" w:rsidRPr="00247A14" w:rsidRDefault="000C2E96" w:rsidP="001C0AD1">
      <w:pPr>
        <w:tabs>
          <w:tab w:val="left" w:pos="4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2013 и 2014 году безвозмездные поступления в структуре консол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дированного бюджета Ставропольского края составили 33,6% и 32,5% соо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ветственно, что означает высокий уровень зависимости исполнения бюджета от межбюджетных трансфертов. С другой стороны величина превышения расходов консолидированного бюджета края над собственными доходами в 2014 году составила 35,5 млрд. рублей, а в 2015 году ожидается рост данн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го параметра до 42,5 млрд. рублей. Таким образом, исходя из сложившейся </w:t>
      </w:r>
      <w:r w:rsidRPr="00247A14">
        <w:rPr>
          <w:sz w:val="28"/>
          <w:szCs w:val="28"/>
        </w:rPr>
        <w:lastRenderedPageBreak/>
        <w:t>структуры бюджета, возможности региона по стимулированию развития о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дельных отраслей экономики, реализации инфраструктурных проектов и улучшению социальной сферы достаточно ограничены.</w:t>
      </w:r>
    </w:p>
    <w:p w:rsidR="000C2E96" w:rsidRPr="00247A14" w:rsidRDefault="000C2E96" w:rsidP="001C0AD1">
      <w:pPr>
        <w:ind w:right="-6" w:firstLine="709"/>
        <w:jc w:val="both"/>
        <w:rPr>
          <w:rFonts w:ascii="TimesET" w:hAnsi="TimesET"/>
          <w:sz w:val="28"/>
          <w:szCs w:val="28"/>
        </w:rPr>
      </w:pPr>
      <w:r w:rsidRPr="00247A14">
        <w:rPr>
          <w:rFonts w:ascii="TimesET" w:hAnsi="TimesET"/>
          <w:sz w:val="28"/>
          <w:szCs w:val="28"/>
          <w:lang w:val="en-US"/>
        </w:rPr>
        <w:t>II</w:t>
      </w:r>
      <w:r w:rsidRPr="00247A14">
        <w:rPr>
          <w:rFonts w:ascii="TimesET" w:hAnsi="TimesET"/>
          <w:sz w:val="28"/>
          <w:szCs w:val="28"/>
        </w:rPr>
        <w:t>.</w:t>
      </w:r>
      <w:r w:rsidRPr="00247A14">
        <w:rPr>
          <w:rFonts w:ascii="TimesET Cyr" w:hAnsi="TimesET Cyr"/>
          <w:sz w:val="28"/>
          <w:szCs w:val="28"/>
        </w:rPr>
        <w:t xml:space="preserve"> Низкий показатель ВРП Ставропольского края на душу населения. 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Основным показателем, характеризующим уровень развития эконо</w:t>
      </w:r>
      <w:r w:rsidRPr="00247A14">
        <w:rPr>
          <w:sz w:val="28"/>
          <w:szCs w:val="28"/>
        </w:rPr>
        <w:softHyphen/>
        <w:t>мики региона, является валовой региональный продукт на душу населения. Так, в 2012 году этот показатель по Ставропольскому краю составил 154,5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тыс. рублей на человека, в 2013 году – 171,3 тыс. рублей на человека. В среднем по Российской Федерации в 2013 году – 376,4 тыс. рублей на 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ловека. В 2012-2013го</w:t>
      </w:r>
      <w:r w:rsidRPr="00247A14">
        <w:rPr>
          <w:sz w:val="28"/>
          <w:szCs w:val="28"/>
        </w:rPr>
        <w:softHyphen/>
        <w:t>дах ВРП на душу населения по Ставропольскому краю увеличился с 44,3% до 45,5% от среднего показателя по России, что оценив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ется положительно и свиде</w:t>
      </w:r>
      <w:r w:rsidRPr="00247A14">
        <w:rPr>
          <w:sz w:val="28"/>
          <w:szCs w:val="28"/>
        </w:rPr>
        <w:softHyphen/>
        <w:t>тельствует о незначительном сокращении отст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вания в уровне развития региона.</w:t>
      </w:r>
    </w:p>
    <w:p w:rsidR="000C2E96" w:rsidRPr="00C67A5A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Динамика показателей денежных доходов и ВРП на душу населения воздействует на поступление налогов в бюджеты всех уровней и на доход</w:t>
      </w:r>
      <w:r w:rsidRPr="00247A14">
        <w:rPr>
          <w:sz w:val="28"/>
          <w:szCs w:val="28"/>
        </w:rPr>
        <w:softHyphen/>
        <w:t xml:space="preserve">ную часть консолидированного бюджета Ставропольского края, а также </w:t>
      </w:r>
      <w:r w:rsidRPr="00C67A5A">
        <w:rPr>
          <w:sz w:val="28"/>
          <w:szCs w:val="28"/>
        </w:rPr>
        <w:t>ин</w:t>
      </w:r>
      <w:r w:rsidRPr="00C67A5A">
        <w:rPr>
          <w:sz w:val="28"/>
          <w:szCs w:val="28"/>
        </w:rPr>
        <w:softHyphen/>
        <w:t>вестиционный микроклимат.</w:t>
      </w:r>
    </w:p>
    <w:p w:rsidR="000C2E96" w:rsidRPr="00C67A5A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7A5A">
        <w:rPr>
          <w:sz w:val="28"/>
          <w:szCs w:val="28"/>
          <w:lang w:val="en-US"/>
        </w:rPr>
        <w:t>III</w:t>
      </w:r>
      <w:r w:rsidRPr="00C67A5A">
        <w:rPr>
          <w:sz w:val="28"/>
          <w:szCs w:val="28"/>
        </w:rPr>
        <w:t>. Низкий удельный вес инноваций в реальном секторе и необходи</w:t>
      </w:r>
      <w:r w:rsidRPr="00C67A5A">
        <w:rPr>
          <w:sz w:val="28"/>
          <w:szCs w:val="28"/>
        </w:rPr>
        <w:softHyphen/>
        <w:t xml:space="preserve">мость интенсификации материального производства. </w:t>
      </w:r>
    </w:p>
    <w:p w:rsidR="00586373" w:rsidRPr="00C67A5A" w:rsidRDefault="00586373" w:rsidP="00586373">
      <w:pPr>
        <w:ind w:firstLine="720"/>
        <w:jc w:val="both"/>
        <w:rPr>
          <w:rFonts w:eastAsia="Times New Roman"/>
          <w:sz w:val="28"/>
          <w:szCs w:val="28"/>
        </w:rPr>
      </w:pPr>
      <w:r w:rsidRPr="00C67A5A">
        <w:rPr>
          <w:rFonts w:eastAsia="Times New Roman"/>
          <w:sz w:val="28"/>
          <w:szCs w:val="28"/>
        </w:rPr>
        <w:t>По данным Ставропольстата:</w:t>
      </w:r>
    </w:p>
    <w:p w:rsidR="00586373" w:rsidRPr="00C67A5A" w:rsidRDefault="00586373" w:rsidP="00586373">
      <w:pPr>
        <w:ind w:firstLine="720"/>
        <w:jc w:val="both"/>
        <w:rPr>
          <w:sz w:val="28"/>
          <w:szCs w:val="28"/>
        </w:rPr>
      </w:pPr>
      <w:r w:rsidRPr="00C67A5A">
        <w:rPr>
          <w:sz w:val="28"/>
          <w:szCs w:val="28"/>
        </w:rPr>
        <w:t>доля инновационных товаров, работ и услуг в общем объеме реализ</w:t>
      </w:r>
      <w:r w:rsidRPr="00C67A5A">
        <w:rPr>
          <w:sz w:val="28"/>
          <w:szCs w:val="28"/>
        </w:rPr>
        <w:t>о</w:t>
      </w:r>
      <w:r w:rsidRPr="00C67A5A">
        <w:rPr>
          <w:sz w:val="28"/>
          <w:szCs w:val="28"/>
        </w:rPr>
        <w:t>ванных товаров собственного производства, выполненных работ и услуг ув</w:t>
      </w:r>
      <w:r w:rsidRPr="00C67A5A">
        <w:rPr>
          <w:sz w:val="28"/>
          <w:szCs w:val="28"/>
        </w:rPr>
        <w:t>е</w:t>
      </w:r>
      <w:r w:rsidRPr="00C67A5A">
        <w:rPr>
          <w:sz w:val="28"/>
          <w:szCs w:val="28"/>
        </w:rPr>
        <w:t xml:space="preserve">личилась с 9,9 % в 2011 году до 11,0 </w:t>
      </w:r>
      <w:r w:rsidRPr="00C67A5A">
        <w:rPr>
          <w:spacing w:val="-8"/>
          <w:sz w:val="28"/>
          <w:szCs w:val="28"/>
        </w:rPr>
        <w:t>% в 2014 году;</w:t>
      </w:r>
    </w:p>
    <w:p w:rsidR="00586373" w:rsidRPr="00C67A5A" w:rsidRDefault="00586373" w:rsidP="0058637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7A5A">
        <w:rPr>
          <w:sz w:val="28"/>
          <w:szCs w:val="28"/>
        </w:rPr>
        <w:t>доля продукции высокотехнологичных и наукоемких отраслей экон</w:t>
      </w:r>
      <w:r w:rsidRPr="00C67A5A">
        <w:rPr>
          <w:sz w:val="28"/>
          <w:szCs w:val="28"/>
        </w:rPr>
        <w:t>о</w:t>
      </w:r>
      <w:r w:rsidRPr="00C67A5A">
        <w:rPr>
          <w:sz w:val="28"/>
          <w:szCs w:val="28"/>
        </w:rPr>
        <w:t>мики в валовом региональном продукте увеличилась с 22,6 % в 2013 году до 24,0% в 2014 году</w:t>
      </w:r>
      <w:r w:rsidRPr="00C67A5A">
        <w:rPr>
          <w:bCs/>
          <w:sz w:val="28"/>
          <w:szCs w:val="28"/>
        </w:rPr>
        <w:t>;</w:t>
      </w:r>
    </w:p>
    <w:p w:rsidR="00586373" w:rsidRPr="00C67A5A" w:rsidRDefault="00586373" w:rsidP="00586373">
      <w:pPr>
        <w:ind w:firstLine="720"/>
        <w:jc w:val="both"/>
        <w:rPr>
          <w:sz w:val="28"/>
          <w:szCs w:val="28"/>
        </w:rPr>
      </w:pPr>
      <w:r w:rsidRPr="00C67A5A">
        <w:rPr>
          <w:sz w:val="28"/>
          <w:szCs w:val="28"/>
        </w:rPr>
        <w:t>за 2012 и 2013 годах реализовано продукции наноиндустрии на сумму более 1,3 млрд. рублей (ежегодно), в 2014 году - 1,6 млрд. рублей.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A5A">
        <w:rPr>
          <w:rFonts w:ascii="Times New Roman" w:hAnsi="Times New Roman" w:cs="Times New Roman"/>
          <w:sz w:val="28"/>
          <w:szCs w:val="28"/>
        </w:rPr>
        <w:t>Низкая доля инноваций в реальном секторе экономики региона увели</w:t>
      </w:r>
      <w:r w:rsidRPr="00C67A5A">
        <w:rPr>
          <w:rFonts w:ascii="Times New Roman" w:hAnsi="Times New Roman" w:cs="Times New Roman"/>
          <w:sz w:val="28"/>
          <w:szCs w:val="28"/>
        </w:rPr>
        <w:softHyphen/>
        <w:t>чивает технологическое отставание отраслей материального производства, снижает их конкурентоспособность, а также ограничивает возможности по повышению качества и производительности труда. К основным</w:t>
      </w:r>
      <w:r w:rsidRPr="00247A14">
        <w:rPr>
          <w:rFonts w:ascii="Times New Roman" w:hAnsi="Times New Roman" w:cs="Times New Roman"/>
          <w:sz w:val="28"/>
          <w:szCs w:val="28"/>
        </w:rPr>
        <w:t xml:space="preserve"> факторам, препятствующим активизации инновационной деятельности, следует отн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сти: низкий инновационный потенциал производства; недостаточный ур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вень развития инновационной инфраструктуры; несовершенство законод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тельства в сфере регулирования инновационной деятельности; неопределе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ность экономической выгоды от использования интеллектуальной собстве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ности; общая макроэкономическая конъюнктура в стране; высокий уровень рисков осуществления инвестиций в инновационные проекты.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Стимулирование иннова</w:t>
      </w:r>
      <w:r w:rsidRPr="00247A14">
        <w:rPr>
          <w:sz w:val="28"/>
          <w:szCs w:val="28"/>
        </w:rPr>
        <w:softHyphen/>
        <w:t>ционной активности в Ставропольском крае способно оказать влияние на создание рабочих мест, повышение уровня жи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ни, рост экономики и продви</w:t>
      </w:r>
      <w:r w:rsidRPr="00247A14">
        <w:rPr>
          <w:sz w:val="28"/>
          <w:szCs w:val="28"/>
        </w:rPr>
        <w:softHyphen/>
        <w:t>жение товаров и услуг на региональном и ме</w:t>
      </w:r>
      <w:r w:rsidRPr="00247A14">
        <w:rPr>
          <w:sz w:val="28"/>
          <w:szCs w:val="28"/>
        </w:rPr>
        <w:t>ж</w:t>
      </w:r>
      <w:r w:rsidRPr="00247A14">
        <w:rPr>
          <w:sz w:val="28"/>
          <w:szCs w:val="28"/>
        </w:rPr>
        <w:t>дународном рынке.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Недостаточная интенсивность производства в регионе привела к огра</w:t>
      </w:r>
      <w:r w:rsidRPr="00247A14">
        <w:rPr>
          <w:sz w:val="28"/>
          <w:szCs w:val="28"/>
        </w:rPr>
        <w:softHyphen/>
        <w:t xml:space="preserve">ниченности темпов развития некоторых видов экономической деятельности и </w:t>
      </w:r>
      <w:r w:rsidRPr="00247A14">
        <w:rPr>
          <w:sz w:val="28"/>
          <w:szCs w:val="28"/>
        </w:rPr>
        <w:lastRenderedPageBreak/>
        <w:t>увеличению себестоимости производимой продукции, который сдерживает рост среднемесячной номинально начисленной заработной платы. При этом интенсификация производства позволяет оптимально использовать технич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ские, природные, материальные и трудовые ресурсы на основе вне</w:t>
      </w:r>
      <w:r w:rsidRPr="00247A14">
        <w:rPr>
          <w:sz w:val="28"/>
          <w:szCs w:val="28"/>
        </w:rPr>
        <w:softHyphen/>
        <w:t>дрения 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новаций. Внедрение современных и эффективных технологий про</w:t>
      </w:r>
      <w:r w:rsidRPr="00247A14">
        <w:rPr>
          <w:sz w:val="28"/>
          <w:szCs w:val="28"/>
        </w:rPr>
        <w:softHyphen/>
        <w:t>изводства должно отразиться на расширении воспроизводства, снижении из</w:t>
      </w:r>
      <w:r w:rsidRPr="00247A14">
        <w:rPr>
          <w:sz w:val="28"/>
          <w:szCs w:val="28"/>
        </w:rPr>
        <w:softHyphen/>
        <w:t>держек и улучшении состояния окружающей среды Ставропольского края.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lang w:val="en-US"/>
        </w:rPr>
        <w:t>IV</w:t>
      </w:r>
      <w:r w:rsidRPr="00247A14">
        <w:rPr>
          <w:sz w:val="28"/>
          <w:szCs w:val="28"/>
        </w:rPr>
        <w:t>. Неблагоприятная динамика демографических процессов</w:t>
      </w:r>
      <w:r w:rsidRPr="00247A14">
        <w:rPr>
          <w:sz w:val="28"/>
          <w:szCs w:val="28"/>
          <w:u w:val="single"/>
        </w:rPr>
        <w:t>.</w:t>
      </w:r>
      <w:r w:rsidRPr="00247A14">
        <w:rPr>
          <w:sz w:val="28"/>
          <w:szCs w:val="28"/>
        </w:rPr>
        <w:t xml:space="preserve">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Наблюдается снижение удельного веса экономически активного нас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ления от общей численности населения края с 50,6% в 2008 году до 49% в 2014 году. Тенденция вызвана отрицательным воздействием низкого уро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ня рождаемости, несмотря на положительное влияние миграционного 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роста. Вместе с тем, суммарный коэффициент рождаемости в крае на прот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 xml:space="preserve">жении более 25 лет наблюдается ниже уровня, необходимого для простого воспроизводства населения (не менее 2,15). 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lang w:val="en-US"/>
        </w:rPr>
        <w:t>V</w:t>
      </w:r>
      <w:r w:rsidRPr="00247A14">
        <w:rPr>
          <w:sz w:val="28"/>
          <w:szCs w:val="28"/>
        </w:rPr>
        <w:t xml:space="preserve">. Высокий уровень износа основных производственных фондов и коммунальной инфраструктуры. 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Уровень износа коммунальной инфраструктуры достиг 69%, что хара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теризует высокую степень аварийности сетей и сооружений коммунального хозяйства края. В результате отмечается снижение качества предоставления коммунальных услуг, неэффективное использование и технологическая о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сталость коммунального оборудования, высокий уровень потерь коммунал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ных ресурсов, загрязнение окружающей среды. Высокий уровень физическ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износа основных производственных фондов и их устаревание оказывают отрицательное влияние на возможности внедрения технологических иннов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ций, рост производительности труда, конкурентоспособность реального се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тора экономики, условия труда, а также на рентабельность производства.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lang w:val="en-US"/>
        </w:rPr>
        <w:t>VI</w:t>
      </w:r>
      <w:r w:rsidRPr="00247A14">
        <w:rPr>
          <w:sz w:val="28"/>
          <w:szCs w:val="28"/>
        </w:rPr>
        <w:t>. Снижение уровня жизни под воздействием негативной макроэк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номической конъюнктуры. 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В </w:t>
      </w:r>
      <w:r w:rsidRPr="00247A14">
        <w:rPr>
          <w:sz w:val="28"/>
          <w:szCs w:val="28"/>
          <w:lang w:val="en-US"/>
        </w:rPr>
        <w:t>I</w:t>
      </w:r>
      <w:r w:rsidRPr="00247A14">
        <w:rPr>
          <w:sz w:val="28"/>
          <w:szCs w:val="28"/>
        </w:rPr>
        <w:t xml:space="preserve"> полугодии 2015 года по причине потери покупательной способн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сти национальной валюты и высокой инфляции на рынке продовольственных товаров реальная начисленная среднемесячная заработная плата населения края сократилась на 10,4% к аналогичному периоду предыдущего года. Во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никшая ситуация оказывает существенное воздействие на рост уровня бедн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сти в регионе, снижение качества жизни населения края, сокращение оборота розничной торговли в физической массе.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lang w:val="en-US"/>
        </w:rPr>
        <w:t>VII</w:t>
      </w:r>
      <w:r w:rsidRPr="00247A14">
        <w:rPr>
          <w:sz w:val="28"/>
          <w:szCs w:val="28"/>
        </w:rPr>
        <w:t xml:space="preserve">. Проблема диспропорций в социально-экономическом развитии муниципальных образований Ставропольского края. </w:t>
      </w:r>
    </w:p>
    <w:p w:rsidR="000C2E96" w:rsidRPr="00247A14" w:rsidRDefault="000C2E96" w:rsidP="001C0AD1">
      <w:pPr>
        <w:ind w:firstLine="709"/>
        <w:jc w:val="both"/>
      </w:pPr>
      <w:r w:rsidRPr="00247A14">
        <w:rPr>
          <w:sz w:val="28"/>
          <w:szCs w:val="28"/>
        </w:rPr>
        <w:t>В настоящее время, восточные районы Ставропольского края (Апан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сенковский, Арзгирский, Курской, Левокумский, Нефтекумский, Степно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ский, Туркменский) характеризуются отставанием в развитии по видам эк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номической деятельности, зависимостью от безвозмездных поступлений (80% и более в структуре бюджета муниципального образования), низким уровнем инвестиций в основной капитал, высокими показателями безработ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цы, межнациональной напряженностью и оттоком русского коренного нас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lastRenderedPageBreak/>
        <w:t>ления. Увеличение диспропорций в уровне развития муниципальных образ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ваний сопровождаются негативными процессами, такими как: миграционный отток квалифицированных кадров, снижение удельного веса экономически активного населения муниципального образования в общей численности, н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 xml:space="preserve">растание уровня социальной напряженности. 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  <w:lang w:val="en-US"/>
        </w:rPr>
        <w:t>VIII</w:t>
      </w:r>
      <w:r w:rsidRPr="00247A14">
        <w:rPr>
          <w:sz w:val="28"/>
          <w:szCs w:val="28"/>
        </w:rPr>
        <w:t>. Недостаточно привлекательный имидж Ставропольского края.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Отсутствие устойчивого и узнаваемого бренда региона отрицательно воздействует на спрос на товары, работы и услуги предприятий и организ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ций Ставропольского края на федеральном и международном уровне, инв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стиционную привлекательность региона, приток (отток) квалифицированных кадров. </w:t>
      </w:r>
    </w:p>
    <w:p w:rsidR="000C2E96" w:rsidRPr="00247A14" w:rsidRDefault="000C2E96" w:rsidP="001C0AD1">
      <w:pPr>
        <w:ind w:right="-6"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     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  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  <w:r w:rsidRPr="00247A14">
        <w:rPr>
          <w:sz w:val="28"/>
        </w:rPr>
        <w:lastRenderedPageBreak/>
        <w:t xml:space="preserve">2. </w:t>
      </w:r>
      <w:r w:rsidRPr="00247A14">
        <w:rPr>
          <w:caps/>
          <w:sz w:val="28"/>
          <w:szCs w:val="28"/>
        </w:rPr>
        <w:t>приоритеты, цели и задачи социально-экономического развития Ставропольского края</w:t>
      </w: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  <w:r w:rsidRPr="00247A14">
        <w:rPr>
          <w:caps/>
          <w:sz w:val="28"/>
          <w:szCs w:val="28"/>
        </w:rPr>
        <w:t>2.1. приоритеты</w:t>
      </w:r>
      <w:r w:rsidRPr="00247A14">
        <w:t xml:space="preserve"> </w:t>
      </w:r>
      <w:r w:rsidRPr="00247A14">
        <w:rPr>
          <w:caps/>
          <w:sz w:val="28"/>
          <w:szCs w:val="28"/>
        </w:rPr>
        <w:t>СОЦИАЛЬНО-ЭКОНОМИЧЕСКОГО РАЗВИТИЯ СТАВРОПОЛЬСКОГО КРАЯ</w:t>
      </w: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основе анализа социально-экономического положения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 и параметров прогноза социально-экономического развития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 на период до 2030 года, а также с учетом стратегических целей, определенных в Концепции долгосрочного социально-экономического развития Российской Федерации на период до 2020 года, предлагается сл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дующая система стратегических приоритетов для Ставропольского края:</w:t>
      </w:r>
    </w:p>
    <w:p w:rsidR="000C2E96" w:rsidRPr="00247A14" w:rsidRDefault="000C2E96" w:rsidP="001C0AD1">
      <w:pPr>
        <w:ind w:firstLine="709"/>
        <w:jc w:val="both"/>
        <w:rPr>
          <w:sz w:val="28"/>
        </w:rPr>
      </w:pPr>
      <w:r w:rsidRPr="00247A14">
        <w:rPr>
          <w:sz w:val="28"/>
        </w:rPr>
        <w:t>1. Развитие человеческого потенциала.</w:t>
      </w:r>
    </w:p>
    <w:p w:rsidR="000C2E96" w:rsidRPr="00247A14" w:rsidRDefault="000C2E96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2. Создание на территории Кавказских Минеральных Вод курорта м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рового уровня.</w:t>
      </w:r>
    </w:p>
    <w:p w:rsidR="000C2E96" w:rsidRPr="00247A14" w:rsidRDefault="00552B54" w:rsidP="001C0AD1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C2E96" w:rsidRPr="00247A14">
        <w:rPr>
          <w:sz w:val="28"/>
        </w:rPr>
        <w:t>. Создание высококонкурентной институциональной среды, стимул</w:t>
      </w:r>
      <w:r w:rsidR="000C2E96" w:rsidRPr="00247A14">
        <w:rPr>
          <w:sz w:val="28"/>
        </w:rPr>
        <w:t>и</w:t>
      </w:r>
      <w:r w:rsidR="000C2E96" w:rsidRPr="00247A14">
        <w:rPr>
          <w:sz w:val="28"/>
        </w:rPr>
        <w:t xml:space="preserve">рующей предпринимательскую </w:t>
      </w:r>
      <w:bookmarkStart w:id="2" w:name="22602"/>
      <w:bookmarkEnd w:id="2"/>
      <w:r w:rsidR="000C2E96" w:rsidRPr="00247A14">
        <w:rPr>
          <w:sz w:val="28"/>
        </w:rPr>
        <w:t>активность и привлечение капитала в экон</w:t>
      </w:r>
      <w:r w:rsidR="000C2E96" w:rsidRPr="00247A14">
        <w:rPr>
          <w:sz w:val="28"/>
        </w:rPr>
        <w:t>о</w:t>
      </w:r>
      <w:r w:rsidR="000C2E96" w:rsidRPr="00247A14">
        <w:rPr>
          <w:sz w:val="28"/>
        </w:rPr>
        <w:t xml:space="preserve">мику. </w:t>
      </w:r>
    </w:p>
    <w:p w:rsidR="000C2E96" w:rsidRPr="00247A14" w:rsidRDefault="00552B54" w:rsidP="002B2762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C2E96" w:rsidRPr="00247A14">
        <w:rPr>
          <w:sz w:val="28"/>
        </w:rPr>
        <w:t>. Организация и непрерывное совершенствование инновационной и</w:t>
      </w:r>
      <w:r w:rsidR="000C2E96" w:rsidRPr="00247A14">
        <w:rPr>
          <w:sz w:val="28"/>
        </w:rPr>
        <w:t>н</w:t>
      </w:r>
      <w:r w:rsidR="000C2E96" w:rsidRPr="00247A14">
        <w:rPr>
          <w:sz w:val="28"/>
        </w:rPr>
        <w:t>фраструктуры как основы высокого качества жизни и долгосрочного разв</w:t>
      </w:r>
      <w:r w:rsidR="000C2E96" w:rsidRPr="00247A14">
        <w:rPr>
          <w:sz w:val="28"/>
        </w:rPr>
        <w:t>и</w:t>
      </w:r>
      <w:r w:rsidR="000C2E96" w:rsidRPr="00247A14">
        <w:rPr>
          <w:sz w:val="28"/>
        </w:rPr>
        <w:t>тия экономики.</w:t>
      </w:r>
    </w:p>
    <w:p w:rsidR="000C2E96" w:rsidRPr="00247A14" w:rsidRDefault="000C2E96" w:rsidP="001C0AD1">
      <w:pPr>
        <w:ind w:firstLine="709"/>
        <w:jc w:val="both"/>
        <w:rPr>
          <w:sz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pacing w:val="-6"/>
          <w:sz w:val="28"/>
          <w:szCs w:val="28"/>
        </w:rPr>
      </w:pPr>
      <w:r w:rsidRPr="00247A14">
        <w:rPr>
          <w:spacing w:val="-6"/>
          <w:sz w:val="28"/>
        </w:rPr>
        <w:t>2.2.</w:t>
      </w:r>
      <w:r w:rsidRPr="00247A14">
        <w:rPr>
          <w:spacing w:val="-6"/>
          <w:sz w:val="28"/>
          <w:szCs w:val="28"/>
        </w:rPr>
        <w:t xml:space="preserve"> </w:t>
      </w:r>
      <w:r w:rsidRPr="00247A14">
        <w:rPr>
          <w:caps/>
          <w:spacing w:val="-6"/>
          <w:sz w:val="28"/>
          <w:szCs w:val="28"/>
        </w:rPr>
        <w:t>цели и задачи социально-экономического развития Ставропольского края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7A14">
        <w:rPr>
          <w:rFonts w:ascii="Times New Roman" w:hAnsi="Times New Roman" w:cs="Times New Roman"/>
          <w:sz w:val="28"/>
          <w:szCs w:val="24"/>
        </w:rPr>
        <w:t xml:space="preserve">Стратегическими целями являются: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7A14">
        <w:rPr>
          <w:rFonts w:ascii="Times New Roman" w:hAnsi="Times New Roman" w:cs="Times New Roman"/>
          <w:sz w:val="28"/>
          <w:szCs w:val="24"/>
        </w:rPr>
        <w:t>создание нового качества жизни в комфортной среде проживания;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47A14">
        <w:rPr>
          <w:rFonts w:ascii="Times New Roman" w:hAnsi="Times New Roman" w:cs="Times New Roman"/>
          <w:sz w:val="28"/>
          <w:szCs w:val="24"/>
        </w:rPr>
        <w:t>развитие конкурентоспособной экономики инновационного типа.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Таблица 2 – Цели, задачи и мероприятия социально-экономического развития Ставропольского края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71"/>
        <w:gridCol w:w="9"/>
        <w:gridCol w:w="5765"/>
      </w:tblGrid>
      <w:tr w:rsidR="000C2E96" w:rsidRPr="00247A14" w:rsidTr="00F56CBD">
        <w:tc>
          <w:tcPr>
            <w:tcW w:w="9345" w:type="dxa"/>
            <w:gridSpan w:val="3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  <w:lang w:val="en-US"/>
              </w:rPr>
              <w:t>I</w:t>
            </w:r>
            <w:r w:rsidRPr="00247A14">
              <w:rPr>
                <w:sz w:val="28"/>
                <w:szCs w:val="28"/>
              </w:rPr>
              <w:t>. Создание нового качества жизни в комфортной среде проживания</w:t>
            </w:r>
          </w:p>
        </w:tc>
      </w:tr>
      <w:tr w:rsidR="000C2E96" w:rsidRPr="00247A14" w:rsidTr="00F56CBD">
        <w:trPr>
          <w:trHeight w:val="408"/>
        </w:trPr>
        <w:tc>
          <w:tcPr>
            <w:tcW w:w="3580" w:type="dxa"/>
            <w:gridSpan w:val="2"/>
          </w:tcPr>
          <w:p w:rsidR="000C2E96" w:rsidRPr="00247A14" w:rsidRDefault="000C2E96" w:rsidP="00F56CBD">
            <w:pPr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задачи</w:t>
            </w:r>
          </w:p>
        </w:tc>
        <w:tc>
          <w:tcPr>
            <w:tcW w:w="5765" w:type="dxa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мероприятия</w:t>
            </w:r>
          </w:p>
        </w:tc>
      </w:tr>
      <w:tr w:rsidR="000C2E96" w:rsidRPr="00247A14" w:rsidTr="00360483">
        <w:trPr>
          <w:trHeight w:val="1069"/>
        </w:trPr>
        <w:tc>
          <w:tcPr>
            <w:tcW w:w="3580" w:type="dxa"/>
            <w:gridSpan w:val="2"/>
          </w:tcPr>
          <w:p w:rsidR="000C2E96" w:rsidRPr="00247A14" w:rsidRDefault="000C2E96" w:rsidP="00F56CBD">
            <w:pPr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 Совершенствование си</w:t>
            </w:r>
            <w:r w:rsidRPr="00247A14">
              <w:rPr>
                <w:sz w:val="28"/>
                <w:szCs w:val="28"/>
              </w:rPr>
              <w:t>с</w:t>
            </w:r>
            <w:r w:rsidRPr="00247A14">
              <w:rPr>
                <w:sz w:val="28"/>
                <w:szCs w:val="28"/>
              </w:rPr>
              <w:t>темы образования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польского края. </w:t>
            </w:r>
          </w:p>
        </w:tc>
        <w:tc>
          <w:tcPr>
            <w:tcW w:w="5765" w:type="dxa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1.1. Обеспечение доступности и повышение качества дошкольного, общего и дополн</w:t>
            </w:r>
            <w:r w:rsidRPr="00247A14">
              <w:rPr>
                <w:sz w:val="28"/>
                <w:szCs w:val="28"/>
              </w:rPr>
              <w:t>и</w:t>
            </w:r>
            <w:r w:rsidRPr="00247A14">
              <w:rPr>
                <w:sz w:val="28"/>
                <w:szCs w:val="28"/>
              </w:rPr>
              <w:t>тельного образования детей в Ставропол</w:t>
            </w:r>
            <w:r w:rsidRPr="00247A14">
              <w:rPr>
                <w:sz w:val="28"/>
                <w:szCs w:val="28"/>
              </w:rPr>
              <w:t>ь</w:t>
            </w:r>
            <w:r w:rsidRPr="00247A14">
              <w:rPr>
                <w:sz w:val="28"/>
                <w:szCs w:val="28"/>
              </w:rPr>
              <w:t xml:space="preserve">ском крае.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1.2. Обеспечение в Ставропольском крае п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лучения образования детьми-инвалидами и детьми с ограниченными возможностями здоровья.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1.3. Увеличение удовлетворенности насел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 xml:space="preserve">ния качеством общего образования. </w:t>
            </w:r>
          </w:p>
          <w:p w:rsidR="000C2E96" w:rsidRPr="00C67A5A" w:rsidRDefault="000C2E96" w:rsidP="00C67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>1.4. Обеспечение трудоустройства выпускн</w:t>
            </w:r>
            <w:r w:rsidRPr="00247A14">
              <w:rPr>
                <w:sz w:val="28"/>
                <w:szCs w:val="28"/>
              </w:rPr>
              <w:t>и</w:t>
            </w:r>
            <w:r w:rsidRPr="00247A14">
              <w:rPr>
                <w:sz w:val="28"/>
                <w:szCs w:val="28"/>
              </w:rPr>
              <w:t>ки ВУЗов края в год выпуска</w:t>
            </w:r>
            <w:r w:rsidR="00C67A5A" w:rsidRPr="00C67A5A">
              <w:rPr>
                <w:sz w:val="28"/>
                <w:szCs w:val="28"/>
              </w:rPr>
              <w:t>.</w:t>
            </w:r>
          </w:p>
        </w:tc>
      </w:tr>
      <w:tr w:rsidR="000C2E96" w:rsidRPr="00247A14" w:rsidTr="00F56CBD">
        <w:tc>
          <w:tcPr>
            <w:tcW w:w="3580" w:type="dxa"/>
            <w:gridSpan w:val="2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>2. Совершенствование си</w:t>
            </w:r>
            <w:r w:rsidRPr="00247A14">
              <w:rPr>
                <w:sz w:val="28"/>
                <w:szCs w:val="28"/>
              </w:rPr>
              <w:t>с</w:t>
            </w:r>
            <w:r w:rsidRPr="00247A14">
              <w:rPr>
                <w:sz w:val="28"/>
                <w:szCs w:val="28"/>
              </w:rPr>
              <w:t>темы здравоохранения в Ставропольском крае и формирование здорового образа жизни</w:t>
            </w:r>
            <w:r w:rsidR="007D1821">
              <w:rPr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0C2E96" w:rsidRPr="00247A14" w:rsidRDefault="000C2E96" w:rsidP="00F56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2.1. Обеспечение доступности медицинской помощи населению края и повышение эффе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тивности медицинских услуг, объемы, виды и качество которых должны соответствовать уровню заболеваемости и потребностям нас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ления края, передовым достижениям мед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 xml:space="preserve">цинской науки. </w:t>
            </w:r>
          </w:p>
          <w:p w:rsidR="000C2E96" w:rsidRPr="00C67A5A" w:rsidRDefault="000C2E96" w:rsidP="00F56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2.2. Обеспечение государственной системы здравоохранения края высококвалифицир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ванными специалистами, способными улу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шить качество оказания медицинской пом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7A5A">
              <w:rPr>
                <w:rFonts w:ascii="Times New Roman" w:hAnsi="Times New Roman" w:cs="Times New Roman"/>
                <w:sz w:val="28"/>
                <w:szCs w:val="28"/>
              </w:rPr>
              <w:t>щи населению края.</w:t>
            </w:r>
          </w:p>
          <w:p w:rsidR="000C2E96" w:rsidRPr="00247A14" w:rsidRDefault="000C2E96" w:rsidP="00F56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2.3. Финансовое обеспечение территориал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ной программы ОМС в целях получения гр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жданами Российской Федерации доступной и качественной медицинской помощи</w:t>
            </w:r>
            <w:r w:rsidR="00C67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2E96" w:rsidRPr="00247A14" w:rsidRDefault="000C2E96" w:rsidP="00F56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2.4. Повышения рождаемости и укрепления института семьи.</w:t>
            </w:r>
          </w:p>
          <w:p w:rsidR="000C2E96" w:rsidRPr="00247A14" w:rsidRDefault="000C2E96" w:rsidP="00C67A5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2.5. Развитие массового спорта, как средства физического воспитания населения, и обесп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>чение доступности широких масс населения на спортивные сооружения, в том числе и</w:t>
            </w:r>
            <w:r w:rsidRPr="00247A14">
              <w:rPr>
                <w:sz w:val="28"/>
                <w:szCs w:val="28"/>
              </w:rPr>
              <w:t>н</w:t>
            </w:r>
            <w:r w:rsidRPr="00247A14">
              <w:rPr>
                <w:sz w:val="28"/>
                <w:szCs w:val="28"/>
              </w:rPr>
              <w:t>валидов и лиц с ограниченными возможн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стями здоровья.</w:t>
            </w:r>
          </w:p>
        </w:tc>
      </w:tr>
      <w:tr w:rsidR="000C2E96" w:rsidRPr="00247A14" w:rsidTr="00F56CBD">
        <w:tc>
          <w:tcPr>
            <w:tcW w:w="3580" w:type="dxa"/>
            <w:gridSpan w:val="2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 Создание равных усл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вий для формирования, н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копления и развития чел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веческого капитала</w:t>
            </w:r>
            <w:r w:rsidR="007D1821">
              <w:rPr>
                <w:sz w:val="28"/>
                <w:szCs w:val="22"/>
              </w:rPr>
              <w:t>.</w:t>
            </w:r>
          </w:p>
        </w:tc>
        <w:tc>
          <w:tcPr>
            <w:tcW w:w="5765" w:type="dxa"/>
          </w:tcPr>
          <w:p w:rsidR="000C2E96" w:rsidRPr="00247A14" w:rsidRDefault="000C2E96" w:rsidP="005337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3.1. Повышение эффективности использов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ния трудовых ресурсов, конкурентоспособн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сти кадрового потенциала организаций.</w:t>
            </w:r>
          </w:p>
          <w:p w:rsidR="000C2E96" w:rsidRPr="00247A14" w:rsidRDefault="000C2E96" w:rsidP="005337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 xml:space="preserve">3.2. Преодоление бедности, достижение </w:t>
            </w:r>
            <w:proofErr w:type="gramStart"/>
            <w:r w:rsidRPr="00247A14">
              <w:rPr>
                <w:sz w:val="28"/>
                <w:szCs w:val="28"/>
              </w:rPr>
              <w:t>кач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>ственных</w:t>
            </w:r>
            <w:proofErr w:type="gramEnd"/>
            <w:r w:rsidRPr="00247A14">
              <w:rPr>
                <w:sz w:val="28"/>
                <w:szCs w:val="28"/>
              </w:rPr>
              <w:t xml:space="preserve"> изменении в уровне материального обеспечения на основе роста производител</w:t>
            </w:r>
            <w:r w:rsidRPr="00247A14">
              <w:rPr>
                <w:sz w:val="28"/>
                <w:szCs w:val="28"/>
              </w:rPr>
              <w:t>ь</w:t>
            </w:r>
            <w:r w:rsidRPr="00247A14">
              <w:rPr>
                <w:sz w:val="28"/>
                <w:szCs w:val="28"/>
              </w:rPr>
              <w:t>ности труда и качества рабочей силы, пов</w:t>
            </w:r>
            <w:r w:rsidRPr="00247A14">
              <w:rPr>
                <w:sz w:val="28"/>
                <w:szCs w:val="28"/>
              </w:rPr>
              <w:t>ы</w:t>
            </w:r>
            <w:r w:rsidRPr="00247A14">
              <w:rPr>
                <w:sz w:val="28"/>
                <w:szCs w:val="28"/>
              </w:rPr>
              <w:t xml:space="preserve">шения социальной ответственности бизнеса. </w:t>
            </w:r>
          </w:p>
          <w:p w:rsidR="000C2E96" w:rsidRPr="00247A14" w:rsidRDefault="000C2E96" w:rsidP="00F56CBD">
            <w:pPr>
              <w:jc w:val="both"/>
              <w:rPr>
                <w:bCs/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3.3. Содействие занятости населения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польского края, защита граждан, прожива</w:t>
            </w:r>
            <w:r w:rsidRPr="00247A14">
              <w:rPr>
                <w:sz w:val="28"/>
                <w:szCs w:val="28"/>
              </w:rPr>
              <w:t>ю</w:t>
            </w:r>
            <w:r w:rsidRPr="00247A14">
              <w:rPr>
                <w:sz w:val="28"/>
                <w:szCs w:val="28"/>
              </w:rPr>
              <w:t>щих на территории Ставропольского края от безработицы, развитие кадрового потенциала для экономики Ставропольского края</w:t>
            </w:r>
            <w:r w:rsidR="00C67A5A">
              <w:rPr>
                <w:sz w:val="28"/>
                <w:szCs w:val="28"/>
              </w:rPr>
              <w:t>.</w:t>
            </w:r>
          </w:p>
          <w:p w:rsidR="000C2E96" w:rsidRPr="00247A14" w:rsidRDefault="000C2E96" w:rsidP="00F56CBD">
            <w:pPr>
              <w:jc w:val="both"/>
              <w:rPr>
                <w:bCs/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3.4. Сохранение жизни и здоровья населения Ставропольского края в процессе трудовой деятельности.</w:t>
            </w:r>
          </w:p>
          <w:p w:rsidR="000C2E96" w:rsidRPr="00247A14" w:rsidRDefault="000C2E96" w:rsidP="005337E3">
            <w:pPr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3.5. Обеспечение на территории края мер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lastRenderedPageBreak/>
              <w:t>приятий, направленных на устранение сущ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>ствующих препятствий и барьеров, доступн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сти и абилитации для инвалидов, в том числе детей-инвалидов. </w:t>
            </w:r>
          </w:p>
        </w:tc>
      </w:tr>
      <w:tr w:rsidR="000C2E96" w:rsidRPr="00247A14" w:rsidTr="007D1821">
        <w:trPr>
          <w:trHeight w:val="9603"/>
        </w:trPr>
        <w:tc>
          <w:tcPr>
            <w:tcW w:w="3571" w:type="dxa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>4. Создание безопасных и благоприятных условий проживания граждан.</w:t>
            </w:r>
          </w:p>
        </w:tc>
        <w:tc>
          <w:tcPr>
            <w:tcW w:w="5774" w:type="dxa"/>
            <w:gridSpan w:val="2"/>
          </w:tcPr>
          <w:p w:rsidR="000C2E96" w:rsidRPr="00247A14" w:rsidRDefault="000C2E96" w:rsidP="00F56CBD">
            <w:pPr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4.1. Гармонизация межнациональных отн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шений и укрепление российской гражданской идентичности у населения Ставропольского края.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4.2. Реализация в Ставропольском крае гос</w:t>
            </w:r>
            <w:r w:rsidRPr="00247A14">
              <w:rPr>
                <w:sz w:val="28"/>
                <w:szCs w:val="28"/>
              </w:rPr>
              <w:t>у</w:t>
            </w:r>
            <w:r w:rsidRPr="00247A14">
              <w:rPr>
                <w:sz w:val="28"/>
                <w:szCs w:val="28"/>
              </w:rPr>
              <w:t>дарственной политики Российской Федер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ции в области противодействия терроризму путем совершенствования системы проф</w:t>
            </w:r>
            <w:r w:rsidRPr="00247A14">
              <w:rPr>
                <w:sz w:val="28"/>
                <w:szCs w:val="28"/>
              </w:rPr>
              <w:t>и</w:t>
            </w:r>
            <w:r w:rsidRPr="00247A14">
              <w:rPr>
                <w:sz w:val="28"/>
                <w:szCs w:val="28"/>
              </w:rPr>
              <w:t>лактических мер антитеррористической н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правленности.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4.3. Улучшение обеспечения населения Ста</w:t>
            </w:r>
            <w:r w:rsidRPr="00247A14">
              <w:rPr>
                <w:sz w:val="28"/>
                <w:szCs w:val="28"/>
              </w:rPr>
              <w:t>в</w:t>
            </w:r>
            <w:r w:rsidRPr="00247A14">
              <w:rPr>
                <w:sz w:val="28"/>
                <w:szCs w:val="28"/>
              </w:rPr>
              <w:t>ропольского края питьевой водой надлежащ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 xml:space="preserve">го качества.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 xml:space="preserve">4.4. Совершенствование системы обращения с отходами производства и потребления в Ставропольском крае.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4.5. Повышение уровня экологической без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пасности населения.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4.6. Сохранение и развитие культуры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польского края.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4.7. Повышение уровня обеспеченности нас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>ления комфортным жильем.</w:t>
            </w:r>
          </w:p>
          <w:p w:rsidR="00C67A5A" w:rsidRDefault="000C2E96" w:rsidP="00C67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4.8. Повышение качества жизни на основе предоставления доступа граждан и организ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 xml:space="preserve">ций к услугам на основе информационных и телекоммуникационных технологий. </w:t>
            </w:r>
          </w:p>
          <w:p w:rsidR="000C2E96" w:rsidRPr="00247A14" w:rsidRDefault="000C2E96" w:rsidP="00C67A5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4.9. Повышение эффективности, открытости и качества государственного управления п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средством внедрения информационных те</w:t>
            </w:r>
            <w:r w:rsidRPr="00247A14">
              <w:rPr>
                <w:sz w:val="28"/>
                <w:szCs w:val="28"/>
              </w:rPr>
              <w:t>х</w:t>
            </w:r>
            <w:r w:rsidRPr="00247A14">
              <w:rPr>
                <w:sz w:val="28"/>
                <w:szCs w:val="28"/>
              </w:rPr>
              <w:t>нологий.</w:t>
            </w:r>
          </w:p>
        </w:tc>
      </w:tr>
      <w:tr w:rsidR="000C2E96" w:rsidRPr="00247A14" w:rsidTr="00F56CBD">
        <w:tc>
          <w:tcPr>
            <w:tcW w:w="9345" w:type="dxa"/>
            <w:gridSpan w:val="3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  <w:lang w:val="en-US"/>
              </w:rPr>
              <w:t>II</w:t>
            </w:r>
            <w:r w:rsidRPr="00247A14">
              <w:rPr>
                <w:sz w:val="28"/>
                <w:szCs w:val="28"/>
              </w:rPr>
              <w:t>. Развитие конкурентоспособной экономики инновационного типа</w:t>
            </w:r>
          </w:p>
        </w:tc>
      </w:tr>
      <w:tr w:rsidR="000C2E96" w:rsidRPr="00247A14" w:rsidTr="00F56CBD">
        <w:tc>
          <w:tcPr>
            <w:tcW w:w="3580" w:type="dxa"/>
            <w:gridSpan w:val="2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 Развитие туристско-рекреационного комплекса Ставропольского края.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5765" w:type="dxa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1.1. Развитие туристских кластеров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польского края.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1.2. Развитие региона агломерации Кавка</w:t>
            </w:r>
            <w:r w:rsidRPr="00247A14">
              <w:rPr>
                <w:sz w:val="28"/>
                <w:szCs w:val="28"/>
              </w:rPr>
              <w:t>з</w:t>
            </w:r>
            <w:r w:rsidRPr="00247A14">
              <w:rPr>
                <w:sz w:val="28"/>
                <w:szCs w:val="28"/>
              </w:rPr>
              <w:t xml:space="preserve">ские Минеральные Воды.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1.3. Формирование положительного имиджа Ставропольского края и организация продв</w:t>
            </w:r>
            <w:r w:rsidRPr="00247A14">
              <w:rPr>
                <w:sz w:val="28"/>
                <w:szCs w:val="28"/>
              </w:rPr>
              <w:t>и</w:t>
            </w:r>
            <w:r w:rsidRPr="00247A14">
              <w:rPr>
                <w:sz w:val="28"/>
                <w:szCs w:val="28"/>
              </w:rPr>
              <w:t>жения туристского потенциала Ставропол</w:t>
            </w:r>
            <w:r w:rsidRPr="00247A14">
              <w:rPr>
                <w:sz w:val="28"/>
                <w:szCs w:val="28"/>
              </w:rPr>
              <w:t>ь</w:t>
            </w:r>
            <w:r w:rsidRPr="00247A14">
              <w:rPr>
                <w:sz w:val="28"/>
                <w:szCs w:val="28"/>
              </w:rPr>
              <w:t>ского края.</w:t>
            </w:r>
          </w:p>
        </w:tc>
      </w:tr>
      <w:tr w:rsidR="000C2E96" w:rsidRPr="00247A14" w:rsidTr="00F56CBD">
        <w:tc>
          <w:tcPr>
            <w:tcW w:w="3580" w:type="dxa"/>
            <w:gridSpan w:val="2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 Улучшение условий для ведения бизнеса в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lastRenderedPageBreak/>
              <w:t>польском крае и перевод экономики Ставропольск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го края на инновационный путь развития</w:t>
            </w:r>
            <w:r w:rsidR="007D1821">
              <w:rPr>
                <w:sz w:val="28"/>
                <w:szCs w:val="28"/>
              </w:rPr>
              <w:t>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0C2E96" w:rsidRPr="00247A14" w:rsidRDefault="000C2E96" w:rsidP="00C67A5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 xml:space="preserve">2.1. Создание территорий инновационного развития на базе имеющегося научного и </w:t>
            </w:r>
            <w:r w:rsidRPr="00247A14">
              <w:rPr>
                <w:sz w:val="28"/>
                <w:szCs w:val="28"/>
              </w:rPr>
              <w:lastRenderedPageBreak/>
              <w:t xml:space="preserve">промышленного потенциала.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2.2. Создание и развитие инновационной и</w:t>
            </w:r>
            <w:r w:rsidRPr="00247A14">
              <w:rPr>
                <w:sz w:val="28"/>
                <w:szCs w:val="28"/>
              </w:rPr>
              <w:t>н</w:t>
            </w:r>
            <w:r w:rsidRPr="00247A14">
              <w:rPr>
                <w:sz w:val="28"/>
                <w:szCs w:val="28"/>
              </w:rPr>
              <w:t>фраструктуры в Ставропольском крае.</w:t>
            </w:r>
          </w:p>
          <w:p w:rsidR="000C2E96" w:rsidRPr="00247A14" w:rsidRDefault="000C2E96" w:rsidP="00F56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  <w:r w:rsidRPr="00247A14">
              <w:rPr>
                <w:sz w:val="28"/>
                <w:szCs w:val="28"/>
              </w:rPr>
              <w:t xml:space="preserve"> 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эффективной инвестиц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онной инфраструктуры, обеспечивающей на высоком профессиональном уровне потре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ности потенциальных и существующих инв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сторов, бизнеса и власти. </w:t>
            </w:r>
          </w:p>
          <w:p w:rsidR="000C2E96" w:rsidRPr="00247A14" w:rsidRDefault="000C2E96" w:rsidP="00F56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  <w:r w:rsidRPr="00247A14">
              <w:rPr>
                <w:sz w:val="28"/>
                <w:szCs w:val="28"/>
              </w:rPr>
              <w:t xml:space="preserve"> 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региональной системы упра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ления инвестиционным процессом, пред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сматривающей скоординированную деятел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ь</w:t>
            </w:r>
            <w:r w:rsidRPr="00247A1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ность органов исполнительной власти.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2.5. Формирование имиджа Ставропольского края как региона, привлекательного для ра</w:t>
            </w:r>
            <w:r w:rsidRPr="00247A14">
              <w:rPr>
                <w:sz w:val="28"/>
                <w:szCs w:val="28"/>
              </w:rPr>
              <w:t>з</w:t>
            </w:r>
            <w:r w:rsidRPr="00247A14">
              <w:rPr>
                <w:sz w:val="28"/>
                <w:szCs w:val="28"/>
              </w:rPr>
              <w:t>мещения инвестиций.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2.6. Разработка прогрессивного инвестицио</w:t>
            </w:r>
            <w:r w:rsidRPr="00247A14">
              <w:rPr>
                <w:sz w:val="28"/>
                <w:szCs w:val="28"/>
              </w:rPr>
              <w:t>н</w:t>
            </w:r>
            <w:r w:rsidRPr="00247A14">
              <w:rPr>
                <w:sz w:val="28"/>
                <w:szCs w:val="28"/>
              </w:rPr>
              <w:t>ного законодательства и введение благопр</w:t>
            </w:r>
            <w:r w:rsidRPr="00247A14">
              <w:rPr>
                <w:sz w:val="28"/>
                <w:szCs w:val="28"/>
              </w:rPr>
              <w:t>и</w:t>
            </w:r>
            <w:r w:rsidRPr="00247A14">
              <w:rPr>
                <w:sz w:val="28"/>
                <w:szCs w:val="28"/>
              </w:rPr>
              <w:t>ятного налогового режима для стратегич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>ских инвесторов, обеспечивающих приток прямых инвестиций.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2.7. Стимулирование деловой активности х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зяйствующих субъектов, осуществляющих торговую деятельность и обеспечение их взаимодействия с краевыми товаропроизв</w:t>
            </w:r>
            <w:r w:rsidRPr="00247A14">
              <w:rPr>
                <w:sz w:val="28"/>
                <w:szCs w:val="28"/>
              </w:rPr>
              <w:t>о</w:t>
            </w:r>
            <w:r w:rsidR="00C67A5A">
              <w:rPr>
                <w:sz w:val="28"/>
                <w:szCs w:val="28"/>
              </w:rPr>
              <w:t>дителями.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2.8. Мониторинг сбалансированности разв</w:t>
            </w:r>
            <w:r w:rsidRPr="00247A14">
              <w:rPr>
                <w:sz w:val="28"/>
                <w:szCs w:val="28"/>
              </w:rPr>
              <w:t>и</w:t>
            </w:r>
            <w:r w:rsidRPr="00247A14">
              <w:rPr>
                <w:sz w:val="28"/>
                <w:szCs w:val="28"/>
              </w:rPr>
              <w:t>тия и размещения многоформатной инфр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структуры торговли на территории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польского края</w:t>
            </w:r>
            <w:r w:rsidR="00C67A5A">
              <w:rPr>
                <w:sz w:val="28"/>
                <w:szCs w:val="28"/>
              </w:rPr>
              <w:t>.</w:t>
            </w:r>
          </w:p>
          <w:p w:rsidR="000C2E96" w:rsidRPr="00247A14" w:rsidRDefault="000C2E96" w:rsidP="00F56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2.9. Развитие механизмов финансово-кредитной поддержки субъектов малого и среднего предпринимательства в Ставропол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ском крае</w:t>
            </w:r>
            <w:r w:rsidR="00C67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96" w:rsidRPr="00247A14" w:rsidRDefault="000C2E96" w:rsidP="00F56C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2.10. Создание и развитие организаций, обр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зующих инфраструктуру поддержки субъе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тов малого и среднего предпринимательства в Ставропольском крае</w:t>
            </w:r>
            <w:r w:rsidR="00C67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2.11.</w:t>
            </w:r>
            <w:r w:rsidRPr="00247A14">
              <w:rPr>
                <w:sz w:val="22"/>
                <w:szCs w:val="22"/>
              </w:rPr>
              <w:t xml:space="preserve"> </w:t>
            </w:r>
            <w:r w:rsidRPr="00247A14">
              <w:rPr>
                <w:sz w:val="28"/>
                <w:szCs w:val="28"/>
              </w:rPr>
              <w:t>Развитие механизмов государственно-частого партнерства.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0C2E96" w:rsidRPr="00247A14" w:rsidTr="00F56CBD">
        <w:tc>
          <w:tcPr>
            <w:tcW w:w="3580" w:type="dxa"/>
            <w:gridSpan w:val="2"/>
          </w:tcPr>
          <w:p w:rsidR="000C2E96" w:rsidRPr="00247A14" w:rsidRDefault="000C2E96" w:rsidP="00715E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>3. Создание экономич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>ских, финансовых и орг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низационных условий для ускоренного перехода к инновационному типу ра</w:t>
            </w:r>
            <w:r w:rsidRPr="00247A14">
              <w:rPr>
                <w:sz w:val="28"/>
                <w:szCs w:val="28"/>
              </w:rPr>
              <w:t>з</w:t>
            </w:r>
            <w:r w:rsidRPr="00247A14">
              <w:rPr>
                <w:sz w:val="28"/>
                <w:szCs w:val="28"/>
              </w:rPr>
              <w:lastRenderedPageBreak/>
              <w:t>вития экономики.</w:t>
            </w:r>
          </w:p>
        </w:tc>
        <w:tc>
          <w:tcPr>
            <w:tcW w:w="5765" w:type="dxa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>3.1. Создание конкурентоспособной, усто</w:t>
            </w:r>
            <w:r w:rsidRPr="00247A14">
              <w:rPr>
                <w:sz w:val="28"/>
                <w:szCs w:val="28"/>
              </w:rPr>
              <w:t>й</w:t>
            </w:r>
            <w:r w:rsidRPr="00247A14">
              <w:rPr>
                <w:sz w:val="28"/>
                <w:szCs w:val="28"/>
              </w:rPr>
              <w:t>чивой, структурно-сбалансированной пр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мышленности, нацеленной на формирование и освоение новых рынков инновационной продукции.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>3.2. Повышение энергетической эффективн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сти использования топливно-энергетических ресурсов.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3.3. Расширение использования в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польском крае компримированного приро</w:t>
            </w:r>
            <w:r w:rsidRPr="00247A14">
              <w:rPr>
                <w:sz w:val="28"/>
                <w:szCs w:val="28"/>
              </w:rPr>
              <w:t>д</w:t>
            </w:r>
            <w:r w:rsidRPr="00247A14">
              <w:rPr>
                <w:sz w:val="28"/>
                <w:szCs w:val="28"/>
              </w:rPr>
              <w:t xml:space="preserve">ного газа в качестве моторного топлива.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3.4. Создание условий для обеспечения кач</w:t>
            </w:r>
            <w:r w:rsidRPr="00247A14">
              <w:rPr>
                <w:sz w:val="28"/>
                <w:szCs w:val="28"/>
              </w:rPr>
              <w:t>е</w:t>
            </w:r>
            <w:r w:rsidRPr="00247A14">
              <w:rPr>
                <w:sz w:val="28"/>
                <w:szCs w:val="28"/>
              </w:rPr>
              <w:t>ства и безопасности пищевых продуктов, ре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 xml:space="preserve">лизуемых на территории Ставропольского края.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 xml:space="preserve">3.5. Устойчивое развитие отрасли сельское хозяйство 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3.6. Формирование современной телекомм</w:t>
            </w:r>
            <w:r w:rsidRPr="00247A14">
              <w:rPr>
                <w:sz w:val="28"/>
                <w:szCs w:val="28"/>
              </w:rPr>
              <w:t>у</w:t>
            </w:r>
            <w:r w:rsidRPr="00247A14">
              <w:rPr>
                <w:sz w:val="28"/>
                <w:szCs w:val="28"/>
              </w:rPr>
              <w:t>никационной инфраструктуры, обеспечение высокого уровня ее доступности, предоста</w:t>
            </w:r>
            <w:r w:rsidRPr="00247A14">
              <w:rPr>
                <w:sz w:val="28"/>
                <w:szCs w:val="28"/>
              </w:rPr>
              <w:t>в</w:t>
            </w:r>
            <w:r w:rsidRPr="00247A14">
              <w:rPr>
                <w:sz w:val="28"/>
                <w:szCs w:val="28"/>
              </w:rPr>
              <w:t>ление на ее основе качественных услуг.</w:t>
            </w:r>
          </w:p>
          <w:p w:rsidR="000C2E96" w:rsidRPr="00247A14" w:rsidRDefault="000C2E96" w:rsidP="00F56CB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3.7. Повышение комплексной безопасности и устойчивости транспортной системы Ставр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7A14">
              <w:rPr>
                <w:rFonts w:ascii="Times New Roman" w:hAnsi="Times New Roman" w:cs="Times New Roman"/>
                <w:sz w:val="28"/>
                <w:szCs w:val="28"/>
              </w:rPr>
              <w:t xml:space="preserve">польского края. </w:t>
            </w:r>
          </w:p>
          <w:p w:rsidR="00CF2DDB" w:rsidRDefault="000C2E96" w:rsidP="00CF2DD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3.8. Развитие современной и эффективной транспортной инфраструктуры, обеспеч</w:t>
            </w:r>
            <w:r w:rsidRPr="00247A14">
              <w:rPr>
                <w:sz w:val="28"/>
                <w:szCs w:val="28"/>
              </w:rPr>
              <w:t>и</w:t>
            </w:r>
            <w:r w:rsidRPr="00247A14">
              <w:rPr>
                <w:sz w:val="28"/>
                <w:szCs w:val="28"/>
              </w:rPr>
              <w:t>вающей конкурентоспособность транспор</w:t>
            </w:r>
            <w:r w:rsidRPr="00247A14">
              <w:rPr>
                <w:sz w:val="28"/>
                <w:szCs w:val="28"/>
              </w:rPr>
              <w:t>т</w:t>
            </w:r>
            <w:r w:rsidRPr="00247A14">
              <w:rPr>
                <w:sz w:val="28"/>
                <w:szCs w:val="28"/>
              </w:rPr>
              <w:t>ной системы Ставропольского края в Росси</w:t>
            </w:r>
            <w:r w:rsidRPr="00247A14">
              <w:rPr>
                <w:sz w:val="28"/>
                <w:szCs w:val="28"/>
              </w:rPr>
              <w:t>й</w:t>
            </w:r>
            <w:r w:rsidRPr="00247A14">
              <w:rPr>
                <w:sz w:val="28"/>
                <w:szCs w:val="28"/>
              </w:rPr>
              <w:t>ской Федерации, и реализация транзитного потенциала Ставропольского края</w:t>
            </w:r>
            <w:r w:rsidR="00CF2DDB">
              <w:rPr>
                <w:sz w:val="28"/>
                <w:szCs w:val="28"/>
              </w:rPr>
              <w:t>.</w:t>
            </w:r>
            <w:r w:rsidRPr="00247A14">
              <w:rPr>
                <w:sz w:val="28"/>
                <w:szCs w:val="28"/>
              </w:rPr>
              <w:t xml:space="preserve"> </w:t>
            </w:r>
          </w:p>
          <w:p w:rsidR="000C2E96" w:rsidRPr="00247A14" w:rsidRDefault="000C2E96" w:rsidP="00CF2DD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3.9. Формирование сбалансированной экол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 xml:space="preserve">гически ориентированной модели развития экономики и </w:t>
            </w:r>
            <w:proofErr w:type="spellStart"/>
            <w:r w:rsidRPr="00247A14">
              <w:rPr>
                <w:sz w:val="28"/>
                <w:szCs w:val="28"/>
              </w:rPr>
              <w:t>экологизации</w:t>
            </w:r>
            <w:proofErr w:type="spellEnd"/>
            <w:r w:rsidRPr="00247A14">
              <w:rPr>
                <w:sz w:val="28"/>
                <w:szCs w:val="28"/>
              </w:rPr>
              <w:t xml:space="preserve"> производства</w:t>
            </w:r>
            <w:r w:rsidR="00CF2DDB">
              <w:rPr>
                <w:sz w:val="28"/>
                <w:szCs w:val="28"/>
              </w:rPr>
              <w:t>.</w:t>
            </w:r>
          </w:p>
        </w:tc>
      </w:tr>
      <w:tr w:rsidR="000C2E96" w:rsidRPr="00247A14" w:rsidTr="007D1821">
        <w:tc>
          <w:tcPr>
            <w:tcW w:w="3580" w:type="dxa"/>
            <w:gridSpan w:val="2"/>
          </w:tcPr>
          <w:p w:rsidR="000C2E96" w:rsidRPr="00247A14" w:rsidRDefault="000C2E96" w:rsidP="007D1821">
            <w:pPr>
              <w:tabs>
                <w:tab w:val="left" w:pos="3402"/>
                <w:tab w:val="left" w:pos="3686"/>
                <w:tab w:val="left" w:pos="4536"/>
              </w:tabs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lastRenderedPageBreak/>
              <w:t>4. Создание условий для осуществления импортоз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мещения и наращивания экспортного потенциала</w:t>
            </w:r>
            <w:r w:rsidR="007D1821">
              <w:rPr>
                <w:sz w:val="28"/>
                <w:szCs w:val="28"/>
              </w:rPr>
              <w:t>.</w:t>
            </w:r>
          </w:p>
        </w:tc>
        <w:tc>
          <w:tcPr>
            <w:tcW w:w="5765" w:type="dxa"/>
          </w:tcPr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4.1. Повышение конкурентоспособности сельскохозяйственной продукции, выраще</w:t>
            </w:r>
            <w:r w:rsidRPr="00247A14">
              <w:rPr>
                <w:sz w:val="28"/>
                <w:szCs w:val="28"/>
              </w:rPr>
              <w:t>н</w:t>
            </w:r>
            <w:r w:rsidRPr="00247A14">
              <w:rPr>
                <w:sz w:val="28"/>
                <w:szCs w:val="28"/>
              </w:rPr>
              <w:t>ной в Ставропольском крае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4.2. Формирование краевой оптовой сети как многоуровневой и территориально развитой системы товародвижения, ориентированной на местных товаропроизводителей.</w:t>
            </w:r>
          </w:p>
          <w:p w:rsidR="000C2E96" w:rsidRPr="00247A14" w:rsidRDefault="000C2E96" w:rsidP="00F56CBD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4.3. Ведение реестра видов продукции в ра</w:t>
            </w:r>
            <w:r w:rsidRPr="00247A14">
              <w:rPr>
                <w:sz w:val="28"/>
                <w:szCs w:val="28"/>
              </w:rPr>
              <w:t>з</w:t>
            </w:r>
            <w:r w:rsidRPr="00247A14">
              <w:rPr>
                <w:sz w:val="28"/>
                <w:szCs w:val="28"/>
              </w:rPr>
              <w:t>резе видов экономической деятельности, для импортозамещения которых сложились бл</w:t>
            </w:r>
            <w:r w:rsidRPr="00247A14">
              <w:rPr>
                <w:sz w:val="28"/>
                <w:szCs w:val="28"/>
              </w:rPr>
              <w:t>а</w:t>
            </w:r>
            <w:r w:rsidRPr="00247A14">
              <w:rPr>
                <w:sz w:val="28"/>
                <w:szCs w:val="28"/>
              </w:rPr>
              <w:t>гоприятные условия.</w:t>
            </w:r>
          </w:p>
          <w:p w:rsidR="000C2E96" w:rsidRPr="00247A14" w:rsidRDefault="000C2E96" w:rsidP="00CF2DDB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4.4. Обеспечение жителей края сельскохозя</w:t>
            </w:r>
            <w:r w:rsidRPr="00247A14">
              <w:rPr>
                <w:sz w:val="28"/>
                <w:szCs w:val="28"/>
              </w:rPr>
              <w:t>й</w:t>
            </w:r>
            <w:r w:rsidRPr="00247A14">
              <w:rPr>
                <w:sz w:val="28"/>
                <w:szCs w:val="28"/>
              </w:rPr>
              <w:t>ственной продукцией собственного прои</w:t>
            </w:r>
            <w:r w:rsidRPr="00247A14">
              <w:rPr>
                <w:sz w:val="28"/>
                <w:szCs w:val="28"/>
              </w:rPr>
              <w:t>з</w:t>
            </w:r>
            <w:r w:rsidRPr="00247A14">
              <w:rPr>
                <w:sz w:val="28"/>
                <w:szCs w:val="28"/>
              </w:rPr>
              <w:t>водства.</w:t>
            </w:r>
          </w:p>
        </w:tc>
      </w:tr>
    </w:tbl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pacing w:val="-2"/>
          <w:sz w:val="28"/>
          <w:szCs w:val="28"/>
        </w:rPr>
      </w:pPr>
      <w:r w:rsidRPr="00247A14">
        <w:rPr>
          <w:caps/>
          <w:spacing w:val="-2"/>
          <w:sz w:val="28"/>
          <w:szCs w:val="28"/>
        </w:rPr>
        <w:lastRenderedPageBreak/>
        <w:t>3. основные направления социально-экономического развития Ставро</w:t>
      </w:r>
      <w:r w:rsidRPr="00247A14">
        <w:rPr>
          <w:caps/>
          <w:spacing w:val="-2"/>
          <w:sz w:val="28"/>
          <w:szCs w:val="28"/>
        </w:rPr>
        <w:softHyphen/>
        <w:t>польского края на период реализации  стратегии</w:t>
      </w: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</w:rPr>
      </w:pPr>
      <w:r w:rsidRPr="00247A14">
        <w:rPr>
          <w:caps/>
          <w:sz w:val="28"/>
        </w:rPr>
        <w:t>3.1. Развитие человеческого потенциала</w:t>
      </w:r>
    </w:p>
    <w:p w:rsidR="000C2E96" w:rsidRPr="00247A14" w:rsidRDefault="000C2E96" w:rsidP="001C0AD1">
      <w:pPr>
        <w:ind w:firstLine="709"/>
        <w:jc w:val="center"/>
        <w:rPr>
          <w:caps/>
          <w:sz w:val="28"/>
        </w:rPr>
      </w:pPr>
    </w:p>
    <w:p w:rsidR="000C2E96" w:rsidRPr="00247A14" w:rsidRDefault="000C2E96" w:rsidP="001C0AD1">
      <w:pPr>
        <w:ind w:firstLine="720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Общая характеристика ситуации.</w:t>
      </w:r>
    </w:p>
    <w:p w:rsidR="000C2E96" w:rsidRPr="00247A14" w:rsidRDefault="000C2E96" w:rsidP="001C0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человеческого потенциала включает системные преобразов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ния двух типов:</w:t>
      </w:r>
    </w:p>
    <w:p w:rsidR="000C2E96" w:rsidRPr="00247A14" w:rsidRDefault="000C2E96" w:rsidP="001C0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направленные на повышение конкурентоспособности кадрового поте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циала, рабочей силы и социальных секторов экономики;</w:t>
      </w:r>
    </w:p>
    <w:p w:rsidR="000C2E96" w:rsidRPr="00247A14" w:rsidRDefault="000C2E96" w:rsidP="001C0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улучшающие качество социальной среды и условий жизни населения.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Они охватывают среднесрочные и долгосрочные цели, приоритеты и основные направления демографической политики, политики модернизации здравоохранения и образования, развития пенсионной сферы и социальной помощи, развития культуры, формирования эффективных рынков труда и жилья.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человеческого потенциала Ставропольского края обусловл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ны задачей построения в России социального государства с инновационной экономикой и гражданским обществом. С целью достижения таких задач анализируются социальные условия, в которых находится житель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края, определяется уровень социальной сферы, которого нужно достичь к 2030 году.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Ставропольский край является типичным регионом равнинного Юга России и характеризуется аграрно-индустриальной спецификой, относител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 слабой урбанизированностью: 42% населения Ставропольского края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живает в сельской местности (в России - 26%), разнообразием природно-географических и иных условий.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Существенное влияние на качество жизни населения оказывают хара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тер организации и уровень развитости региональных сетей социального и культурно-бытового обслуживания. В настоящее время краевая система о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служивания населения пространственно неоднородна. В городах сложились и продолжают наращивать мощности достаточно крупные узлы концентрации информации, товаров и услуг. Наблюдается отставание ряда районов, ос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бенно в восточной части Ставропольского края, по развитости социальной инфраструктуры и качеству предоставляемых культурно-бытовых услуг, у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луг в области здравоохранения и образования.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Для районов, примыкающих к городам Невинномысск, Буденновск, Изобильный, Нефтекумск, важной проблемой является ухудшение эколог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ческих условий жизни.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современной жизнедеятельности ставропольчанин сталкивается с р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дом проблем, решение которых требует скоординированных усилий разли</w:t>
      </w:r>
      <w:r w:rsidRPr="00247A14">
        <w:rPr>
          <w:sz w:val="28"/>
          <w:szCs w:val="28"/>
        </w:rPr>
        <w:t>ч</w:t>
      </w:r>
      <w:r w:rsidRPr="00247A14">
        <w:rPr>
          <w:sz w:val="28"/>
          <w:szCs w:val="28"/>
        </w:rPr>
        <w:t>ных институтов общества и государства.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Старение населения, рост смертности населения, низкий коэффициент рождаемости (современные параметры рождаемости </w:t>
      </w:r>
      <w:r w:rsidR="00E65BD9" w:rsidRPr="000E54E1">
        <w:rPr>
          <w:sz w:val="28"/>
          <w:szCs w:val="28"/>
        </w:rPr>
        <w:t>значительно</w:t>
      </w:r>
      <w:r w:rsidRPr="00247A14">
        <w:rPr>
          <w:sz w:val="28"/>
          <w:szCs w:val="28"/>
        </w:rPr>
        <w:t xml:space="preserve"> меньше, </w:t>
      </w:r>
      <w:r w:rsidRPr="00247A14">
        <w:rPr>
          <w:sz w:val="28"/>
          <w:szCs w:val="28"/>
        </w:rPr>
        <w:lastRenderedPageBreak/>
        <w:t>чем требуется для замещения поколений, внешняя миграции является еди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ственным источником пополнения численности населения в Ставропольском крае), рост заболеваемости населения хроническими заболеваниями, увел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чение количества инвалидов и лиц с ограниченными возможностями здор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вья обостряют проблемы в области здравоохранения, социальной защиты и пенсионного обеспечения.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Высокий уровень разводов (на 10 браков 6 разводов) и социального с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ротства обостряет проблемы семьи и детства.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Для Ставропольского края актуален низкий уровень охвата детей ра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него и дошкольного возраста системой дошкольного образования, недост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точный доступ детей-инвалидов и детей с ограниченными возможностями здоровья к получению качественного образования. Кроме этого молодежь недостаточно привлечена к участию в обсуждении и решении насущных проблем общества.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настоящее время значительная часть населения Ставропольского края лишена равного доступа к культурным благам и возможностей для ма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совых занятий физической культурой и спортом (особенно в сельской мес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ности), не удовлетворена качеством отдыха. В Ставропольском крае отсутс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вует развитая инфраструктура социальных услуг для населения.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Отличительной особенностью Ставропольского края являются его ге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политическое положение, полиэтничность и поликонфессиональность нас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ления, что актуализирует проблему интеграции внешних и внутренних м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грантов в социокультурное пространство Ставропольского края и необход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мость снижения уровня напряженности, тревожности, депрессивности нас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ления.     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Указанные проблемы не позволяют оптимально реализовать жителям Ставропольского края свой социальный, трудовой, образовательный, кул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турный потенциал.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связи с этим развитие человеческого потенциала - главный ориентир при осуществлении любых стратегических преобразований в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ском крае и рассматриваемый как долгосрочная перспектива, не ограниче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ная временными рамками, и как ключевой фактор инновационного развития. Развитие человеческого потенциала обуславливает расширение возможн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стей каждого жителя Ставропольского края в формировании и совершенс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вовании базовых компетенций современной личности: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1. Компетенции, реализующие способность учиться всю жизнь в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фессиональном плане, личной и общественной жизни.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2. Компетенции, связанные с развитием информационного общества: владение новыми технологиями, способность критически относиться к ра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пространяемой информации.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3. Компетенции, касающиеся жизни в поликультурном обществе, 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званные препятствовать возникновению ксенофобии, распространению кл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мата нетерпимости и способствовать принятию, пониманию различий и г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товности жить с людьми других культур, языков и религий.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4. Политические и социальные компетенции, связанные со способн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стью брать на себя ответственность, участвовать в совместном принятии 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шений, участвовать в функционировании и развитии политических и соц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альных институтов, действующих в Ставропольском крае.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Приращение человеческого потенциала возможно на основе развития в обществе высокой духовности и творческого потенциала каждого человека, роста личной ответственности граждан, преодоления пассивности населения, создания возможностей для удовлетворения социально значимых и культу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ных потребностей.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Стратегической целью развития человеческого потенциала является формирование к 2030 году благоприятных социальных условий для раскр</w:t>
      </w:r>
      <w:r w:rsidRPr="00247A14">
        <w:rPr>
          <w:sz w:val="28"/>
          <w:szCs w:val="28"/>
        </w:rPr>
        <w:t>ы</w:t>
      </w:r>
      <w:r w:rsidRPr="00247A14">
        <w:rPr>
          <w:sz w:val="28"/>
          <w:szCs w:val="28"/>
        </w:rPr>
        <w:t>тия творческих способностей и улучшения качества жизни населения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края. К качественным характеристикам среднестатистического жителя края в 2030 году будут относиться: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высокий уровень интеллекта (многомерность, гибкость, инновацио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ность, креативность мышления, владение информационными технологиями и др.);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стремление к самосовершенствованию, саморазвитию, самореализации в профессиональной, семейно-бытовой, культурно-досуговой, физкультурно-оздоровительной сферах жизнедеятельности;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самодостаточность (способность обеспечивать себя и свою семью в 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териальной и духовной сферах);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ведение здорового образа жизни, обеспечивающего физическое, духо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ное и социальное благополучие;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коммуникативность (навыки социального взаимодействия и сотрудн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чества, эффективное разрешение конфликтов, толерантность, этнокультурная компетентность и др.);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устойчивые духовно-нравственные основы личности (свобода и отве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ственность; гражданственность; патриотизм; семейная компетенция; прав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вая культура; экологическая культура; ценностное отношение к труду; 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хранение и приумножение региональных и общероссийских культурных ценностей и др.).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Таким образом, житель Ставропольского края в перспективном буд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щем (2030 г.) - это физически и нравственно здоровый человек, крепкий семьянин, инновационный и конкурентоспособный специалист, социально успешная, творческая, высококультурная, экономически и юридически ко</w:t>
      </w:r>
      <w:r w:rsidRPr="00247A14">
        <w:rPr>
          <w:sz w:val="28"/>
          <w:szCs w:val="28"/>
        </w:rPr>
        <w:t>м</w:t>
      </w:r>
      <w:r w:rsidRPr="00247A14">
        <w:rPr>
          <w:sz w:val="28"/>
          <w:szCs w:val="28"/>
        </w:rPr>
        <w:t>петентная личность, патриот и гражданин России.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Такая личность формируется интегрированными усилиями основных социальных направлений: труда, социальной защиты, образования, здрав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охранения, физической культуры и спорта, культуры на протяжении всей жизни человека.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Современное жилищно-коммунальное хозяйство Ставропольского края – это многоотраслевой комплекс, который включает в себя взаимозависимые, но в то же время и достаточно автономные предприятия и организации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изводственной сферы. Всего в этом секторе задействовано 768 предприятий и </w:t>
      </w:r>
      <w:r w:rsidRPr="00247A14">
        <w:rPr>
          <w:sz w:val="28"/>
          <w:szCs w:val="28"/>
        </w:rPr>
        <w:lastRenderedPageBreak/>
        <w:t>организаций, численность работающих на них – свыше 45 тыс. человек.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требителями услуг жилищно-коммунального комплекса является практич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ски все население края, социальная сфера и хозяйствующие субъекты экон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мики.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Состояние жилищного фонда и коммунальной инфраструктуры хара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теризуются высоким уровнем износа, низким коэффициентом полезного де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 xml:space="preserve">ствия и использования мощностей, большими потерями.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За последние годы высокий уровень износа оборудования и коммун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каций привел к лавинообразному росту числа аварий. Планово-предупредительный ремонт коммунальных сетей и оборудования полностью уступил место аварийно-восстановительным работам, единичные затраты на проведение которых выше, чем затраты на плановый ремонт таких же объе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 xml:space="preserve">тов.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Жилищный фонд края составляет 61,8 млн. квадратных метров, в том числе общая площадь многоквартирных домов 31,1 млн. кв. метров (42%). Общее количество многоквартирных домов составляет 45,3 тыс. единиц.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Около 45 процентов многоквартирных домов имеет износ более 30% и нуждается в проведении капитального ремонта. Капитальный ремонт пров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дится недостаточными темпами, при нормативной потребности в ремонте в 4-5%, в среднем ежегодно ремонтируется лишь 0,3% жилья. Для выполнения комплексного капитального ремонта, исходя из предельной стоимости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ведения капитального ремонта, необходимо направить порядка 50 млрд. ру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лей.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Правительством Ставропольского края принят ряд документов, обе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печивающих функционирование системы капитального ремонта многоква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тирных домов, в том числе утвержден минимальный размер ежемесячного взноса на капитальный ремонт многоквартирных домов.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степени благоустройства жилищный фонд характеризуется сл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дующими показателями 81,2% жилищного фонда оборудовано водопров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дом, 77,9% - канализацией, 68,5% - ваннами (душами), 90,4% - газом, 67% - горячим водоснабжением.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Анализ обеспеченности населения жильем показал, что в среднем на 1 жителя Ставропольского края приходится 22,1 квадратных метров. При этом среднероссийский показатель обеспеченности жильем – 21,1 квадра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 xml:space="preserve">ных метров, по Южному федеральному округу 19 квадратных метров.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территории Ставропольского края согласно генеральным схемам очистки территорий населенных пунктов муниципальных образований обр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зуется более 7,2 млн. куб. м. твердых коммунальных отходов.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большинстве сельских населенных пунктах края система планово-регулярной очистки территорий не действует, отходы сжигаются или сбр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сываются на несанкционированные свалки. Однако и в городских поселениях охват отходообразователей также не достигает 100%.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Процент охвата населенных пунктов планово-регулярным сбором о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ходов составляет 64%.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Водоснабжение 95 процентов потребителей Ставропольского края осуществляется из централизованных систем водоснабжения. Существу</w:t>
      </w:r>
      <w:r w:rsidRPr="00247A14">
        <w:rPr>
          <w:sz w:val="28"/>
          <w:szCs w:val="28"/>
        </w:rPr>
        <w:t>ю</w:t>
      </w:r>
      <w:r w:rsidRPr="00247A14">
        <w:rPr>
          <w:sz w:val="28"/>
          <w:szCs w:val="28"/>
        </w:rPr>
        <w:t>щими водозаборами, очистными сооружениями водопроводов подается в сеть питьевая вода в объеме 250,0 млн. м</w:t>
      </w:r>
      <w:r w:rsidRPr="00247A14">
        <w:rPr>
          <w:sz w:val="28"/>
          <w:szCs w:val="28"/>
          <w:vertAlign w:val="superscript"/>
        </w:rPr>
        <w:t>3</w:t>
      </w:r>
      <w:r w:rsidRPr="00247A14">
        <w:rPr>
          <w:sz w:val="28"/>
          <w:szCs w:val="28"/>
        </w:rPr>
        <w:t xml:space="preserve"> в год.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Однако из-за того, что расчетный срок эксплуатации большинства си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тем водоснабжения истек, в летний период из-за возрастающего объема 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допотребления имеет место дефицит подачи воды 20-30% потребителям края. В 44 населенных пунктах края, с населением 24 тыс. человек необесп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ченно централизованное водоснабжение, население которых пользуется 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возной водой. В 34 населенных пунктах Ставропольского края с населением 15,5 тыс. человек подается недостаточно очищенная питьевая вода.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Анализ основных средств показывает, что основное строительство (95%) и ввод в эксплуатацию объектов осуществлялся в 70-80 гг. </w:t>
      </w:r>
      <w:r w:rsidRPr="00247A14">
        <w:rPr>
          <w:sz w:val="28"/>
          <w:szCs w:val="28"/>
          <w:lang w:val="en-US"/>
        </w:rPr>
        <w:t>XX</w:t>
      </w:r>
      <w:r w:rsidRPr="00247A14">
        <w:rPr>
          <w:sz w:val="28"/>
          <w:szCs w:val="28"/>
        </w:rPr>
        <w:t xml:space="preserve"> века, износ которых в настоящее время составил более 70%. Из-за длительного срока эксплуатации имеет место значительная доля аварийных и изношенных сетей, что приводит к увеличению потерь воды из-за частых порывов, утечек, что негативно отражается на подаче воды потребителям. Среднестатистич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ский показатель потерь по краю составляет – 41%. Удельный вес водопр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водных сетей нуждающихся в замене составляет 31,4% (5,3 тыс. километров). Общая протяженность бесхозяйных сетей водоснабжения в крае составляет более 1,4 тыс. км, которые находятся в неудовлетворительном техническом состоянии, степень износа которых составляет от 70 до 100%, что негативно отражается на обслуживании потребителей.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Ставропольском крае слабо развита система канализации и очистки сточных вод ввиду долговременного несбалансированного прироста вод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проводных и канализационных систем. Общая протяженность канализацио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ных сетей составляет около 2,2 тыс. км. Очистные сооружения канализации (28 комплексов) имеют общую производительность 572,0 тыс. м</w:t>
      </w:r>
      <w:r w:rsidRPr="00247A14">
        <w:rPr>
          <w:sz w:val="28"/>
          <w:szCs w:val="28"/>
          <w:vertAlign w:val="superscript"/>
        </w:rPr>
        <w:t>3</w:t>
      </w:r>
      <w:r w:rsidRPr="00247A14">
        <w:rPr>
          <w:sz w:val="28"/>
          <w:szCs w:val="28"/>
        </w:rPr>
        <w:t xml:space="preserve"> в сутки.</w:t>
      </w:r>
    </w:p>
    <w:p w:rsidR="000C2E96" w:rsidRPr="00247A14" w:rsidRDefault="000C2E96" w:rsidP="00594E48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Системы канализации расположены в основном в городах и районных центрах. С учетом сроков эксплуатации степень износа канализационных систем по краю составляет около 60%. По краю 10% или 220 км канализац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онных сетей от общей протяженности  нуждается в замене.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г. Нефтекумске, г. Изобильный, с. Новоселицкое отсутствуют очис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ные сооружения канализации, соответственно сточные воды сбрасываются на поля фильтрации. В сельских населенных пунктах практически отсутс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 xml:space="preserve">вуют централизованные системы канализации.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Общая присоединенная мощность существующих трансформаторных подстанций, находящихся на балансе ГУП СК «Ставрополькоммунэлектро» составляет 905,126 МВА. Установленная мощность объектов электроэнерг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тики, обслуживающих население и находящаяся на балансе филиалов ОАО «МРСК Северного Кавказа»-«Ставропольэнерго» составляет 1331,1 МВт. Кроме этого, на потребительских подстанциях установлена мощность 774,2 МВт.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Технологический расход электроэнергии (потери) при ее передаче по электрическим сетям в целом по отрасли превышает норматив. Так, норм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lastRenderedPageBreak/>
        <w:t>тивные потери электроэнергии ГУП СК «Ставрополькоммунэлектро» в 2013 году составляли 166,7 млн. кВт.ч., а фактические потери электроэне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гии составили 196,3 млн. кВт.ч., то есть превышение норматива составило более 15%.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среднем по ГУП СК «Ставрополькоммунэлектро» износ сетей 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ставляет 66,15%. Так, ветхих воздушных линий электропередачи на балансе ГУП СК «Ставрополькоммунэлектро» – 58,5%, что составляет более 3,3 тыс. км, а кабельных – 66,9%, что составляет 598 км. Износ технологического оборудования достигает 64,15%. Полностью изношенного (ветхого) технол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гического оборудования (трансформаторных подстанций) – 36%, что соста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ляет 618 объекта.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Коммунальная теплоэнергетика Ставропольского края представлена 55 предприятиями края, которые эксплуатируют 1047 источников тепловой энергии, на которых установлено 2306 котлов. Протяженность тепловых и паровых сетей – 1341 км.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Суммарная мощность оборудования, установленного на котельных  коммунальной энергетики края составляет 5042,6 Гкал/ч, присоединенная н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грузка – 2158,2 Гкал, что соответствует загрузке котельных на уровне 42,8%. Это говорит об отсутствии в крае дефицита мощностей по выработке тепл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вой энергии на коммунальные нужды.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Протяженность тепловых сетей — 376,7 км, из них ветхих тепловых сетей 75,1 км.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Вместе с тем, проведённая инвентаризация объектов теплоэнергетич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ского комплекса края показала, что основное технологическое оборудование с превышенным сроком эксплуатации составляет 78,9%, тепловые  сети - 67,0%. Из-за низкого КПД используемого оборудования и его физического и морального износа - 65,3% котельных работают нерентабельно.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всех стадиях, от производства до потребления, теплоснабжение я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ляется проблемной отраслью, как в техническом, так и экономическом 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стоянии.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Основные технические проблемы отрасли: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системах тепловых сетей заложены и используются технические 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шения полувековой давности, не соответствующие современным требован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ям. И, как следствие, огромная теплорасточительность и ветхость;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64% котельных края котлы выработали свой ресурс, имеют низкий КПД, и требуется их замена;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оборудование химводоподготовки морально и физически устарело или отсутствует совсем; 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насосное оборудование, установленное по проекту, не соответствует присоединённой нагрузке;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приборы учёта топливно - энергетических ресурсов имеют низкий класс точности и не соответствуют современным правилам учёта;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система автоматики безопасности морально и физически устарела и не отвечает современным требованиям безопасности на опасных производс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венных объектах.</w:t>
      </w:r>
    </w:p>
    <w:p w:rsidR="000C2E96" w:rsidRPr="00247A14" w:rsidRDefault="000C2E96" w:rsidP="00485FD9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В сельских котельных высокая себестоимость обусловлена следующ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ми причинами: низким коэффициентом использования мощности, отсутств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ем потребителей, (обслуживание 1-2 объектов социальной сферы - детсады, школы), более высокими удельными нормами расхода топливно-энергетических ресурсов, связанными с эксплуатацией физически и морал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 устаревшего оборудования, значительной долей заработной платы для круглосуточного обслуживания котельных, не зависимо от тепловой нагру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ки.</w:t>
      </w:r>
    </w:p>
    <w:p w:rsidR="000C2E96" w:rsidRPr="00247A14" w:rsidRDefault="000C2E96" w:rsidP="00CE4DD6">
      <w:pPr>
        <w:rPr>
          <w:sz w:val="28"/>
          <w:szCs w:val="28"/>
        </w:rPr>
      </w:pPr>
    </w:p>
    <w:p w:rsidR="000C2E96" w:rsidRPr="00247A14" w:rsidRDefault="000C2E96" w:rsidP="006A364C">
      <w:pPr>
        <w:jc w:val="center"/>
        <w:rPr>
          <w:sz w:val="28"/>
          <w:szCs w:val="28"/>
        </w:rPr>
      </w:pPr>
      <w:r w:rsidRPr="00247A14">
        <w:rPr>
          <w:sz w:val="28"/>
          <w:szCs w:val="28"/>
        </w:rPr>
        <w:t xml:space="preserve">3.1.1. Совершенствование системы образования </w:t>
      </w:r>
    </w:p>
    <w:p w:rsidR="000C2E96" w:rsidRPr="00247A14" w:rsidRDefault="000C2E96" w:rsidP="006A364C">
      <w:pPr>
        <w:jc w:val="center"/>
        <w:rPr>
          <w:b/>
          <w:sz w:val="28"/>
          <w:szCs w:val="28"/>
        </w:rPr>
      </w:pP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Предусмотрены следующие направления деятельности для обеспеч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ния доступного, качественного и непрерывного образования и увеличения возможностей образовательных ресурсов: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обеспечение доступного, качественного и непрерывного образования: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модернизация системы образовательных учреждений, содействие о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новлению материально-технической базы учебных заведений;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гибкости и многообразия форм предоставления услуг обр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зовательными учреждениями;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внедрение новых образовательных технологий и принципов организ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ции учебного процесса, в том числе с использованием современных инфо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мационных и коммуникационных технологий, дистанционной формы обуч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ния;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формирование нового поколения педагогического корпуса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 соответствующей квалификации и в необходимом количес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новых форм и механизмов оценки и контроля качества де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тельности образовательных учреждений, в том числе с привлечением общ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ственности и профессиональных объединений, проведение педагогического аудита;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региональной системы оценки качества образования, соглас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ванной по всем уровням и ступеням образования, введение в действие мех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низма единых государственных экзаменов, обеспечивающих прохождение итоговой аттестации выпускниками на всех уровнях образования во внешних независимых аттестационных центрах;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статуса воспитания в образовательных учреждениях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 всех типов и видов, обеспечение обновления содержания и технологий воспитательной деятельности с учетом региональных особенн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стей, социокультурной среды, традиционного и инновационного опыта;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системы комплексной поддержки одаренных детей, талантл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вой молодежи, детей и взрослых с ограниченными возможностями здоровья;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формирование нового поколения, способного создавать и восприн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мать инновации, путем усиления мотивации учащихся школ и обучающейся молодежи Ставропольского края к занятиям научно-техническим творчес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вом;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развитие системы непрерывного образования, увеличения возможности выбора образовательных ресурсов, обеспечения вариативности образов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тельных траекторий на всех уровнях образовательной системы и в процессе самообразования граждан на основе развития систем дистанционного обр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зования, обеспечения доступа к образовательным ресурсам, прежде всего, в форме общедоступных библиотек цифровых образовательных ресурсов;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разработка и использование комбинированного учебно-методического контента для непрерывного дистанционного образования;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формирование благоприятных условий (современная научно-исследовательская и производственная база, финансовая и социальная по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держка и др.) с целью привлечения в Ставропольский край талантливой и перспективной молодежи из других регионов;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формирование условий для расширения экспорта образовательных и интеллектуальных услуг;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и развитие Интернет-инструментов для дистанционного с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мообразования;</w:t>
      </w:r>
    </w:p>
    <w:p w:rsidR="000C2E96" w:rsidRPr="00247A14" w:rsidRDefault="000C2E96" w:rsidP="006A364C">
      <w:pPr>
        <w:ind w:firstLine="720"/>
        <w:jc w:val="both"/>
        <w:rPr>
          <w:spacing w:val="-2"/>
          <w:sz w:val="28"/>
          <w:szCs w:val="28"/>
        </w:rPr>
      </w:pPr>
      <w:r w:rsidRPr="00247A14">
        <w:rPr>
          <w:spacing w:val="-2"/>
          <w:sz w:val="28"/>
          <w:szCs w:val="28"/>
        </w:rPr>
        <w:t>создание условий по вхождению Ставропольского края в европейское образовательное пространство в контексте сотрудничества в сфере E-learning;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отказоустойчивой, масштабируемой технологической пла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формы, которая обеспечит надежный, защищенный и высокоскоростной о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мен данными с увеличением количества государственных (муниципальных) учреждений здравоохранения, охваченных системой телемедицинских ко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сультаций;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обновление организационно-экономических механизмов на всех уро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нях системы образования Ставропольского края с целью обеспечения ее 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ответствия перспективным тенденциям экономического развития и общес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венным потребностям;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эффективности системы подготовки, переподготовки,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вышения квалификации кадров по приоритетным для рынка труда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 специальностям;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программ профессиональной подготовки и переподготовки, ориентированных на получение работниками новых компетенций, напра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ленных на повышение производительности труда;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совместно с работодателями и ведущими высшими учебными завед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ниями развитие системы повышения квалификации, переподготовки и д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полнительного образования;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подготовка, переподготовка и повышение квалификации региональной бизнес-элиты в области инновационной деятельности;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разработка комплексной краевой программы, нацеленной на переоб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чение лиц, ищущих работу;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реализация комплекса мер по профессиональной ориентации учащихся общеобразовательных учреждений и незанятой молодежи и воспитанию творческого отношения к труду;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повышение эффективности профессионального образования на основе привлечения работодателей к разработке профессиональных и образовател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ных стандартов, учебных планов и программ;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условий для подготовки специалистов и иных категорий 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ботников для новых сегментов рынка труда;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условий для притока в научную, производственную и другие сферы деятельности Ставропольского края талантливых, способных, кре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тивных кадров;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разработка механизмов взаимодействия органов исполнительной вл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сти Ставропольского края, бизнес-структур, учреждений образования при о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ганизации краевой системы непрерывного образования;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единой информационной среды Ставропольского края для подготовки и повышения квалификации специалистов в области высоких многопрофильных технологий и сети телекоммуникационных связей для ее формирования, наполнения и распространения.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</w:p>
    <w:p w:rsidR="000C2E96" w:rsidRPr="00247A14" w:rsidRDefault="000C2E96" w:rsidP="006A364C">
      <w:pPr>
        <w:ind w:firstLine="720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 xml:space="preserve">Ожидаемые результаты. 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Рост доли выпускников государственных образовательных учреждений начального и среднего профессионального образования, трудоустроившихся по полученной профессии в первый год, в общей численности выпускников государственных образовательных учреждений начального и среднего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фессионального образования.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доли детей, охваченных дополнительным образованием, в общей численности детей и молодежи в возрасте от 5 лет до 18 лет до 75%.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доли детей с ограниченными возможностями здоровья, 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тей-инвалидов школьного возраста, получающих образование в различных формах, в общей численности детей с ограниченными возможностями здор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вья, детей-инвалидов школьного возраста до 99%.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Рост доли выпускников учреждений профессионального образования, трудоустроившихся по освоенным профессиям и (или) специальностям в год выпуска, в общей численности выпускников учреждений профессионального образования до 50%.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Снижение доли несовершеннолетних в общем числе лиц, совершивших преступления.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удовлетворенности населения качеством общего образов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ния до 83%.</w:t>
      </w:r>
    </w:p>
    <w:p w:rsidR="000C2E96" w:rsidRPr="00247A14" w:rsidRDefault="000C2E96" w:rsidP="006A364C">
      <w:pPr>
        <w:jc w:val="center"/>
        <w:rPr>
          <w:b/>
          <w:sz w:val="28"/>
          <w:szCs w:val="28"/>
        </w:rPr>
      </w:pPr>
    </w:p>
    <w:p w:rsidR="000C2E96" w:rsidRPr="00247A14" w:rsidRDefault="000C2E96" w:rsidP="006A364C">
      <w:pPr>
        <w:jc w:val="center"/>
        <w:rPr>
          <w:spacing w:val="2"/>
          <w:sz w:val="28"/>
          <w:szCs w:val="28"/>
        </w:rPr>
      </w:pPr>
      <w:r w:rsidRPr="00247A14">
        <w:rPr>
          <w:spacing w:val="2"/>
          <w:sz w:val="28"/>
          <w:szCs w:val="28"/>
        </w:rPr>
        <w:t>3.1.2. Эффективное здравоохранение и формирование здорового образа жизни</w:t>
      </w:r>
    </w:p>
    <w:p w:rsidR="000C2E96" w:rsidRPr="00247A14" w:rsidRDefault="000C2E96" w:rsidP="006A364C">
      <w:pPr>
        <w:jc w:val="center"/>
        <w:rPr>
          <w:sz w:val="28"/>
          <w:szCs w:val="28"/>
        </w:rPr>
      </w:pPr>
    </w:p>
    <w:p w:rsidR="000C2E96" w:rsidRPr="00247A14" w:rsidRDefault="000C2E96" w:rsidP="006A364C">
      <w:pPr>
        <w:ind w:firstLine="709"/>
        <w:rPr>
          <w:b/>
          <w:sz w:val="28"/>
          <w:szCs w:val="28"/>
        </w:rPr>
      </w:pPr>
      <w:r w:rsidRPr="00247A14">
        <w:rPr>
          <w:b/>
          <w:sz w:val="28"/>
          <w:szCs w:val="28"/>
          <w:lang w:val="en-US"/>
        </w:rPr>
        <w:t>I</w:t>
      </w:r>
      <w:r w:rsidRPr="00247A14">
        <w:rPr>
          <w:b/>
          <w:sz w:val="28"/>
          <w:szCs w:val="28"/>
        </w:rPr>
        <w:t>. Демографическая политика.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Для стабилизации ситуации и создания предпосылок демографическ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роста необходим переход к эффективным и финансово обеспеченным де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>ствиям. Разнонаправленность факторов, влияющих на демографическую с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туацию, и ее социальная значимость требуют комплексного межведомстве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lastRenderedPageBreak/>
        <w:t>ного подхода к решению проблем с использованием программно-целевого способа.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рамках реализации демографической политики планируется: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разрабатывать и принимать государственные программы улучшения социально-демографической ситуации в Ставропольском крае; планы мер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приятий по реализации основных положений Концепции демографической политики в Российской Федерации на период до 2025 года;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обеспечивать создание условий для совмещения женщинами обязанн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стей по воспитанию детей с трудовой занятостью; 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обеспечивать снижение смертности от управляемых причин за счет предупреждения травматизма на производстве, улучшения условий труда 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ботников;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области миграции намечены следующие меры: по регулированию миграционных потоков в целях создания механизма замещения естественной убыли населения Ставропольского края преимущественно за счет пересел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ния соотечественников, проживающих за рубежом; повышению эффективн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сти использования миграционных потоков путем достижения соответствия их объемов, направлений и состава интересам социально-экономического развития Ставропольского края.</w:t>
      </w:r>
    </w:p>
    <w:p w:rsidR="000C2E96" w:rsidRPr="00247A14" w:rsidRDefault="000C2E96" w:rsidP="006A364C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  <w:lang w:val="en-US"/>
        </w:rPr>
        <w:t>II</w:t>
      </w:r>
      <w:r w:rsidRPr="00247A14">
        <w:rPr>
          <w:b/>
          <w:sz w:val="28"/>
          <w:szCs w:val="28"/>
        </w:rPr>
        <w:t>. Развитие здравоохранения.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целях совершенствования системы здравоохранения в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ском крае запланирована реализация следующих направлений:</w:t>
      </w:r>
    </w:p>
    <w:p w:rsidR="000C2E96" w:rsidRPr="00247A14" w:rsidRDefault="000C2E96" w:rsidP="006A364C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повсеместное использование и развитие систем телемедицины в лече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но-профилактических учреждениях;</w:t>
      </w:r>
    </w:p>
    <w:p w:rsidR="000C2E96" w:rsidRPr="00247A14" w:rsidRDefault="000C2E96" w:rsidP="006A36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дистанционное проведение симпозиумов, проведение тренингов для освоения новых медицинских методов и информационных технологий;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полное оснащение автоматизированными рабочими местами и отказ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устойчивыми технологиями ввода данных позволит полностью перейти на использование электронных документов;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внедрение экспертных систем и развертывание служб, работающих без непосредственного участия медицинского работника с данными о состоянии здоровья пациента; 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использование портативных датчиков для отслеживания и мониторинга состояния здоровья пациентов, оповещения пациентов в режиме реального времени о действиях с их медицинскими картами, а также необходимости посещения медицинских учреждений. </w:t>
      </w:r>
    </w:p>
    <w:p w:rsidR="000C2E96" w:rsidRPr="00247A14" w:rsidRDefault="000C2E96" w:rsidP="006A364C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  <w:lang w:val="en-US"/>
        </w:rPr>
        <w:t>III</w:t>
      </w:r>
      <w:r w:rsidRPr="00247A14">
        <w:rPr>
          <w:b/>
          <w:sz w:val="28"/>
          <w:szCs w:val="28"/>
        </w:rPr>
        <w:t>. Развитие физической культуры и спорта.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В развитии общества, его духовного и физического здоровья знач</w:t>
      </w:r>
      <w:r w:rsidRPr="00247A14">
        <w:rPr>
          <w:bCs/>
          <w:sz w:val="28"/>
          <w:szCs w:val="28"/>
        </w:rPr>
        <w:t>и</w:t>
      </w:r>
      <w:r w:rsidRPr="00247A14">
        <w:rPr>
          <w:bCs/>
          <w:sz w:val="28"/>
          <w:szCs w:val="28"/>
        </w:rPr>
        <w:t>тельную роль играют физическая культура и спорт.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Стратегической целью в сфере физической культуры и спорта является создание условий, ориентирующих граждан на здоровый образ жизни, в том числе на занятия физической культурой и спортом, развитие спортивной 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фраструктуры, а также повышение конкурентоспособности краевого спорта на российском и международном уровне.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lastRenderedPageBreak/>
        <w:t>Реализация этой цели будет осуществляться по следующим направл</w:t>
      </w:r>
      <w:r w:rsidRPr="00247A14">
        <w:rPr>
          <w:bCs/>
          <w:sz w:val="28"/>
          <w:szCs w:val="28"/>
        </w:rPr>
        <w:t>е</w:t>
      </w:r>
      <w:r w:rsidRPr="00247A14">
        <w:rPr>
          <w:bCs/>
          <w:sz w:val="28"/>
          <w:szCs w:val="28"/>
        </w:rPr>
        <w:t>ниям: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организация и проведение массовых физкультурно - оздоровительных и спортивных мероприятий в местах проживания населения, что позволит вовлечь в активные занятия физической культурой, спортом и туризмом до 864 тысяч жителей края;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достижение положительного роста основных показателей развития ф</w:t>
      </w:r>
      <w:r w:rsidRPr="00247A14">
        <w:rPr>
          <w:bCs/>
          <w:sz w:val="28"/>
          <w:szCs w:val="28"/>
        </w:rPr>
        <w:t>и</w:t>
      </w:r>
      <w:r w:rsidRPr="00247A14">
        <w:rPr>
          <w:bCs/>
          <w:sz w:val="28"/>
          <w:szCs w:val="28"/>
        </w:rPr>
        <w:t>зической культуры и спорта в Ставропольском крае, опережение темпов их роста по сравнению со среднероссийскими;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создание условий для использования физической культуры и спорта в формировании здорового образа жизни населения края, особенно детей, по</w:t>
      </w:r>
      <w:r w:rsidRPr="00247A14">
        <w:rPr>
          <w:bCs/>
          <w:sz w:val="28"/>
          <w:szCs w:val="28"/>
        </w:rPr>
        <w:t>д</w:t>
      </w:r>
      <w:r w:rsidRPr="00247A14">
        <w:rPr>
          <w:bCs/>
          <w:sz w:val="28"/>
          <w:szCs w:val="28"/>
        </w:rPr>
        <w:t>ростков и молодежи;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активизация процессов выработки потребности у всех категорий нас</w:t>
      </w:r>
      <w:r w:rsidRPr="00247A14">
        <w:rPr>
          <w:bCs/>
          <w:sz w:val="28"/>
          <w:szCs w:val="28"/>
        </w:rPr>
        <w:t>е</w:t>
      </w:r>
      <w:r w:rsidRPr="00247A14">
        <w:rPr>
          <w:bCs/>
          <w:sz w:val="28"/>
          <w:szCs w:val="28"/>
        </w:rPr>
        <w:t xml:space="preserve">ления края к занятиям физической культурой, спортом и туризмом; 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удовлетворение спроса населения на платные физкультурно-спортивные услуги;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повышение уровня организации работы в спорте высших достижений;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укрепление материально-спортивной базы за счет модернизации имеющихся и создания новых спортивных объектов;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улучшение условий и охраны труда в сфере физической культуры, спорта и туризма;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организация подбора, расстановки и повышения квалификации фи</w:t>
      </w:r>
      <w:r w:rsidRPr="00247A14">
        <w:rPr>
          <w:bCs/>
          <w:sz w:val="28"/>
          <w:szCs w:val="28"/>
        </w:rPr>
        <w:t>з</w:t>
      </w:r>
      <w:r w:rsidRPr="00247A14">
        <w:rPr>
          <w:bCs/>
          <w:sz w:val="28"/>
          <w:szCs w:val="28"/>
        </w:rPr>
        <w:t>культурно-спортивных кадров;</w:t>
      </w:r>
      <w:r w:rsidRPr="00247A14">
        <w:rPr>
          <w:bCs/>
          <w:sz w:val="28"/>
          <w:szCs w:val="28"/>
        </w:rPr>
        <w:tab/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повышение эффективности социальной поддержки спортсменов и фи</w:t>
      </w:r>
      <w:r w:rsidRPr="00247A14">
        <w:rPr>
          <w:bCs/>
          <w:sz w:val="28"/>
          <w:szCs w:val="28"/>
        </w:rPr>
        <w:t>з</w:t>
      </w:r>
      <w:r w:rsidRPr="00247A14">
        <w:rPr>
          <w:bCs/>
          <w:sz w:val="28"/>
          <w:szCs w:val="28"/>
        </w:rPr>
        <w:t xml:space="preserve">культурно-спортивных работников; 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совершенствование информационно-пропагандистского обеспечения физической культуры, спорта и туризма, врачебного контроля за занима</w:t>
      </w:r>
      <w:r w:rsidRPr="00247A14">
        <w:rPr>
          <w:bCs/>
          <w:sz w:val="28"/>
          <w:szCs w:val="28"/>
        </w:rPr>
        <w:t>ю</w:t>
      </w:r>
      <w:r w:rsidRPr="00247A14">
        <w:rPr>
          <w:bCs/>
          <w:sz w:val="28"/>
          <w:szCs w:val="28"/>
        </w:rPr>
        <w:t>щимися физической культурой и спортом;</w:t>
      </w:r>
    </w:p>
    <w:p w:rsidR="000C2E96" w:rsidRPr="00247A14" w:rsidRDefault="000C2E96" w:rsidP="006A36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47A14">
        <w:rPr>
          <w:bCs/>
          <w:sz w:val="28"/>
          <w:szCs w:val="28"/>
        </w:rPr>
        <w:t>создание условий для вовлечения людей с ограниченными физическ</w:t>
      </w:r>
      <w:r w:rsidRPr="00247A14">
        <w:rPr>
          <w:bCs/>
          <w:sz w:val="28"/>
          <w:szCs w:val="28"/>
        </w:rPr>
        <w:t>и</w:t>
      </w:r>
      <w:r w:rsidRPr="00247A14">
        <w:rPr>
          <w:bCs/>
          <w:sz w:val="28"/>
          <w:szCs w:val="28"/>
        </w:rPr>
        <w:t>ми возможностями в занятия физической культурой, спортом и туризмом.</w:t>
      </w:r>
    </w:p>
    <w:p w:rsidR="000C2E96" w:rsidRPr="00247A14" w:rsidRDefault="000C2E96" w:rsidP="006A364C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6A364C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Ожидаемые результаты.</w:t>
      </w:r>
    </w:p>
    <w:p w:rsidR="000C2E96" w:rsidRPr="00247A14" w:rsidRDefault="000C2E96" w:rsidP="006A364C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Стабилизация численности населения в Ставропольском крае. </w:t>
      </w:r>
    </w:p>
    <w:p w:rsidR="000C2E96" w:rsidRPr="00247A14" w:rsidRDefault="000C2E96" w:rsidP="006A364C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уровня рождаемости населения и снижение уровня смер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ности, особенно в трудоспособном возрасте.</w:t>
      </w:r>
    </w:p>
    <w:p w:rsidR="000C2E96" w:rsidRPr="00247A14" w:rsidRDefault="000C2E96" w:rsidP="006A36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Рост кадрового потенциала медицины, снижение смертности за счет ранней диагностики, </w:t>
      </w:r>
      <w:r w:rsidRPr="00247A14">
        <w:rPr>
          <w:rFonts w:ascii="Times New Roman" w:hAnsi="Times New Roman" w:cs="Times New Roman"/>
          <w:sz w:val="28"/>
          <w:szCs w:val="28"/>
          <w:u w:val="single"/>
        </w:rPr>
        <w:t>а также за счет удаленного ведения операций</w:t>
      </w:r>
      <w:r w:rsidRPr="00247A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E96" w:rsidRPr="00247A14" w:rsidRDefault="000C2E96" w:rsidP="006A36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доступности высококвалифицированной диагностики для жителей Ставропольского края.</w:t>
      </w:r>
    </w:p>
    <w:p w:rsidR="000C2E96" w:rsidRPr="00247A14" w:rsidRDefault="000C2E96" w:rsidP="006A364C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Диагностирование заболеваний с большей эффективностью и планир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вание профилактических мероприятий, исходя из автоматического анализа данных электронных медицинских карт населения.</w:t>
      </w:r>
    </w:p>
    <w:p w:rsidR="000C2E96" w:rsidRPr="00247A14" w:rsidRDefault="000C2E96" w:rsidP="006A36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Снижение заболеваемости, смертности и повышение уровня здоровья жителей края.</w:t>
      </w:r>
    </w:p>
    <w:p w:rsidR="000C2E96" w:rsidRPr="00247A14" w:rsidRDefault="000C2E96" w:rsidP="006A36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Увеличение показателей численности занимающихся физической кул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турой и спортом, физкультурных кадров, спортсооружений, количественного состава кандидатов в сборные команды России, победителей и призеров м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ждународных соревнований.</w:t>
      </w:r>
    </w:p>
    <w:p w:rsidR="000C2E96" w:rsidRPr="00247A14" w:rsidRDefault="000C2E96" w:rsidP="00082ABF">
      <w:pPr>
        <w:jc w:val="both"/>
        <w:rPr>
          <w:sz w:val="28"/>
          <w:szCs w:val="28"/>
        </w:rPr>
      </w:pPr>
    </w:p>
    <w:p w:rsidR="000C2E96" w:rsidRPr="00247A14" w:rsidRDefault="000C2E96" w:rsidP="00F05FE0">
      <w:pPr>
        <w:ind w:firstLine="709"/>
        <w:jc w:val="center"/>
        <w:rPr>
          <w:sz w:val="28"/>
        </w:rPr>
      </w:pPr>
      <w:r w:rsidRPr="00247A14">
        <w:rPr>
          <w:caps/>
          <w:sz w:val="28"/>
        </w:rPr>
        <w:t xml:space="preserve">3.1.3. </w:t>
      </w:r>
      <w:r w:rsidRPr="00247A14">
        <w:rPr>
          <w:sz w:val="28"/>
        </w:rPr>
        <w:t>Создание равных условий для формирования, накопления и ра</w:t>
      </w:r>
      <w:r w:rsidRPr="00247A14">
        <w:rPr>
          <w:sz w:val="28"/>
        </w:rPr>
        <w:t>з</w:t>
      </w:r>
      <w:r w:rsidRPr="00247A14">
        <w:rPr>
          <w:sz w:val="28"/>
        </w:rPr>
        <w:t>вития человеческого капитала</w:t>
      </w:r>
    </w:p>
    <w:p w:rsidR="000C2E96" w:rsidRPr="00247A14" w:rsidRDefault="000C2E96" w:rsidP="00F05FE0">
      <w:pPr>
        <w:ind w:firstLine="709"/>
        <w:jc w:val="center"/>
        <w:rPr>
          <w:caps/>
          <w:sz w:val="28"/>
        </w:rPr>
      </w:pPr>
    </w:p>
    <w:p w:rsidR="000C2E96" w:rsidRPr="00247A14" w:rsidRDefault="000C2E96" w:rsidP="001C0AD1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  <w:lang w:val="en-US"/>
        </w:rPr>
        <w:t>I</w:t>
      </w:r>
      <w:r w:rsidRPr="00247A14">
        <w:rPr>
          <w:b/>
          <w:sz w:val="28"/>
          <w:szCs w:val="28"/>
        </w:rPr>
        <w:t>. Повышение эффективности использования трудовых ресурсов, конкурентоспособности кадрового потенциала организаций.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Государственная политика в области использования трудовых ресурсов неразрывно связана с решением задач социально-экономического развития и направлена на создание правовых, экономических и институциональных у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ловий для повышения эффективности труда работающего населения, обесп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чение гарантий и учета интересов работников и работодателей.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целях более эффективного использования трудовых ресурсов, сн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жения напряженности на рынке труда и более полной занятости населения Ставропольского края усилия будут направлены: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реализацию мероприятий, направленных на повышение занятости населения в Ставропольском крае;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на содействие в разработке и реализации мероприятий по развитию кадрового потенциала предприятий всех отраслей экономики. 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Основными направлениями в области регулирования рынка труда б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дут являться: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совершенствование трудового законодательства и законодательства о занятости населения, повышение эффективности механизма разрешения тр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довых споров;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совершенствование системы мониторинга и прогнозирования ситуации на рынке труда;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содействие развитию кадрового потенциала организаций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организация подготовки управленческих кадров через реализацию Программы подготовки управленческих кадров;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стимулирование экономической активности населения;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мониторинг ситуации на рынке труда, разработка прогноза баланса трудовых ресурсов, потребности в квалифицированных рабочих кадрах и специалистах на среднесрочную перспективу в профессиональном и терр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ториальном разрезах, по видам образования и видам экономической деятел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ности;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регулирование распределения трудовых ресурсов, разработка и реал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зация программ повышения территориальной мобильности рабочей силы;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совершенствование механизмов формирования перечня профессий (специальностей, должностей) по видам экономической деятельности, на 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торые не распространяются квоты на привлечение иностранной рабочей с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лы на территории Ставропольского края;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разработка и реализация мер по информированию населения о ситу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 xml:space="preserve">ции на рынке труда.  </w:t>
      </w:r>
    </w:p>
    <w:p w:rsidR="000C2E96" w:rsidRPr="00247A14" w:rsidRDefault="000C2E96" w:rsidP="001C0AD1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  <w:lang w:val="en-US"/>
        </w:rPr>
        <w:t>II</w:t>
      </w:r>
      <w:r w:rsidRPr="00247A14">
        <w:rPr>
          <w:b/>
          <w:sz w:val="28"/>
          <w:szCs w:val="28"/>
        </w:rPr>
        <w:t>. Обеспечение защиты прав граждан в области охраны труда.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Для обеспечения безопасных условий труда планируется: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улучшение качества обучения работников организаций края путем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вышения требований к работодателям со стороны органов надзора и контр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ля, совершенствования организации обучения со стороны органов по труду на местах, а также в рамках развития социального партнерства в области о</w:t>
      </w:r>
      <w:r w:rsidRPr="00247A14">
        <w:rPr>
          <w:sz w:val="28"/>
          <w:szCs w:val="28"/>
        </w:rPr>
        <w:t>х</w:t>
      </w:r>
      <w:r w:rsidRPr="00247A14">
        <w:rPr>
          <w:sz w:val="28"/>
          <w:szCs w:val="28"/>
        </w:rPr>
        <w:t>раны труда через включение соответствующих мероприятий в коллективные договоры, отраслевые, территориальные соглашения;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проведение мероприятий, в том числе нормативно-правового характ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ра, направленных на повышение уровня безопасности промышленных объе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 xml:space="preserve">тов, технологических процессов, устранение причин производственного травматизма, профессиональных заболеваний; 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внедрение в организациях края системного подхода в управлении о</w:t>
      </w:r>
      <w:r w:rsidRPr="00247A14">
        <w:rPr>
          <w:sz w:val="28"/>
          <w:szCs w:val="28"/>
        </w:rPr>
        <w:t>х</w:t>
      </w:r>
      <w:r w:rsidRPr="00247A14">
        <w:rPr>
          <w:sz w:val="28"/>
          <w:szCs w:val="28"/>
        </w:rPr>
        <w:t>раной труда на основе механизмов оценки и управления профессиональными рисками;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организация разъяснительной работы среди работодателей края по вв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дению должностей специалистов по охране труда во всех организациях, ос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ществляющих производственную деятельность с численностью работников свыше 50 человек, особенно в организациях реального сектора экономики;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содействие работодателям в нормативно-правовом и методическом обеспечении деятельности в области охраны труда;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активизация процессов обучения среди работников организаций края, повышение качества образовательных услуг, воспитание культуры безопа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ного труда, вовлечение работников организаций края в создание безопасных условий труда;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активизация процессов обучения среди работников организаций с на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более высокими показателями производственного травматизма и професси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нальных заболеваний; 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размеров финансирования мероприятий, направленных на улучшение условий и охраны труда, предупреждение несчастных случаев и профзаболеваний за счет работодателей, а также использование на эти цели средств Фонда социального страхования;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содействие работодателям в обеспечении работников средствами 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дивидуальной защиты через организацию проведения выставок и участие в них максимально возможного числа руководителей и специалистов края;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ускорение темпа работы по проведению аттестации рабочих мест по условиям труда с последующей сертификацией работ по охране труда,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ведение государственной экспертизы условий труда;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информирование населения о состоянии охраны труда и професси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нальных рисках в крае, пропаганда культуры труда и здорового образа жизни при трудовой деятельности, популяризация мер по охране труда, освещение этой работы средствами массовой информации, развитие сети кабинетов по охране труда и совершенствование их работы.</w:t>
      </w:r>
    </w:p>
    <w:p w:rsidR="000C2E96" w:rsidRPr="00247A14" w:rsidRDefault="000C2E96" w:rsidP="001C0AD1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  <w:lang w:val="en-US"/>
        </w:rPr>
        <w:lastRenderedPageBreak/>
        <w:t>III</w:t>
      </w:r>
      <w:r w:rsidRPr="00247A14">
        <w:rPr>
          <w:b/>
          <w:sz w:val="28"/>
          <w:szCs w:val="28"/>
        </w:rPr>
        <w:t>. Повышение уровня жизни населения на основе обеспечения достойной цены рабочей силы в организациях и учреждениях Ставр</w:t>
      </w:r>
      <w:r w:rsidRPr="00247A14">
        <w:rPr>
          <w:b/>
          <w:sz w:val="28"/>
          <w:szCs w:val="28"/>
        </w:rPr>
        <w:t>о</w:t>
      </w:r>
      <w:r w:rsidRPr="00247A14">
        <w:rPr>
          <w:b/>
          <w:sz w:val="28"/>
          <w:szCs w:val="28"/>
        </w:rPr>
        <w:t>польского края.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мотивации работников бюджетного сектора к качестве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ному труду и создание условий для привлечения в здравоохранение, образ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вание, культуру и социальное обслуживание населения высококвалифицир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ванных кадров будет обеспечено за счет создания организационных и прав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вых условий для достижения целевых показателей уровня среднемесячной заработной платы отдельных категорий работников государственных и м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ниципальных учреждений, определенных указами Президента Российской Федерации от 7 мая 2012 года № 597 «О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мероприятиях по реализации гос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дарственной социальной политики», от 1 июня 2012 года № 761 «О Национальной стратегии действий в интересах детей на 2012-2017</w:t>
      </w:r>
      <w:r w:rsidR="00DD48AB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годы» и от 28 декабря 2012 года № 1688 «О некоторых мерах по реал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зации государственной политики в сфере защиты детей-сирот и детей, о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тавшихся без попечения родителей».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рамках реализации мероприятий Программы  поэтапного соверше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ствования систем оплаты труда работников государственных учреждений Ставропольского края и муниципальных учреждений муниципальных обр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зований Ставропольского края на 2013-2018 годы, утвержденной распоряж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нием Правительства Ставропольского края от 19 декабря 2012 г. № 548-рп будет проведена следующая работа: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внесены изменения в постановление Правительства Ставропольского края от 20 августа 2008 г. № 128-п в части определения содержания приме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ных положений об оплате труда работников государственных учреждений с учетом введения увязанных с целевыми показателями развития отраслей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казателей и критериев оценки эффективности деятельности государственных учреждений, их руководителей и работников, особенностей регулирования оплаты труда работников государственных бюджетных и казенных учрежд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ний, регламентации оплаты труда руководителей учреждений;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разработаны и утверждены планы мероприятий (региональные «д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рожные карты») развития отраслей социальной сферы, содержащие целевые индикаторы и меры, обеспечивающие их достижение, в том числе меропри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тия по совершенствованию систем оплаты труда работников государстве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ных и муниципальных учреждений, обеспечивающие за счет доходов от всех направлений деятельности учреждений повышение оплаты труда работников в соответствии с указами Президента Российской Федерации, обусловленное достижением конкретных показателей качества и количества оказываемых государственных  (муниципальных) услуг, а также мероприятия по провед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нию структурных реформ в соответствующих отраслях, обеспечивающие возможность использования не менее трети необходимых ресурсов для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вышения оплаты труда за счет реорганизации неэффективных учреждений; 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 более полный учет сложности труда работников государс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венных и муниципальных учреждений в системе оплаты труда, исключая стимулирующие выплаты, назначаемые без учета показателей качества и 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lastRenderedPageBreak/>
        <w:t>личества оказываемых государственных (муниципальных) услуг.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отношении государственных учреждений правовыми актами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 будут утверждены: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целевые показатели эффективности деятельности государственных бюджетных учреждений и государственных казенных учреждений и их рук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водителей, а также руководителей государственных автономных учрежд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ний, разрабатываемые на основании методических рекомендаций по разр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ботке показателей эффективности деятельности государственных и муниц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пальных учреждений, утверждаемых соответствующими федеральными о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ганами исполнительной власти;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рекомендации по определению целевых показателей эффективности деятельности государственных автономных учреждений Ставропольского края в части выполнения государственного задания с учетом введения вза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моувязанной системы показателей эффективности в соответствующей отра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ли;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изменения в примерные положения об оплате труда работников гос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дарственных бюджетных учреждений и государственных казенных учрежд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ний в части рекомендуемых минимальных окладов (ставок) по професси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нальным квалификационным группам и повышающих коэффициентов по квалификационным уровням профессиональных квалификационных групп, соответствующих целевым показателям эффективности деятельности гос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дарственных учреждений, рекомендуемых стимулирующих выплат работн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кам, критериев и условий их осуществления, а также условий оплаты труда руководителей соответствующих государственных учреждений, включая стимулирующие выплаты, критерии, размеры и условия их осуществления, в том числе с учетом введения предельного уровня соотношения средней зар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ботной платы руководителя государственного учреждения и средней зар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ботной платы работников государственного учреждения в кратности от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1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до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8.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уровне государственных и муниципальных учреждений с учетом мнения представительного органа работников их локальными нормативными актами будут утверждены: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системы нормирования труда в государственном учреждении и мун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ципальном учреждении, разработанные в соответствии с типовыми отрасл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выми нормами труда, утверждаемыми федеральными органами исполн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тельной власти;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изменения в положения об оплате труда работников государственных и муниципальных учреждений в части установления конкретных размеров о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ладов (должностных окладов), тарифных ставок, условий и размеров стим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лирующих выплат работникам.</w:t>
      </w:r>
    </w:p>
    <w:p w:rsidR="000C2E96" w:rsidRPr="00247A14" w:rsidRDefault="000C2E96" w:rsidP="001C0AD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 учетом указанных изменений в государственных и муниципальных учреждениях будет проведена работа по заключению в установленном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рядке дополнительных соглашений к трудовым договорам с работниками в целях уточнения условий и размеров стимулирующих выплат работникам.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Мероприятия по обеспечению дифференциации заработной платы 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ботников государственных и муниципальных учреждений, выполняющих 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боты различной сложности, будут осуществляться на основе оценки сложн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сти их труда, оптимизации структуры заработной платы и штатной числе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ности работников государственных и муниципальных учреждений.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Содействие снижению и ликвидации задолженности по оплате труда в организациях края обеспечит права работников на своевременную и в по</w:t>
      </w:r>
      <w:r w:rsidRPr="00247A14">
        <w:rPr>
          <w:sz w:val="28"/>
          <w:szCs w:val="28"/>
        </w:rPr>
        <w:t>л</w:t>
      </w:r>
      <w:r w:rsidRPr="00247A14">
        <w:rPr>
          <w:sz w:val="28"/>
          <w:szCs w:val="28"/>
        </w:rPr>
        <w:t xml:space="preserve">ном размере выплату справедливой заработной платы, создаст условия для достойного существования человека, роста его доходов. Данная проблема решается совместно с Государственной инспекцией труда в Ставропольском крае, осуществляющей полномочия по контролю и надзору.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Решение указанных задач предполагает: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предупреждение, выявление и содействие устранению нарушенных прав работников;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обеспечение роста доходов от собственности и предпринимательской деятельности. Развитие рыночных механизмов регулирования заработной платы на основе расширения поля действия и повышения эффективности 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циального партнерства;</w:t>
      </w:r>
    </w:p>
    <w:p w:rsidR="000C2E96" w:rsidRPr="00247A14" w:rsidRDefault="000C2E96" w:rsidP="001C0AD1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условий для легализации всех видов трудовых доходов, в т.ч. всех форм оплаты труда. Для их создания необходимо постоянное разъясн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ние рациональности введения индивидуальных накопительных пенсионных схем, что будет вынуждать работников беспокоиться о получении заработной платы не в конверте, а легально. Общими направлениями усилий по реш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нию этой проблемы должны стать взаимодействие заинтересованных органов государственной власти краевого и федерального уровня, создание благопр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ятного налогового климата и внедрение таких механизмов, которые побу</w:t>
      </w:r>
      <w:r w:rsidRPr="00247A14">
        <w:rPr>
          <w:sz w:val="28"/>
          <w:szCs w:val="28"/>
        </w:rPr>
        <w:t>ж</w:t>
      </w:r>
      <w:r w:rsidRPr="00247A14">
        <w:rPr>
          <w:sz w:val="28"/>
          <w:szCs w:val="28"/>
        </w:rPr>
        <w:t>дают работника договариваться с работодателем о легальных выплатах дох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дов. Значительную роль в формировании таких механизмов могут сыграть территориальные и отраслевые органы профсоюзов, поддержка их органами власти. Общий рост доходов населения и их легализация увеличат финанс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вые поступления в бюджет края. </w:t>
      </w:r>
    </w:p>
    <w:p w:rsidR="000C2E96" w:rsidRPr="00247A14" w:rsidRDefault="000C2E96" w:rsidP="001C0AD1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  <w:lang w:val="en-US"/>
        </w:rPr>
        <w:t>IV</w:t>
      </w:r>
      <w:r w:rsidRPr="00247A14">
        <w:rPr>
          <w:b/>
          <w:sz w:val="28"/>
          <w:szCs w:val="28"/>
        </w:rPr>
        <w:t>. Содействие занятости населения.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Основные направления деятельности исполнительной власти края в о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ласти содействия занятости населения: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разработка и реализация государственных региональных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2" w:history="1">
        <w:r w:rsidR="000C2E96" w:rsidRPr="00247A14">
          <w:rPr>
            <w:sz w:val="28"/>
            <w:szCs w:val="28"/>
          </w:rPr>
          <w:t xml:space="preserve">реализация мероприятий по увеличению количества вакансий в банке данных, в том числе посредством внедрения новых методов </w:t>
        </w:r>
      </w:hyperlink>
      <w:r w:rsidR="000C2E96" w:rsidRPr="00247A14">
        <w:rPr>
          <w:sz w:val="28"/>
          <w:szCs w:val="28"/>
        </w:rPr>
        <w:t>предоставления государственных услуг, а также через развитие в крае сервиса «Электронный работодатель»;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оказание в соответствии с законодательством о занятости населения следующих государственных услуг: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3" w:history="1">
        <w:r w:rsidR="000C2E96" w:rsidRPr="00247A14">
          <w:rPr>
            <w:sz w:val="28"/>
            <w:szCs w:val="28"/>
          </w:rPr>
          <w:t>содействие гражданам в поиске подходящей работы, а работодателям в подборе необходимых работников</w:t>
        </w:r>
      </w:hyperlink>
      <w:r w:rsidR="000C2E96" w:rsidRPr="00247A14">
        <w:rPr>
          <w:sz w:val="28"/>
          <w:szCs w:val="28"/>
        </w:rPr>
        <w:t>;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4" w:history="1">
        <w:r w:rsidR="000C2E96" w:rsidRPr="00247A14">
          <w:rPr>
            <w:sz w:val="28"/>
            <w:szCs w:val="28"/>
          </w:rPr>
          <w:t xml:space="preserve">информирование о положении на рынке труда в </w:t>
        </w:r>
      </w:hyperlink>
      <w:r w:rsidR="000C2E96" w:rsidRPr="00247A14">
        <w:rPr>
          <w:sz w:val="28"/>
          <w:szCs w:val="28"/>
        </w:rPr>
        <w:t>Ставропольском крае;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организация ярмарок вакансий и учебных рабочих мест;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5" w:history="1">
        <w:r w:rsidR="000C2E96" w:rsidRPr="00247A14">
          <w:rPr>
            <w:sz w:val="28"/>
            <w:szCs w:val="28"/>
          </w:rPr>
          <w:t>организация профессиональной ориентации граждан в целях выбора сферы деятельности (профессии), трудоустройства, прохождения професси</w:t>
        </w:r>
        <w:r w:rsidR="000C2E96" w:rsidRPr="00247A14">
          <w:rPr>
            <w:sz w:val="28"/>
            <w:szCs w:val="28"/>
          </w:rPr>
          <w:t>о</w:t>
        </w:r>
        <w:r w:rsidR="000C2E96" w:rsidRPr="00247A14">
          <w:rPr>
            <w:sz w:val="28"/>
            <w:szCs w:val="28"/>
          </w:rPr>
          <w:t>нального обучения и получения дополнительного профессионального обр</w:t>
        </w:r>
        <w:r w:rsidR="000C2E96" w:rsidRPr="00247A14">
          <w:rPr>
            <w:sz w:val="28"/>
            <w:szCs w:val="28"/>
          </w:rPr>
          <w:t>а</w:t>
        </w:r>
        <w:r w:rsidR="000C2E96" w:rsidRPr="00247A14">
          <w:rPr>
            <w:sz w:val="28"/>
            <w:szCs w:val="28"/>
          </w:rPr>
          <w:t>зования</w:t>
        </w:r>
      </w:hyperlink>
      <w:r w:rsidR="000C2E96" w:rsidRPr="00247A14">
        <w:rPr>
          <w:sz w:val="28"/>
          <w:szCs w:val="28"/>
        </w:rPr>
        <w:t>;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6" w:history="1">
        <w:r w:rsidR="000C2E96" w:rsidRPr="00247A14">
          <w:rPr>
            <w:sz w:val="28"/>
            <w:szCs w:val="28"/>
          </w:rPr>
          <w:t>психологическая поддержка безработных граждан</w:t>
        </w:r>
      </w:hyperlink>
      <w:r w:rsidR="000C2E96" w:rsidRPr="00247A14">
        <w:rPr>
          <w:sz w:val="28"/>
          <w:szCs w:val="28"/>
        </w:rPr>
        <w:t>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профессиональное обучение и дополнительное профессиональное о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разование безработных граждан, включая обучение в другой местности;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7" w:history="1">
        <w:r w:rsidR="000C2E96" w:rsidRPr="00247A14">
          <w:rPr>
            <w:sz w:val="28"/>
            <w:szCs w:val="28"/>
          </w:rPr>
          <w:t>организация проведения оплачиваемых общественных работ</w:t>
        </w:r>
      </w:hyperlink>
      <w:r w:rsidR="000C2E96" w:rsidRPr="00247A14">
        <w:rPr>
          <w:sz w:val="28"/>
          <w:szCs w:val="28"/>
        </w:rPr>
        <w:t>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организация временного трудоустройства несовершеннолетних гра</w:t>
      </w:r>
      <w:r w:rsidRPr="00247A14">
        <w:rPr>
          <w:sz w:val="28"/>
          <w:szCs w:val="28"/>
        </w:rPr>
        <w:t>ж</w:t>
      </w:r>
      <w:r w:rsidRPr="00247A14">
        <w:rPr>
          <w:sz w:val="28"/>
          <w:szCs w:val="28"/>
        </w:rPr>
        <w:t>дан в возрасте от 14 до 18 лет в свободное от учебы время, безработных гр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впервые;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8" w:history="1">
        <w:r w:rsidR="000C2E96" w:rsidRPr="00247A14">
          <w:rPr>
            <w:sz w:val="28"/>
            <w:szCs w:val="28"/>
          </w:rPr>
          <w:t>социальная адаптация безработных граждан на рынке труда</w:t>
        </w:r>
      </w:hyperlink>
      <w:r w:rsidR="000C2E96" w:rsidRPr="00247A14">
        <w:rPr>
          <w:sz w:val="28"/>
          <w:szCs w:val="28"/>
        </w:rPr>
        <w:t>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содействие самозанятости безработных граждан, включая оказание гражданам, признанным в установленном порядке безработными, и гражд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нам, признанным в установленном порядке безработными, прошедшим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фессиональное обучение или получившим дополнительное профессионал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ное образование по направлению органов службы занятости, единовреме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0C2E96" w:rsidRPr="00247A14" w:rsidRDefault="003A6AAB" w:rsidP="001C0AD1">
      <w:pPr>
        <w:ind w:firstLine="709"/>
        <w:jc w:val="both"/>
        <w:rPr>
          <w:sz w:val="28"/>
          <w:szCs w:val="28"/>
        </w:rPr>
      </w:pPr>
      <w:hyperlink r:id="rId19" w:history="1">
        <w:r w:rsidR="000C2E96" w:rsidRPr="00247A14">
          <w:rPr>
            <w:sz w:val="28"/>
            <w:szCs w:val="28"/>
          </w:rPr>
          <w:t>содействие безработным гражданам в переезде и безработным гражд</w:t>
        </w:r>
        <w:r w:rsidR="000C2E96" w:rsidRPr="00247A14">
          <w:rPr>
            <w:sz w:val="28"/>
            <w:szCs w:val="28"/>
          </w:rPr>
          <w:t>а</w:t>
        </w:r>
        <w:r w:rsidR="000C2E96" w:rsidRPr="00247A14">
          <w:rPr>
            <w:sz w:val="28"/>
            <w:szCs w:val="28"/>
          </w:rPr>
          <w:t>нам и членам их семей в переселении в другую местность для трудоустро</w:t>
        </w:r>
        <w:r w:rsidR="000C2E96" w:rsidRPr="00247A14">
          <w:rPr>
            <w:sz w:val="28"/>
            <w:szCs w:val="28"/>
          </w:rPr>
          <w:t>й</w:t>
        </w:r>
        <w:r w:rsidR="000C2E96" w:rsidRPr="00247A14">
          <w:rPr>
            <w:sz w:val="28"/>
            <w:szCs w:val="28"/>
          </w:rPr>
          <w:t>ства по направлению органов службы занятости</w:t>
        </w:r>
      </w:hyperlink>
      <w:r w:rsidR="000C2E96" w:rsidRPr="00247A14">
        <w:rPr>
          <w:sz w:val="28"/>
          <w:szCs w:val="28"/>
        </w:rPr>
        <w:t>;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выдача заключений о привлечении и об использовании иностранных работников в соответствии с </w:t>
      </w:r>
      <w:hyperlink r:id="rId20" w:history="1">
        <w:r w:rsidRPr="00247A14">
          <w:rPr>
            <w:sz w:val="28"/>
            <w:szCs w:val="28"/>
          </w:rPr>
          <w:t>законодательством</w:t>
        </w:r>
      </w:hyperlink>
      <w:r w:rsidRPr="00247A14">
        <w:rPr>
          <w:sz w:val="28"/>
          <w:szCs w:val="28"/>
        </w:rPr>
        <w:t xml:space="preserve"> о правовом положении ин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странных граждан в Российской Федерации;</w:t>
      </w:r>
    </w:p>
    <w:p w:rsidR="000C2E96" w:rsidRPr="00247A14" w:rsidRDefault="000C2E96" w:rsidP="00F56CBD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содействие занятости инвалидов, включая трудоустройство на обор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дованные (оснащенные) для них работодателями рабочие места.</w:t>
      </w:r>
    </w:p>
    <w:p w:rsidR="000C2E96" w:rsidRPr="00247A14" w:rsidRDefault="000C2E96" w:rsidP="00F05FE0">
      <w:pPr>
        <w:pStyle w:val="1"/>
        <w:spacing w:before="0" w:after="0"/>
        <w:ind w:right="-442" w:firstLine="709"/>
        <w:jc w:val="both"/>
        <w:rPr>
          <w:rFonts w:ascii="Times New Roman" w:hAnsi="Times New Roman"/>
          <w:bCs w:val="0"/>
          <w:kern w:val="0"/>
          <w:sz w:val="28"/>
          <w:szCs w:val="28"/>
          <w:lang w:eastAsia="en-US"/>
        </w:rPr>
      </w:pPr>
      <w:r w:rsidRPr="00247A14">
        <w:rPr>
          <w:rFonts w:ascii="Times New Roman" w:hAnsi="Times New Roman"/>
          <w:bCs w:val="0"/>
          <w:kern w:val="0"/>
          <w:sz w:val="28"/>
          <w:szCs w:val="28"/>
          <w:lang w:val="en-US" w:eastAsia="en-US"/>
        </w:rPr>
        <w:t>V</w:t>
      </w:r>
      <w:r w:rsidRPr="00247A14">
        <w:rPr>
          <w:rFonts w:ascii="Times New Roman" w:hAnsi="Times New Roman"/>
          <w:bCs w:val="0"/>
          <w:kern w:val="0"/>
          <w:sz w:val="28"/>
          <w:szCs w:val="28"/>
          <w:lang w:eastAsia="en-US"/>
        </w:rPr>
        <w:t>. Реабилитация и социальная интеграция инвалидов.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Основные направления деятельности по социальной реабилитации 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валидов: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обеспечение выполнения индивидуальных программ реабилитации 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валидов в части мероприятий по социальной реабилитации (далее - ИПР);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с учетом потребностей сети учреждений социальной реабил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тации для инвалидов различного уровня и профиля (создание до 2020 года трех краевых комплексных центров (отделений) реабилитации инвалидов второго уровня и доведение их общего числа до четырех, а также создание </w:t>
      </w:r>
      <w:r w:rsidRPr="00247A14">
        <w:rPr>
          <w:sz w:val="28"/>
          <w:szCs w:val="28"/>
        </w:rPr>
        <w:lastRenderedPageBreak/>
        <w:t xml:space="preserve">двух краевых центров коррекционно-реабилитационной помощи для детей-инвалидов, осуществляющих реабилитацию детей с их родителями); 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межведомственная координация деятельности органов и учреждений, осуществляющих реабилитацию инвалидов;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внедрение в реабилитационных учреждениях национальных стандартов оказания реабилитационных услуг инвалидам;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подготовка на конкурсной основе кадров по социальной реабилитации инвалидов;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осуществление информационного обеспечения в области реабилитации инвалидов;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обеспечение контроля за соблюдением требований по беспрепятстве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ному доступу маломобильных граждан к объектам социальной инфрастру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туры различной ведомственной принадлежности.</w:t>
      </w:r>
    </w:p>
    <w:p w:rsidR="000C2E96" w:rsidRPr="00247A14" w:rsidRDefault="000C2E96" w:rsidP="00F05FE0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Механизм реализации стратегии предусматривает разработку ряда приоритетных мероприятий, оценку эффективности их выполнения.</w:t>
      </w:r>
    </w:p>
    <w:p w:rsidR="000C2E96" w:rsidRPr="00247A14" w:rsidRDefault="000C2E96" w:rsidP="00F05FE0">
      <w:pPr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Ожидаемые результаты.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уровня занятости населения, снижение уровня дисбаланса между спросом и предложением на рынке труда.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размера заработной платы работников, социальных выплат на одного работника.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Внедрение отраслевых систем оплаты труда.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Улучшение условий и охраны труда работников, снижение произво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ственно обусловленной заболеваемости трудоспособного населения и прои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водственного травматизма.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Снижение социальной напряженности в связи с объективным устано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лением в досудебном порядке при проведении государственной экспертизы условий труда прав работников на компенсации за тяжелую работу, работу во вредных и (или) опасных условиях труда.</w:t>
      </w:r>
    </w:p>
    <w:p w:rsidR="000C2E96" w:rsidRPr="00247A14" w:rsidRDefault="000C2E96" w:rsidP="001C0AD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эффективности системы управления охраной труда в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ропольском крае.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Снижение уровня общей безработицы (по методологии МОТ) до уро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ня не выше 5,0%.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Сдерживание уровня регистрируемой безработицы на уровне ниже среднероссийского.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Расширение количества услуг в сфере занятости, предоставляемых гражданам и работодателям в электронном виде, охват населения этими у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лугами.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Обеспечению выполнения мероприятий по полному удовлетворению спроса на технические средства реабилитации в соответствии с краевым п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речнем предусмотренных ИПР.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Обеспечению территориальной доступности предоставления услуг по социальной реабилитации инвалидов и повышению их качества. 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9523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3.1.4. Создание безопасных и благоприятных условий проживания гр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ждан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1. Реализация государственной национальной политики.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Основными направлениями реализации государственной национальной политики в Ставропольском крае являются: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1) в политико-правовой сфере: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недопущение политизации межнациональных и этноконфессиональных отношений в Ставропольском крае;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региональной системы этнополитического монит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ринга и раннего предупреждения конфликтных ситуаций в сфере межнаци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нальных и этноконфессиональных отношений в Ставропольском крае;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системы взаимодействия территориальных органов федеральных органов исполнительной власти, законодательного (представ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тельного) органа государственной власти Ставропольского края, органов и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полнительной власти Ставропольского края, органов местного самоуправл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ния муниципальных образований Ставропольского края, научных и образ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вательных учреждений, учреждений культуры и средств массовой информ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ции по профилактике политического, этнического и религиозного экстр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мизма;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Ставропольского края, регулирующей механизм привлечения к государственной и иной службе чл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нов казачьих обществ Ставропольского окружного казачьего общества Те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ского войскового казачьего общества;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учет исторических и иных традиций казачества в Ставропольском крае при решении вопросов местного значения на территории муниципальных о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t>разований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разработка и реализация краевых и муниципальных целевых программ, направленных на достижение целей и задач государственной национальной политики в Ставропольском крае;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2) в социально-экономической сфере: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модернизация социальной и экономической инфраструктуры с целью обеспечения современных стандартов качества жизни населения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оптимальное сочетание традиционных для населения Ставропольского края и инновационных форм хозяйствования;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опыта трудовой деятельности населения Ставропольского края по инновационным направлениям экономики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продвижение бренда Ставропольского края как центра инновационного развития Северо-Кавказского федерального округа;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имиджа особо охраняемого эколого-курортного региона Ро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сийской Федерации - Кавказских Минеральных Вод как территории конс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руктивного диалога народов и культур;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3) в информационной сфере: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дальнейшее развитие в Ставропольском крае благоприятной информ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ционной среды для укрепления общероссийской гражданской идентичности и патриотизма, сохранения этнокультурного многообразия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деятельности региональных средств массовой информации, направленной на утверждение в сознании населения Ставропольского края общероссийских духовных ценностей, общепринятых норм морали и нравс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венности, уважительного отношения к этнокультурной самобытности нар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дов, проживающих на территории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культуры освещения в региональных средствах массовой информации вопросов межнациональных и этноконфессиональных отнош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ний в Ставропольском крае;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оперативное реагирование на появление в печатных и электронных средствах массовой информации материалов экстремистской направленн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сти, информации, способствующей разжиганию межнациональной розни, дискриминации граждан по национальному и религиозному признакам;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своевременное обеспечение населения Ставропольского края достове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ной информацией о состоянии межнациональных и этноконфессиональных отношений в Ставропольском крае, о деятельности Губернатора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 и Правительства Ставропольского края по реализации государс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венной национальной политики в Ставропольском крае, а также по госуда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ственной поддержке казачества;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Интернет-ресурсов Ставропольского края с целью расшир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ния коммуникативных возможностей взаимодействия органов исполнител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ной власти Ставропольского края, органов местного самоуправления мун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ципальных образований Ставропольского края с национально-культурными общественными объединениями, осуществляющими свою деятельность на территории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содействие изданию средств массовой информации, освещающих кул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турную самобытность народов и иных этнических общностей, проживающих на территории Ставропольского края, их вклад в социально-экономическую и культурную жизнь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4) в сфере культуры и образования: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укрепление в культуре и поведении населения Ставропольского края общероссийских социокультурных ценностей;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упрочение позиций русской культуры в межкультурной коммуникации народов Российской Федерации, проживающих на территории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диалога культур и сохранение поликультурности населения Ставропольского края как общественного ресурса обеспечения межнаци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нального мира и согласия в Ставропольском крае;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модернизация этнокультурной инфраструктуры в Ставропольском крае посредством создания региональных и местных этнокультурных и досуговых центров, домов дружбы, центров национальных культур;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создание на территории Ставропольского края казачьего кадетского корпуса и поддержка государственных и муниципальных общеобразовател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ных учреждений, учреждений начального профессионального образования, осуществляющих образовательный процесс с использованием культурно-исторических традиций казачества;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традиционной казачьей культуры;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самодеятельного художественного творчества, нацеленного на сохранение и развитие культуры многонационального населения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сохранение и популяризация материального и духовного культурного наследия народов, проживающих на территории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содействие национально-культурным общественным объединениям, осуществляющим свою деятельность на территории Ставропольского края, в расширении культурных связей многонационального населения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 с соотечественниками, проживающими за рубежом;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этнологического просвещения населения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польского края, в том числе посредством использования возможностей обр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зования для формирования устойчивых позитивных установок обучающихся в отношении представителей иной этнокультурной среды;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у выпускников государственных образовательных у</w:t>
      </w:r>
      <w:r w:rsidRPr="00247A14">
        <w:rPr>
          <w:rFonts w:ascii="Times New Roman" w:hAnsi="Times New Roman" w:cs="Times New Roman"/>
          <w:sz w:val="28"/>
          <w:szCs w:val="28"/>
        </w:rPr>
        <w:t>ч</w:t>
      </w:r>
      <w:r w:rsidRPr="00247A14">
        <w:rPr>
          <w:rFonts w:ascii="Times New Roman" w:hAnsi="Times New Roman" w:cs="Times New Roman"/>
          <w:sz w:val="28"/>
          <w:szCs w:val="28"/>
        </w:rPr>
        <w:t>реждений высшего профессионального образования Ставропольского края этнологической компетентности;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научно-исследовательской деятельности образовательных учреждений Ставропольского края, направленной на изучение этнополитич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ских, этнокультурных и этноконфессиональных процессов, создание в Ста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ропольском крае инновационных технологий управления в сфере межнаци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нальных и этноконфессиональных отношений;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5) в сфере молодежной политики, спорта и туризма: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акций молодежных общественных объединений, напра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ленных на развитие у молодежи социального оптимизма, гражданственности, патриотизма;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усиление влияния Молодежного этнического Совета Ставропольского края на работу молодежных секций национально-культурных общественных объединений, осуществляющих свою деятельность на территории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польского края, по формированию у молодежи культуры межнационального общения;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активное вовлечение молодежных общественных объединений, со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данных на базе образовательных учреждений профессионального образов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ния Ставропольского края, в борьбу с негативными социальными явлениями, распространенными в студенческой среде;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организации на территории Ставропольского края Всекавказского молодежного лагеря и реализация других проектов, спосо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t>ствующих конструктивному этнокультурному диалогу молодежи;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поддержка проведения краевых молодежных казачьих игр, а также др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гих казачьих мероприятий военно-патриотической направленности с детьми и молодежью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оказание помощи национально-культурным общественным объедин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ниям, осуществляющим свою деятельность на территории Ставропольского края, в проведении фестивалей национальных видов спорта;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деятельности организаций, оказывающих содействие в по</w:t>
      </w:r>
      <w:r w:rsidRPr="00247A14">
        <w:rPr>
          <w:rFonts w:ascii="Times New Roman" w:hAnsi="Times New Roman" w:cs="Times New Roman"/>
          <w:sz w:val="28"/>
          <w:szCs w:val="28"/>
        </w:rPr>
        <w:t>д</w:t>
      </w:r>
      <w:r w:rsidRPr="00247A14">
        <w:rPr>
          <w:rFonts w:ascii="Times New Roman" w:hAnsi="Times New Roman" w:cs="Times New Roman"/>
          <w:sz w:val="28"/>
          <w:szCs w:val="28"/>
        </w:rPr>
        <w:t>готовке и участии детей и молодежи Ставропольского края в региональных, межрегиональных, общероссийских и международных образовательных, н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учных, культурных и спортивных форумах;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этнографического и этнокультурного туризма;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6) в сфере взаимодействия с институтами гражданского общества и 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лигиозными объединениями: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деятельности национально-культурных общественных об</w:t>
      </w:r>
      <w:r w:rsidRPr="00247A14">
        <w:rPr>
          <w:rFonts w:ascii="Times New Roman" w:hAnsi="Times New Roman" w:cs="Times New Roman"/>
          <w:sz w:val="28"/>
          <w:szCs w:val="28"/>
        </w:rPr>
        <w:t>ъ</w:t>
      </w:r>
      <w:r w:rsidRPr="00247A14">
        <w:rPr>
          <w:rFonts w:ascii="Times New Roman" w:hAnsi="Times New Roman" w:cs="Times New Roman"/>
          <w:sz w:val="28"/>
          <w:szCs w:val="28"/>
        </w:rPr>
        <w:t>единений и религиозных организаций, направленной на реализацию ими о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t>щественно значимых культурно-просветительских программ и мероприятий;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работы этнических советов, советов мира и дружбы как институтов общественного регулирования этнокультурного баланса, сложившегося в Ставропольском крае;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содействие деятельности национально-культурных общественных об</w:t>
      </w:r>
      <w:r w:rsidRPr="00247A14">
        <w:rPr>
          <w:rFonts w:ascii="Times New Roman" w:hAnsi="Times New Roman" w:cs="Times New Roman"/>
          <w:sz w:val="28"/>
          <w:szCs w:val="28"/>
        </w:rPr>
        <w:t>ъ</w:t>
      </w:r>
      <w:r w:rsidRPr="00247A14">
        <w:rPr>
          <w:rFonts w:ascii="Times New Roman" w:hAnsi="Times New Roman" w:cs="Times New Roman"/>
          <w:sz w:val="28"/>
          <w:szCs w:val="28"/>
        </w:rPr>
        <w:t>единений и религиозных организаций по созданию реабилитационных це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тров поддержки социально неадаптированных групп населения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распространение практики создания попечительских советов по оказ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нию помощи в строительстве культовых зданий и сооружений традиционных религий;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деятельности национально-культурных общественных об</w:t>
      </w:r>
      <w:r w:rsidRPr="00247A14">
        <w:rPr>
          <w:rFonts w:ascii="Times New Roman" w:hAnsi="Times New Roman" w:cs="Times New Roman"/>
          <w:sz w:val="28"/>
          <w:szCs w:val="28"/>
        </w:rPr>
        <w:t>ъ</w:t>
      </w:r>
      <w:r w:rsidRPr="00247A14">
        <w:rPr>
          <w:rFonts w:ascii="Times New Roman" w:hAnsi="Times New Roman" w:cs="Times New Roman"/>
          <w:sz w:val="28"/>
          <w:szCs w:val="28"/>
        </w:rPr>
        <w:t>единений и религиозных организаций, направленной на противодействие экстремизму, национализму, ксенофобии;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содействие конструктивному диалогу между религиозными организ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циями, действующими на территории Ставропольского края;</w:t>
      </w:r>
    </w:p>
    <w:p w:rsidR="000C2E96" w:rsidRPr="00247A14" w:rsidRDefault="000C2E96" w:rsidP="00082A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оказание организационной и иной поддержки национально-культурным общественным объединениям в их деятельности по сохранению и развитию культурной самобытности народов Российской Федерации и иных этнических общностей, проживающих на территории Ставропольского края.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2. Развитие жилищно-коммунального хозяйства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поддержание благоприятной среды обитания населения Ставропольского края, обеспечение деятельности учреждений, организаций посредством предоставления услуг предприятиями жилищно-коммунального комплекса является ключевым приоритетом развития жилищно-коммунального комплекса Ставропольского края.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Необходимо обозначить следующие стратегические цели развития о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расли: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14">
        <w:rPr>
          <w:rFonts w:ascii="Times New Roman" w:hAnsi="Times New Roman" w:cs="Times New Roman"/>
          <w:i/>
          <w:sz w:val="28"/>
          <w:szCs w:val="28"/>
        </w:rPr>
        <w:lastRenderedPageBreak/>
        <w:t>Жилищная сфера.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надлежащего технического состояния жилищного фонда.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степени благоустройства жилищного фонда.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Сокращение количества аварийных многоквартирных домов.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условий для реального улучшения качества предоставляемых услуг, основанных на добросовестной конкуренции и договорных отношен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ях хозяйствующих субъектов всех форм собственности.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Снижение затрат производителей услуг по управлению, содержанию и ремонту жилищного фонда,  соответственно и тарифов на предоставляемые услуги.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Развитие инициативы собственников по управлению недвижимостью. 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14">
        <w:rPr>
          <w:rFonts w:ascii="Times New Roman" w:hAnsi="Times New Roman" w:cs="Times New Roman"/>
          <w:i/>
          <w:sz w:val="28"/>
          <w:szCs w:val="28"/>
        </w:rPr>
        <w:t>Коммунальный комплекс.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надлежащего технического состояния объектов комм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нальной инфраструктуры.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Государственная регистрация прав на недвижимое имущество, относ</w:t>
      </w:r>
      <w:r w:rsidRPr="00247A14">
        <w:rPr>
          <w:rFonts w:ascii="Times New Roman" w:hAnsi="Times New Roman" w:cs="Times New Roman"/>
          <w:sz w:val="28"/>
          <w:szCs w:val="28"/>
        </w:rPr>
        <w:t>я</w:t>
      </w:r>
      <w:r w:rsidRPr="00247A14">
        <w:rPr>
          <w:rFonts w:ascii="Times New Roman" w:hAnsi="Times New Roman" w:cs="Times New Roman"/>
          <w:sz w:val="28"/>
          <w:szCs w:val="28"/>
        </w:rPr>
        <w:t>щееся к системам коммунальной инфраструктуры, находящиеся в государс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венной и муниципальной собственности.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Комплексное планирование развития коммунальных систем на реги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нальном и местном уровнях.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Соблюдение экологических норм и требований при эксплуатации об</w:t>
      </w:r>
      <w:r w:rsidRPr="00247A14">
        <w:rPr>
          <w:rFonts w:ascii="Times New Roman" w:hAnsi="Times New Roman" w:cs="Times New Roman"/>
          <w:sz w:val="28"/>
          <w:szCs w:val="28"/>
        </w:rPr>
        <w:t>ъ</w:t>
      </w:r>
      <w:r w:rsidRPr="00247A14">
        <w:rPr>
          <w:rFonts w:ascii="Times New Roman" w:hAnsi="Times New Roman" w:cs="Times New Roman"/>
          <w:sz w:val="28"/>
          <w:szCs w:val="28"/>
        </w:rPr>
        <w:t>ектов коммунального комплекса.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государственно-частного партнерства в коммунальном сект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ре. 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7A14">
        <w:rPr>
          <w:rFonts w:ascii="Times New Roman" w:hAnsi="Times New Roman" w:cs="Times New Roman"/>
          <w:i/>
          <w:sz w:val="28"/>
          <w:szCs w:val="28"/>
        </w:rPr>
        <w:t>Сфера обращения с отходами производства и потребления.</w:t>
      </w:r>
    </w:p>
    <w:p w:rsidR="000C2E96" w:rsidRPr="00247A14" w:rsidRDefault="000C2E96" w:rsidP="00D05A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Улучшение экологической и санитарно-эпидемиологической обстано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ки на территории Ставропольского края.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Приоритетные направления развития жилищно-коммунального комплекса.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жилищной сфере: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1. Проведение инвентаризации жилищного фонда; 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2. Разработка муниципальных программ по проведению капитального ремонта и реконструкции жилищного фонда;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 Поэтапное увеличение ежегодного финансирования капитального ремонта многоквартирных домов и доведение уровня софинансирования со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t>ственниками до 15% от общей стоимости ремонтных работ;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4. Внедрение мероприятий по энергосбережению при эксплуатации и ремонте жилищного фонда;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5. Решение проблем отселения граждан из ветхого и аварийного жилья, капитального ремонта жилищного фонда, в том числе с привлечением средств федерального бюджета в рамках соответствующей целевой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граммы;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6. Организация учета фактического потребления коммунальных услуг;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7. Обеспечение поддержки общественного самоуправления в жили</w:t>
      </w:r>
      <w:r w:rsidRPr="00247A14">
        <w:rPr>
          <w:rFonts w:ascii="Times New Roman" w:hAnsi="Times New Roman" w:cs="Times New Roman"/>
          <w:sz w:val="28"/>
          <w:szCs w:val="28"/>
        </w:rPr>
        <w:t>щ</w:t>
      </w:r>
      <w:r w:rsidRPr="00247A14">
        <w:rPr>
          <w:rFonts w:ascii="Times New Roman" w:hAnsi="Times New Roman" w:cs="Times New Roman"/>
          <w:sz w:val="28"/>
          <w:szCs w:val="28"/>
        </w:rPr>
        <w:t xml:space="preserve">ной сфере; 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8. Переход к профессиональному управлению многоквартирными д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мами;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9. Переход на реальные договорные отношения в сфере управления многоквартирными домами;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10. Увеличение доли предприятий частной формы собственности, пр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доставляющих услуги  в жилищном хозяйстве;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11. Создание благоприятного имиджа товариществ собственников ж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лья, противостояние негативной информации, распространяемой о них структурами, не желающими уступать рынок управления многоквартирными домами товариществам собственников жилья;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12. Формирование специализированного и маневренного жилищного фонда Ставропольского края;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13. Повышение квалификации управленческих кадров для удовлетв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рения потребностей муниципальных образований; 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14. Осуществление информационного обеспечения, пропаганды пер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 xml:space="preserve">дового опыта рачительного отношения к жилищу; 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15. Обеспечение информационно-пропагандистского сопровождения хода реформирования системы управления многоквартирными домами.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коммунальном комплексе: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1. Модернизация сетей и инженерного оборудования коммунальной инфраструктуры с применением инновационных технологий;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2. Проведение инвентаризации объектов коммунального назначения, находящихся в хозяйственном ведении государственных и  муниципальных предприятий;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 Регистрация в установленном порядке  права государственной, м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ниципальной собственности на объекты коммунального назначения;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4. Переход на договорную форму взаимоотношений в коммунальном секторе с делегированием управления имущественным комплексом (догов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ры аренды, концессионные соглашения, сервисные контракты);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5. Разработка и утверждение программ комплексного развития систем коммунальной инфраструктуры на основе документов территориального планирования муниципальных образовании;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6. Разработка и утверждение инвестиционных программ организаций коммунального комплекса, определение первоочередных мероприятий, н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правленных на повышение качества предоставления коммунальных услуг потребителям, снижение их стоимости, определение источников финансир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вания, включая заемные внебюджетные средства, привлечение инвесторов для реализации проектов;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7. Формирование программы строительства новых и (или) модерниз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ции существующих объектов коммунального комплекса;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8. Формирование перечня объектов для передачи в концессию;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9. Применение принципов стимулирования работников предприятий локальных естественных монополий,  связанных с обоснованной экономией энергоресурсов, эффективностью работы предприятий и т.д.;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10. Разработка эффективного порядка приема в муниципальную собс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венность бесхозяйных объектов коммунального назначения и порядка их ф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нансирования до включения этих затрат в состав соответствующих тарифов.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сфере обращения с отходами производства и потребления: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1. Разработка и принятие в установленном порядке краевых и муниц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пальных нормативных правовых актов, определяющих и регулирующих 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рядок обращения с отходами и вторичными материальными ресурсами на территории Ставропольского края;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2. Разработка мероприятий по организации сбора, транспортировки, переработки и захоронению отходов производства и потребления с примен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нием прогрессивных методов и технологий в соответствии с современными экологическими и санитарно-эпидемиологическими требованиями;</w:t>
      </w:r>
    </w:p>
    <w:p w:rsidR="000C2E96" w:rsidRPr="00247A14" w:rsidRDefault="000C2E96" w:rsidP="00735A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 Создание на территории Ставропольского края благоприятных усл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вий для привлечения инвесторов в сферу обращения с отходами.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B3162C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3. Развитие отрасли культуры.</w:t>
      </w:r>
    </w:p>
    <w:p w:rsidR="000C2E96" w:rsidRPr="00247A14" w:rsidRDefault="000C2E96" w:rsidP="00B3162C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Для обеспечения раскрытия культурного потенциала Ставропольского края усилия будут сконцентрированы на: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сети многофункциональных учреждений, соединяющих в едином центре клуб, библиотеку, музей, галерею, детскую школу искусств;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количества универсальных передвижных систем (автокл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бов, библиобусов, киноустановок) для жителей отдаленных территорий Ставропольского края;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повсеместное внедрение и распространение информационных технол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гий в библиотечной и музейной практике, в том числе автоматизированных информационно-библиотечных и музейных систем для создания электро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ных, сводных каталогов библиотек и музеев;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реставрирование объектов недвижимого культурного наследия реги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нального значения;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благоприятного имиджа Ставрополья как культурного центра Северного Кавказа;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инфраструктуры отдыха и развлечений в Ставропольском крае, создание центра - индустрии развлечений на Кавказских Минеральных Водах;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сохранение и популяризация многонационального культурного насл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дия народов Ставропольского края;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эффективное использование историко-культурного наследия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польского края с целью вовлечения его в туристско-рекреационную деятел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ность;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использование возможностей информационно-коммуникационных технологий в профессиональной реабилитации инвалидов;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равных условий для сохранения и развития самобытных кул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тур посредством проведения праздников национальной культуры, фестив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лей, конкурсов.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B3162C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численности участников культурно-досуговых меропри</w:t>
      </w:r>
      <w:r w:rsidRPr="00247A14">
        <w:rPr>
          <w:rFonts w:ascii="Times New Roman" w:hAnsi="Times New Roman" w:cs="Times New Roman"/>
          <w:sz w:val="28"/>
          <w:szCs w:val="28"/>
        </w:rPr>
        <w:t>я</w:t>
      </w:r>
      <w:r w:rsidRPr="00247A14">
        <w:rPr>
          <w:rFonts w:ascii="Times New Roman" w:hAnsi="Times New Roman" w:cs="Times New Roman"/>
          <w:sz w:val="28"/>
          <w:szCs w:val="28"/>
        </w:rPr>
        <w:t>тий, проводимых государственными и муниципальными учреждениями культуры Ставропольского края.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Рост количества экземпляров библиотечного фонда общедоступных библиотек на 1 тыс. человек.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доли государственных и муниципальных библиотек Ста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ропольского края, подключенных к информационно-телекоммуникационной сети «Интернет», от общего количества государственных и муниципальных библиотек Ставропольского края.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доли детей, привлекаемых к участию в творческих мер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приятиях, проводимых государственными и муниципальными учреждениями культуры Ставропольского края, от общего количества детей, проживающих в Ставропольском крае.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Рост доли высококвалифицированных специалистов в области культ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ры, систематически повышающих квалификацию.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Стабилизация межнациональных и этноконфессиональных отношений в Ставропольском крае.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благоприятных условий для реализации оптимального сцен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рия развития Северо-Кавказского федерального округа.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Укрепление гражданского единства населения Ставропольского края на базе общероссийских социокультурных ценностей.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Преодоление тенденции оттока русского населения из восточной зоне Ставропольского края.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Снижение этноконфликтогенного потенциала.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Минимизация экстремистских и националистических проявлений в м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лодежной среде.</w:t>
      </w:r>
    </w:p>
    <w:p w:rsidR="000C2E96" w:rsidRPr="00247A14" w:rsidRDefault="000C2E96" w:rsidP="00B3162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Обеспечении устойчивого динамического равновесия этносоциальных и этнокультурных интересов граждан и этнических групп.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Аварийность на сетях водопровода и канализации – 30  аварий на 100 км сетей в год.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Размер потерь воды - 20 %.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Размер технологического расхода (потерь) электроэнергии при ее пер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даче по электрическим сетям – 15,47%.</w:t>
      </w:r>
    </w:p>
    <w:p w:rsidR="000C2E96" w:rsidRPr="00247A14" w:rsidRDefault="000C2E96" w:rsidP="00F314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Прекращение подачи тепла из-за порывов в тепловой сети - 0,01 о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ключений на 1км тепловой сети.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Размер потерь теплоэнергии от объема подачи тепла  – 11,9%.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Структура управления многоквартирными домами: 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непосредственное управление собственниками помещений – 10,7%;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управление товариществами собственников жилья - 20,0%;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управление частной управляющей организацией – 69,3%.</w:t>
      </w:r>
    </w:p>
    <w:p w:rsidR="000C2E96" w:rsidRPr="00247A14" w:rsidRDefault="000C2E96" w:rsidP="005251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Ликвидация аварийных и непригодных для проживания многокварти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ных домов – 500 домов.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Процент охвата населенных пунктов Ставропольского края централ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зованным вывозом твердых бытовых отходов – 60% .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Количество пунктов приема вторичного сырья – 250 шт.</w:t>
      </w:r>
    </w:p>
    <w:p w:rsidR="000C2E96" w:rsidRPr="00247A14" w:rsidRDefault="000C2E96" w:rsidP="005251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Сбор и извлечение из отходов, образующихся в крае, вторичных мат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 xml:space="preserve">риальных ресурсов – 50 тыс. тонн отходов. </w:t>
      </w:r>
    </w:p>
    <w:p w:rsidR="000C2E96" w:rsidRPr="00247A14" w:rsidRDefault="000C2E96" w:rsidP="00D75A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Процент износа специализированной техники - доведение показателя до нормативного состояния.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2B276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3.2. РАЗВИТИЕ ИНДУСТРИИ ТУРИЗМА И ГОСТЕПРИИМСТВА В СТАВРОПОЛЬСКОМ КРАЕ.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Общая характеристика ситуации.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Уникальным богатством Ставропольского края являются рекреацио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ные ресурсы, которые включают лечебные, гидроминеральные, грязевые, климатические, а также многочисленные туристско-экскурсионные объекты. Особо охраняемый эколого-курортный регион Российской Федерации – Ка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казские Минеральные Воды (далее – КМВ) располагает разнообразными по химическому составу запасами лечебных минеральных вод: холодные угл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кислые (нарзаны), горячие углекислые и радоновые. Это единственное в м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ре место, где на сравнительно небольшой территории выявлено ок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</w:t>
      </w:r>
      <w:r w:rsidR="00837532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100</w:t>
      </w:r>
      <w:r w:rsidR="00837532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 xml:space="preserve">минеральных источников 18 типов (для сравнения в Карловых Варах более 60, в </w:t>
      </w:r>
      <w:proofErr w:type="gramStart"/>
      <w:r w:rsidRPr="00247A14">
        <w:rPr>
          <w:rFonts w:ascii="Times New Roman" w:hAnsi="Times New Roman" w:cs="Times New Roman"/>
          <w:sz w:val="28"/>
          <w:szCs w:val="28"/>
        </w:rPr>
        <w:t>Баден-Бадене</w:t>
      </w:r>
      <w:proofErr w:type="gramEnd"/>
      <w:r w:rsidRPr="00247A14">
        <w:rPr>
          <w:rFonts w:ascii="Times New Roman" w:hAnsi="Times New Roman" w:cs="Times New Roman"/>
          <w:sz w:val="28"/>
          <w:szCs w:val="28"/>
        </w:rPr>
        <w:t xml:space="preserve"> более 20). Важнейшим рекреационным ресурсом КМВ являются лечебные грязи озера Большой Тамбукан, которое по велич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не запасов и объему добычи является крупнейшим водоемом России. Имею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ся запасы термальных: источников в Кочубеевском, Курском и Предгорном районах.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Туризм и рекреация формируют заметную часть ВРП. Совокупный объем доходов санаторно-курортного и туристского комплексов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 в 2014 году превысил 23 млрд. рублей. Обладая уникальнейшими курортно-рекреационными ресурсами, имея более чем 210-летний опыт ок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 xml:space="preserve">зания санаторно-курортных услуг, Ставропольский край может принимать порядка 1,5-2 млн. туристов ежегодно. 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настоящее время Ставропольский край – один из крупнейших к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рортных и туристских регион России, занимающий лидирующие позиции по совокупности таких факторов, как: климатические ресурсы, земельные 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сурсы, рельеф, флора, фауна, бальнеологические ресурсы. Доля санаторно-курортного комплекса Ставропольского края в структуре санаторно-курортного комплекса Российской Федерации в 2014 году составила б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лее</w:t>
      </w:r>
      <w:r w:rsidR="00837532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16%.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Вместе с тем, имея существенный потенциал в области оздоровител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ного и культурно-познавательного туризма, КМВ пока привлекают огран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ченный контингент отдыхающих, проигрывая лечебно-оздоровительным к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рортам других государств.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последние годы отмечается тенденция повышения качества мед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 xml:space="preserve">цинского обслуживания и сервиса, обновления лечебной базы санаторно-курортного комплекса посредствам внедрения современного оборудования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ведущих производителей Австрии, Германии, США, Финляндии, Швеции и Японии. Также здравницами внедряются передовые технологии лечения и оздоровления, дополняемые программами веллнесс- и спа-процедур, предп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лагающие меньшее количество времени нахождения туриста в санаторно-курортных учреждениях Ставропольского края. Так, в настоящее время средняя продолжительность пребывания на курорте составляет ок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</w:t>
      </w:r>
      <w:r w:rsidR="00E91C86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14</w:t>
      </w:r>
      <w:r w:rsidR="00E91C86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дней.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Ценовой диапазон организации отдыха в Ставропольском крае коле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t>лется от 1 450 рублей до 16 000 рублей с человека в сутки, что позволяет л</w:t>
      </w:r>
      <w:r w:rsidRPr="00247A14">
        <w:rPr>
          <w:rFonts w:ascii="Times New Roman" w:hAnsi="Times New Roman" w:cs="Times New Roman"/>
          <w:sz w:val="28"/>
          <w:szCs w:val="28"/>
        </w:rPr>
        <w:t>ю</w:t>
      </w:r>
      <w:r w:rsidRPr="00247A14">
        <w:rPr>
          <w:rFonts w:ascii="Times New Roman" w:hAnsi="Times New Roman" w:cs="Times New Roman"/>
          <w:sz w:val="28"/>
          <w:szCs w:val="28"/>
        </w:rPr>
        <w:t xml:space="preserve">бому туристу с разным уровнем достатка подобрать соответствующий вид отдыха.  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Дополнительно отдыхающим предоставляются возможности организ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ции досуга посредством посещения парков культуры и отдыха, парков а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тракционов, аквапарков, боулинга и бильярдных клубов, термальных ко</w:t>
      </w:r>
      <w:r w:rsidRPr="00247A14">
        <w:rPr>
          <w:rFonts w:ascii="Times New Roman" w:hAnsi="Times New Roman" w:cs="Times New Roman"/>
          <w:sz w:val="28"/>
          <w:szCs w:val="28"/>
        </w:rPr>
        <w:t>м</w:t>
      </w:r>
      <w:r w:rsidRPr="00247A14">
        <w:rPr>
          <w:rFonts w:ascii="Times New Roman" w:hAnsi="Times New Roman" w:cs="Times New Roman"/>
          <w:sz w:val="28"/>
          <w:szCs w:val="28"/>
        </w:rPr>
        <w:t>плексов.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Дополнительным импульсом развития КМВ может стать проведение крупных событийных и деловых мероприятий (фестивали, форумы, выставки и др.). В настоящее время многие учреждения санаторно-курортного и тур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стского комплексов Ставропольского края обладаю качественной инфр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структурой для развития данного направления (конференц-залы, средства мультимедиа, звуковое оборудование и т.д.).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Поддержке и продвижению курортов уделяется большое значение. Формирование положительного имиджа курортов Ставропольского края осуществляется посредством участия представителей администраций мун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ципальных образований, санаторно-курортного и туристского комплексов Ставропольского края во всероссийских и международных выставках, ра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мещения информации о туристском потенциале в средствах массовой и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 xml:space="preserve">формации, разработки интерактивных мобильных приложений. 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Для потенциальных инвесторов предоставляются перспективные пре</w:t>
      </w:r>
      <w:r w:rsidRPr="00247A14">
        <w:rPr>
          <w:rFonts w:ascii="Times New Roman" w:hAnsi="Times New Roman" w:cs="Times New Roman"/>
          <w:sz w:val="28"/>
          <w:szCs w:val="28"/>
        </w:rPr>
        <w:t>д</w:t>
      </w:r>
      <w:r w:rsidRPr="00247A14">
        <w:rPr>
          <w:rFonts w:ascii="Times New Roman" w:hAnsi="Times New Roman" w:cs="Times New Roman"/>
          <w:sz w:val="28"/>
          <w:szCs w:val="28"/>
        </w:rPr>
        <w:t>ложения, льготные условия. В основном, это коммерческие объекты. Реста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рируется старый гостиничный фонд. Строятся современные отели и санат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рии.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 сравнению с другими российскими курортами, регион КМВ расп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ложен в климатической зоне с незначительными сезонными колебаниями и более мягким климатом. Кроме того, отечественные туристские центры м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гут более активно использовать собственные естественные преимущества – языковую и культурную идентичность, познавательные возможности, лече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t>но-оздоровительный потенциал.</w:t>
      </w:r>
    </w:p>
    <w:p w:rsidR="000C2E96" w:rsidRPr="00247A14" w:rsidRDefault="000C2E96" w:rsidP="00764A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2E96" w:rsidRPr="00247A14" w:rsidRDefault="000C2E96" w:rsidP="00764A1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Стратегические цели развития: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I. Формирование ведущего в России и признанного в мире кластера т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ристско-рекреационного типа, основанного на мощной многопрофильной индустрии лечения, оздоровления, отдыха, развлечений.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II. Сочетание развития лечебно-оздоровительного туризма с поддер</w:t>
      </w:r>
      <w:r w:rsidRPr="00247A14">
        <w:rPr>
          <w:rFonts w:ascii="Times New Roman" w:hAnsi="Times New Roman" w:cs="Times New Roman"/>
          <w:sz w:val="28"/>
          <w:szCs w:val="28"/>
        </w:rPr>
        <w:t>ж</w:t>
      </w:r>
      <w:r w:rsidRPr="00247A14">
        <w:rPr>
          <w:rFonts w:ascii="Times New Roman" w:hAnsi="Times New Roman" w:cs="Times New Roman"/>
          <w:sz w:val="28"/>
          <w:szCs w:val="28"/>
        </w:rPr>
        <w:t xml:space="preserve">кой развития новых возможностей в сфере развлечений, активного отдыха,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спорта, делового и событийного туризма.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III. Создание новых туристских продуктов Ставропольского края, включая развитие детского культурно-познавательного туризма.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Направления реализации стратегии: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7A14">
        <w:rPr>
          <w:rFonts w:ascii="Times New Roman" w:hAnsi="Times New Roman" w:cs="Times New Roman"/>
          <w:spacing w:val="-2"/>
          <w:sz w:val="28"/>
          <w:szCs w:val="28"/>
        </w:rPr>
        <w:t>1. Развитие приоритетных направлений туризма для Ставропольского края, в том числе: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7A14">
        <w:rPr>
          <w:rFonts w:ascii="Times New Roman" w:hAnsi="Times New Roman" w:cs="Times New Roman"/>
          <w:spacing w:val="-2"/>
          <w:sz w:val="28"/>
          <w:szCs w:val="28"/>
        </w:rPr>
        <w:t>лечебно-оздоровительного туризма на основе использования бальнеол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гических факторов Кавказских Минеральных Вод;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7A14">
        <w:rPr>
          <w:rFonts w:ascii="Times New Roman" w:hAnsi="Times New Roman" w:cs="Times New Roman"/>
          <w:spacing w:val="-2"/>
          <w:sz w:val="28"/>
          <w:szCs w:val="28"/>
        </w:rPr>
        <w:t>делового туризма, посредствам создания оборудованных выставочных залов, проведения форумов, ярмарок, конференций российского и междун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родного уровней;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7A14">
        <w:rPr>
          <w:rFonts w:ascii="Times New Roman" w:hAnsi="Times New Roman" w:cs="Times New Roman"/>
          <w:spacing w:val="-2"/>
          <w:sz w:val="28"/>
          <w:szCs w:val="28"/>
        </w:rPr>
        <w:t>событийного туризма, обеспечивающего разнообразие досуга и отдыха туристов посредством проведения фестивалей, театрализованных представл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ний, исторических реконструкций и других мероприятий;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7A14">
        <w:rPr>
          <w:rFonts w:ascii="Times New Roman" w:hAnsi="Times New Roman" w:cs="Times New Roman"/>
          <w:spacing w:val="-2"/>
          <w:sz w:val="28"/>
          <w:szCs w:val="28"/>
        </w:rPr>
        <w:t>культурно-познавательного туризма на основе активного использования накопленного культурного потенциала и имеющихся объектов культурного наследия, открытия новых учреждений культуры;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7A14">
        <w:rPr>
          <w:rFonts w:ascii="Times New Roman" w:hAnsi="Times New Roman" w:cs="Times New Roman"/>
          <w:spacing w:val="-2"/>
          <w:sz w:val="28"/>
          <w:szCs w:val="28"/>
        </w:rPr>
        <w:t>организация туров выходного дня и создание условий по формированию на них спроса на рынке туристских услуг.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2. Маркетинговое продвижение услуг санаторно-курортного и турис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ского комплексов Ставропольского края.</w:t>
      </w:r>
    </w:p>
    <w:p w:rsidR="000C2E96" w:rsidRPr="00247A14" w:rsidRDefault="000C2E96" w:rsidP="00764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3. Создание условий и содействие повышению качества туристских у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луг.</w:t>
      </w:r>
    </w:p>
    <w:p w:rsidR="000C2E96" w:rsidRPr="00247A14" w:rsidRDefault="000C2E96" w:rsidP="00764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4. Формирование условий для привлечения инвестиций в туристскую отрасль Ставропольского края.</w:t>
      </w:r>
    </w:p>
    <w:p w:rsidR="000C2E96" w:rsidRPr="00247A14" w:rsidRDefault="000C2E96" w:rsidP="00764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5. Внедрение инновационных и информационных технологий для а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кумулирования туристских продуктов, создаваемых в Ставропольском крае.</w:t>
      </w:r>
    </w:p>
    <w:p w:rsidR="000C2E96" w:rsidRPr="00247A14" w:rsidRDefault="000C2E96" w:rsidP="00764A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6. Реализация масштабных проектов в сфере культуры с целью пов</w:t>
      </w:r>
      <w:r w:rsidRPr="00247A14">
        <w:rPr>
          <w:sz w:val="28"/>
          <w:szCs w:val="28"/>
        </w:rPr>
        <w:t>ы</w:t>
      </w:r>
      <w:r w:rsidRPr="00247A14">
        <w:rPr>
          <w:sz w:val="28"/>
          <w:szCs w:val="28"/>
        </w:rPr>
        <w:t>шения туристской привлекательности Ставропольского края и обеспечения деятельности туристского потока в регион.</w:t>
      </w:r>
    </w:p>
    <w:p w:rsidR="000C2E96" w:rsidRPr="00757574" w:rsidRDefault="000C2E96" w:rsidP="00A13C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574">
        <w:rPr>
          <w:sz w:val="28"/>
          <w:szCs w:val="28"/>
        </w:rPr>
        <w:t>7. Введение обязательной классификации объектов туристской индус</w:t>
      </w:r>
      <w:r w:rsidRPr="00757574">
        <w:rPr>
          <w:sz w:val="28"/>
          <w:szCs w:val="28"/>
        </w:rPr>
        <w:t>т</w:t>
      </w:r>
      <w:r w:rsidRPr="00757574">
        <w:rPr>
          <w:sz w:val="28"/>
          <w:szCs w:val="28"/>
        </w:rPr>
        <w:t>рии (санаторно-курортных учреждений, гостиниц и иных мест размещения) и сертификации услуг на основе единых требований.</w:t>
      </w:r>
    </w:p>
    <w:p w:rsidR="000C2E96" w:rsidRPr="00623B02" w:rsidRDefault="000C2E96" w:rsidP="002E5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7574">
        <w:rPr>
          <w:sz w:val="28"/>
          <w:szCs w:val="28"/>
        </w:rPr>
        <w:t>8. Повышение эффективности управления санаторно-курортным и т</w:t>
      </w:r>
      <w:r w:rsidRPr="00757574">
        <w:rPr>
          <w:sz w:val="28"/>
          <w:szCs w:val="28"/>
        </w:rPr>
        <w:t>у</w:t>
      </w:r>
      <w:r w:rsidRPr="00757574">
        <w:rPr>
          <w:sz w:val="28"/>
          <w:szCs w:val="28"/>
        </w:rPr>
        <w:t>ристско-рекреационным комплексами, включая управление краевым имущ</w:t>
      </w:r>
      <w:r w:rsidRPr="00757574">
        <w:rPr>
          <w:sz w:val="28"/>
          <w:szCs w:val="28"/>
        </w:rPr>
        <w:t>е</w:t>
      </w:r>
      <w:r w:rsidRPr="00757574">
        <w:rPr>
          <w:sz w:val="28"/>
          <w:szCs w:val="28"/>
        </w:rPr>
        <w:t xml:space="preserve">ством. </w:t>
      </w:r>
    </w:p>
    <w:p w:rsidR="00913D00" w:rsidRDefault="00913D00" w:rsidP="00764A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доли сферы туризма в валовом региональном продукте Ставропольского края;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рост инвестиций в туристско-рекреационную сферу;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туристского потока в Ставропольский край, в том числе прирост числа иностранных туристов;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модернизация обеспечивающей инфраструктуры туристско-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рекреационного комплекса;</w:t>
      </w:r>
    </w:p>
    <w:p w:rsidR="000C2E96" w:rsidRPr="00247A14" w:rsidRDefault="000C2E96" w:rsidP="00764A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новых рабочих мест.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</w:rPr>
      </w:pPr>
    </w:p>
    <w:p w:rsidR="000C2E96" w:rsidRPr="00247A14" w:rsidRDefault="000C2E96" w:rsidP="002B2762">
      <w:pPr>
        <w:ind w:firstLine="709"/>
        <w:jc w:val="center"/>
        <w:rPr>
          <w:caps/>
          <w:spacing w:val="4"/>
          <w:sz w:val="28"/>
        </w:rPr>
      </w:pPr>
      <w:r w:rsidRPr="00247A14">
        <w:rPr>
          <w:caps/>
          <w:sz w:val="28"/>
        </w:rPr>
        <w:t xml:space="preserve">3.3. </w:t>
      </w:r>
      <w:r w:rsidRPr="00247A14">
        <w:rPr>
          <w:caps/>
          <w:spacing w:val="-6"/>
          <w:sz w:val="28"/>
        </w:rPr>
        <w:t>Создание высококонкурентной институционал</w:t>
      </w:r>
      <w:r w:rsidRPr="00247A14">
        <w:rPr>
          <w:caps/>
          <w:spacing w:val="-6"/>
          <w:sz w:val="28"/>
        </w:rPr>
        <w:t>ь</w:t>
      </w:r>
      <w:r w:rsidRPr="00247A14">
        <w:rPr>
          <w:caps/>
          <w:spacing w:val="-6"/>
          <w:sz w:val="28"/>
        </w:rPr>
        <w:t>ной среды</w:t>
      </w:r>
      <w:r w:rsidRPr="00247A14">
        <w:rPr>
          <w:caps/>
          <w:spacing w:val="4"/>
          <w:sz w:val="28"/>
        </w:rPr>
        <w:t xml:space="preserve">, стимулирующей предпринимательскую </w:t>
      </w:r>
    </w:p>
    <w:p w:rsidR="000C2E96" w:rsidRPr="00247A14" w:rsidRDefault="000C2E96" w:rsidP="002B2762">
      <w:pPr>
        <w:ind w:firstLine="709"/>
        <w:jc w:val="center"/>
        <w:rPr>
          <w:caps/>
          <w:spacing w:val="4"/>
          <w:sz w:val="28"/>
        </w:rPr>
      </w:pPr>
      <w:r w:rsidRPr="00247A14">
        <w:rPr>
          <w:caps/>
          <w:spacing w:val="4"/>
          <w:sz w:val="28"/>
        </w:rPr>
        <w:t>активность и привлечение капитала в экономику</w:t>
      </w:r>
    </w:p>
    <w:p w:rsidR="000C2E96" w:rsidRPr="00247A14" w:rsidRDefault="000C2E96" w:rsidP="001C0AD1">
      <w:pPr>
        <w:ind w:firstLine="709"/>
        <w:jc w:val="center"/>
        <w:rPr>
          <w:caps/>
          <w:sz w:val="28"/>
        </w:rPr>
      </w:pP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Общая характеристика ситуации.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Согласно исследованиям предпринимательского климата в регионах Российской Федерации, проведенным Ставропольским краевым отделением Общероссийской общественной организации малого и среднего предприн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мательства «ОПОРА РОССИИ», Ставропольский край по итогам 2012 года занимает 5-е место в рейтинге 40 российских регионов по качеству условий для развития малого и среднего бизнеса.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7A14">
        <w:rPr>
          <w:rFonts w:ascii="Times New Roman" w:hAnsi="Times New Roman"/>
          <w:sz w:val="28"/>
          <w:szCs w:val="28"/>
        </w:rPr>
        <w:t xml:space="preserve">По предложениям </w:t>
      </w:r>
      <w:r w:rsidRPr="00247A14">
        <w:rPr>
          <w:rFonts w:ascii="Times New Roman" w:hAnsi="Times New Roman"/>
          <w:color w:val="000000"/>
          <w:sz w:val="28"/>
          <w:szCs w:val="28"/>
        </w:rPr>
        <w:t xml:space="preserve">органов исполнительной власти и </w:t>
      </w:r>
      <w:r w:rsidRPr="00247A14">
        <w:rPr>
          <w:rFonts w:ascii="Times New Roman" w:hAnsi="Times New Roman"/>
          <w:sz w:val="28"/>
          <w:szCs w:val="28"/>
        </w:rPr>
        <w:t>органов местного самоуправления муниципальных районов и городских округов Ставропол</w:t>
      </w:r>
      <w:r w:rsidRPr="00247A14">
        <w:rPr>
          <w:rFonts w:ascii="Times New Roman" w:hAnsi="Times New Roman"/>
          <w:sz w:val="28"/>
          <w:szCs w:val="28"/>
        </w:rPr>
        <w:t>ь</w:t>
      </w:r>
      <w:r w:rsidRPr="00247A14">
        <w:rPr>
          <w:rFonts w:ascii="Times New Roman" w:hAnsi="Times New Roman"/>
          <w:sz w:val="28"/>
          <w:szCs w:val="28"/>
        </w:rPr>
        <w:t xml:space="preserve">ского края в 2015 году </w:t>
      </w:r>
      <w:r w:rsidRPr="00247A14">
        <w:rPr>
          <w:rFonts w:ascii="Times New Roman" w:hAnsi="Times New Roman"/>
          <w:sz w:val="28"/>
          <w:szCs w:val="28"/>
          <w:lang w:eastAsia="ru-RU"/>
        </w:rPr>
        <w:t>многоуровневый перечень инвестиционных проектов</w:t>
      </w:r>
      <w:r w:rsidRPr="00247A14">
        <w:rPr>
          <w:rFonts w:ascii="Times New Roman" w:hAnsi="Times New Roman"/>
          <w:sz w:val="28"/>
          <w:szCs w:val="28"/>
        </w:rPr>
        <w:t xml:space="preserve"> (далее – Перечень)</w:t>
      </w:r>
      <w:r w:rsidRPr="00247A14">
        <w:rPr>
          <w:rFonts w:ascii="Times New Roman" w:hAnsi="Times New Roman"/>
          <w:sz w:val="28"/>
          <w:szCs w:val="28"/>
          <w:lang w:eastAsia="ru-RU"/>
        </w:rPr>
        <w:t xml:space="preserve"> На 01 июля 2015 года в Перечень входит 171 инвестиц</w:t>
      </w:r>
      <w:r w:rsidRPr="00247A14">
        <w:rPr>
          <w:rFonts w:ascii="Times New Roman" w:hAnsi="Times New Roman"/>
          <w:sz w:val="28"/>
          <w:szCs w:val="28"/>
          <w:lang w:eastAsia="ru-RU"/>
        </w:rPr>
        <w:t>и</w:t>
      </w:r>
      <w:r w:rsidRPr="00247A14">
        <w:rPr>
          <w:rFonts w:ascii="Times New Roman" w:hAnsi="Times New Roman"/>
          <w:sz w:val="28"/>
          <w:szCs w:val="28"/>
          <w:lang w:eastAsia="ru-RU"/>
        </w:rPr>
        <w:t>онный проект, общей стоимостью 409 584</w:t>
      </w:r>
      <w:r w:rsidRPr="00247A1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247A14">
        <w:rPr>
          <w:rFonts w:ascii="Times New Roman" w:hAnsi="Times New Roman"/>
          <w:sz w:val="28"/>
          <w:szCs w:val="28"/>
          <w:lang w:eastAsia="ru-RU"/>
        </w:rPr>
        <w:t xml:space="preserve">млн. рублей, </w:t>
      </w:r>
      <w:r w:rsidRPr="00247A14">
        <w:rPr>
          <w:rFonts w:ascii="Times New Roman" w:hAnsi="Times New Roman"/>
          <w:sz w:val="28"/>
          <w:szCs w:val="28"/>
        </w:rPr>
        <w:t>планируется к созд</w:t>
      </w:r>
      <w:r w:rsidRPr="00247A14">
        <w:rPr>
          <w:rFonts w:ascii="Times New Roman" w:hAnsi="Times New Roman"/>
          <w:sz w:val="28"/>
          <w:szCs w:val="28"/>
        </w:rPr>
        <w:t>а</w:t>
      </w:r>
      <w:r w:rsidRPr="00247A14">
        <w:rPr>
          <w:rFonts w:ascii="Times New Roman" w:hAnsi="Times New Roman"/>
          <w:sz w:val="28"/>
          <w:szCs w:val="28"/>
        </w:rPr>
        <w:t>нию 47 003 рабочих мест.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перспективе дальнейшему инвестиционному росту экономики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 будет способствовать реализация ряда крупных инвестиц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онных проектов, которые направлены на производство импортозамещающей продукции и привлечение инвесторов для выпуска продукции на территории Ставропольского края, с дальнейшей степенью его глубокой локализации.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t>В Ставропольском крае созданы и развиваются 11 зон ускоренного ра</w:t>
      </w:r>
      <w:r w:rsidRPr="00247A14">
        <w:rPr>
          <w:rFonts w:ascii="Times New Roman" w:hAnsi="Times New Roman"/>
          <w:sz w:val="28"/>
          <w:szCs w:val="28"/>
        </w:rPr>
        <w:t>з</w:t>
      </w:r>
      <w:r w:rsidRPr="00247A14">
        <w:rPr>
          <w:rFonts w:ascii="Times New Roman" w:hAnsi="Times New Roman"/>
          <w:sz w:val="28"/>
          <w:szCs w:val="28"/>
        </w:rPr>
        <w:t>вития (региональные индустриальные парки). На их территории зарегистр</w:t>
      </w:r>
      <w:r w:rsidRPr="00247A14">
        <w:rPr>
          <w:rFonts w:ascii="Times New Roman" w:hAnsi="Times New Roman"/>
          <w:sz w:val="28"/>
          <w:szCs w:val="28"/>
        </w:rPr>
        <w:t>и</w:t>
      </w:r>
      <w:r w:rsidRPr="00247A14">
        <w:rPr>
          <w:rFonts w:ascii="Times New Roman" w:hAnsi="Times New Roman"/>
          <w:sz w:val="28"/>
          <w:szCs w:val="28"/>
        </w:rPr>
        <w:t>ровано 22 резидента, которые реализуют проекты в различных отраслях эк</w:t>
      </w:r>
      <w:r w:rsidRPr="00247A14">
        <w:rPr>
          <w:rFonts w:ascii="Times New Roman" w:hAnsi="Times New Roman"/>
          <w:sz w:val="28"/>
          <w:szCs w:val="28"/>
        </w:rPr>
        <w:t>о</w:t>
      </w:r>
      <w:r w:rsidRPr="00247A14">
        <w:rPr>
          <w:rFonts w:ascii="Times New Roman" w:hAnsi="Times New Roman"/>
          <w:sz w:val="28"/>
          <w:szCs w:val="28"/>
        </w:rPr>
        <w:t xml:space="preserve">номики общей стоимостью более 59 млрд. рублей. 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t>По состоянию на 01 июля 2015 года заключено 8 инвестиционных с</w:t>
      </w:r>
      <w:r w:rsidRPr="00247A14">
        <w:rPr>
          <w:rFonts w:ascii="Times New Roman" w:hAnsi="Times New Roman"/>
          <w:sz w:val="28"/>
          <w:szCs w:val="28"/>
        </w:rPr>
        <w:t>о</w:t>
      </w:r>
      <w:r w:rsidRPr="00247A14">
        <w:rPr>
          <w:rFonts w:ascii="Times New Roman" w:hAnsi="Times New Roman"/>
          <w:sz w:val="28"/>
          <w:szCs w:val="28"/>
        </w:rPr>
        <w:t>глашений, предусматривающих реализацию инвестиционных проектов о</w:t>
      </w:r>
      <w:r w:rsidRPr="00247A14">
        <w:rPr>
          <w:rFonts w:ascii="Times New Roman" w:hAnsi="Times New Roman"/>
          <w:sz w:val="28"/>
          <w:szCs w:val="28"/>
        </w:rPr>
        <w:t>б</w:t>
      </w:r>
      <w:r w:rsidRPr="00247A14">
        <w:rPr>
          <w:rFonts w:ascii="Times New Roman" w:hAnsi="Times New Roman"/>
          <w:sz w:val="28"/>
          <w:szCs w:val="28"/>
        </w:rPr>
        <w:t>щей стоимостью более 20 млрд. рублей и предполагающих создание св</w:t>
      </w:r>
      <w:r w:rsidRPr="00247A14">
        <w:rPr>
          <w:rFonts w:ascii="Times New Roman" w:hAnsi="Times New Roman"/>
          <w:sz w:val="28"/>
          <w:szCs w:val="28"/>
        </w:rPr>
        <w:t>ы</w:t>
      </w:r>
      <w:r w:rsidRPr="00247A14">
        <w:rPr>
          <w:rFonts w:ascii="Times New Roman" w:hAnsi="Times New Roman"/>
          <w:sz w:val="28"/>
          <w:szCs w:val="28"/>
        </w:rPr>
        <w:t>ше</w:t>
      </w:r>
      <w:r w:rsidR="00E91C86">
        <w:rPr>
          <w:rFonts w:ascii="Times New Roman" w:hAnsi="Times New Roman"/>
          <w:sz w:val="28"/>
          <w:szCs w:val="28"/>
        </w:rPr>
        <w:t> </w:t>
      </w:r>
      <w:r w:rsidRPr="00247A14">
        <w:rPr>
          <w:rFonts w:ascii="Times New Roman" w:hAnsi="Times New Roman"/>
          <w:sz w:val="28"/>
          <w:szCs w:val="28"/>
        </w:rPr>
        <w:t>1000 рабочих мест.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t>Учитывая сложившуюся ситуацию в банковской системе и удорожание кредитов, в целях оказания поддержки инициаторам капиталоемких проектов Правительством Ставропольского края ведется активная работа по участию проектов в Программе поддержки инвестиционных проектов, реализуемых на территории Российской Федерации, на основе проектного финансиров</w:t>
      </w:r>
      <w:r w:rsidRPr="00247A14">
        <w:rPr>
          <w:rFonts w:ascii="Times New Roman" w:hAnsi="Times New Roman"/>
          <w:sz w:val="28"/>
          <w:szCs w:val="28"/>
        </w:rPr>
        <w:t>а</w:t>
      </w:r>
      <w:r w:rsidRPr="00247A14">
        <w:rPr>
          <w:rFonts w:ascii="Times New Roman" w:hAnsi="Times New Roman"/>
          <w:sz w:val="28"/>
          <w:szCs w:val="28"/>
        </w:rPr>
        <w:t>ния в рамках постановления Правительства Российской Федерации № 1044 от 11 октября  2014 г.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t>В Ставропольском крае сформирована комплексная система механи</w:t>
      </w:r>
      <w:r w:rsidRPr="00247A14">
        <w:rPr>
          <w:rFonts w:ascii="Times New Roman" w:hAnsi="Times New Roman"/>
          <w:sz w:val="28"/>
          <w:szCs w:val="28"/>
        </w:rPr>
        <w:t>з</w:t>
      </w:r>
      <w:r w:rsidRPr="00247A14">
        <w:rPr>
          <w:rFonts w:ascii="Times New Roman" w:hAnsi="Times New Roman"/>
          <w:sz w:val="28"/>
          <w:szCs w:val="28"/>
        </w:rPr>
        <w:t>мов государственной поддержки субъектов инвестиционной деятельности том числе и организациям, производящим импортозамещающую продукцию, которая предусматривает: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lastRenderedPageBreak/>
        <w:t>предоставление налоговых преимуществ субъектам инвестиционной деятельности, в том числе по налогу на прибыль предприятия;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t>выделение субсидий за счет средств бюджета Ставропольского края субъектам инвестиционной деятельности, реализующим инвестиционные проекты в Ставропольском крае;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t>размещение бюджетных инвестиций в развитие и создание объектов внешней инженерной инфраструктуры, необходимой для реализации инв</w:t>
      </w:r>
      <w:r w:rsidRPr="00247A14">
        <w:rPr>
          <w:rFonts w:ascii="Times New Roman" w:hAnsi="Times New Roman"/>
          <w:sz w:val="28"/>
          <w:szCs w:val="28"/>
        </w:rPr>
        <w:t>е</w:t>
      </w:r>
      <w:r w:rsidRPr="00247A14">
        <w:rPr>
          <w:rFonts w:ascii="Times New Roman" w:hAnsi="Times New Roman"/>
          <w:sz w:val="28"/>
          <w:szCs w:val="28"/>
        </w:rPr>
        <w:t>стиционного проекта;</w:t>
      </w:r>
    </w:p>
    <w:p w:rsidR="000C2E96" w:rsidRPr="00247A14" w:rsidRDefault="000C2E96" w:rsidP="00F05FE0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247A14">
        <w:rPr>
          <w:rFonts w:ascii="Times New Roman" w:hAnsi="Times New Roman"/>
          <w:sz w:val="28"/>
          <w:szCs w:val="28"/>
        </w:rPr>
        <w:t>предоставление на конкурсной основе государственных гарантий Ста</w:t>
      </w:r>
      <w:r w:rsidRPr="00247A14">
        <w:rPr>
          <w:rFonts w:ascii="Times New Roman" w:hAnsi="Times New Roman"/>
          <w:sz w:val="28"/>
          <w:szCs w:val="28"/>
        </w:rPr>
        <w:t>в</w:t>
      </w:r>
      <w:r w:rsidRPr="00247A14">
        <w:rPr>
          <w:rFonts w:ascii="Times New Roman" w:hAnsi="Times New Roman"/>
          <w:sz w:val="28"/>
          <w:szCs w:val="28"/>
        </w:rPr>
        <w:t>ропольского края субъектам инвестиционной деятельности.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Доля собственных средств организаций, направленных на инвестиции в основной капитал в Ставропольском крае, больше, чем в субъектах Росси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>ской Федерации, входящих в состав Южного федерального округа, и соста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ляет 52 процента от общего объема инвестиций в основной капитал. В Кра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нодарском крае данный показатель составляет 49,5 процента, в Ростовской области - 28,1 процента, Астраханской области - 17,4 процента.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2014 году объем иностранных инвестиций в экономику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 составил 140,0 млн. долларов США, что больше данного показ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теля 2013 года на 63,3 млн. долларов США.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Из общего объема иностранных инвестиций в экономику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 95,0 процентов приходится на прямые иностранные инвестиции, на прочие инвестиции - 5,0 процентов.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объему иностранных инвестиций Ставропольский край занимает 54-е место среди субъектов Российской Федерации, опережая Астраханскую область (59-е место), Республику Калмыкия (71-е место), Республику Адыгея (63-е место), уступая Краснодарскому краю (21-е место), Ростовской области (11-е место) и Волгоградской области (31-е место).</w:t>
      </w:r>
    </w:p>
    <w:p w:rsidR="000C2E96" w:rsidRPr="00247A14" w:rsidRDefault="000C2E96" w:rsidP="00D6491D">
      <w:pPr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В структуре экономики Ставропольского края торговля занимает одну из ключевых позиций: в ней занято около 230 тыс. человек, отрасли прина</w:t>
      </w:r>
      <w:r w:rsidRPr="00247A14">
        <w:rPr>
          <w:sz w:val="28"/>
          <w:szCs w:val="28"/>
          <w:lang w:eastAsia="en-US"/>
        </w:rPr>
        <w:t>д</w:t>
      </w:r>
      <w:r w:rsidRPr="00247A14">
        <w:rPr>
          <w:sz w:val="28"/>
          <w:szCs w:val="28"/>
          <w:lang w:eastAsia="en-US"/>
        </w:rPr>
        <w:t>лежит первое место по вкладу в валовой региональный продукт (ок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ло 20 процентов), второе место по объему перечисляемых налоговых плат</w:t>
      </w:r>
      <w:r w:rsidRPr="00247A14">
        <w:rPr>
          <w:sz w:val="28"/>
          <w:szCs w:val="28"/>
          <w:lang w:eastAsia="en-US"/>
        </w:rPr>
        <w:t>е</w:t>
      </w:r>
      <w:r w:rsidRPr="00247A14">
        <w:rPr>
          <w:sz w:val="28"/>
          <w:szCs w:val="28"/>
          <w:lang w:eastAsia="en-US"/>
        </w:rPr>
        <w:t>жей в бюджеты всех уровней (от организаций торговли в бюджет Ставр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польского края поступает около 15 процентов всех налоговых поступлений). Объем товарооборота на душу населения в крае близок к среднероссийскому значению: по итогам 2014 года он составил 165,2 тыс. рублей, в России – 180,4 тыс. рублей.</w:t>
      </w:r>
    </w:p>
    <w:p w:rsidR="000C2E96" w:rsidRPr="00247A14" w:rsidRDefault="000C2E96" w:rsidP="00A354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В крае открыты современные предприятия торговли и общественного питания, крупные торговые центры. В эксплуатацию ежегодно вводится б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лее ста тысяч квадратных метров торговых площадей. Фактическая обесп</w:t>
      </w:r>
      <w:r w:rsidRPr="00247A14">
        <w:rPr>
          <w:sz w:val="28"/>
          <w:szCs w:val="28"/>
          <w:lang w:eastAsia="en-US"/>
        </w:rPr>
        <w:t>е</w:t>
      </w:r>
      <w:r w:rsidRPr="00247A14">
        <w:rPr>
          <w:sz w:val="28"/>
          <w:szCs w:val="28"/>
          <w:lang w:eastAsia="en-US"/>
        </w:rPr>
        <w:t>ченность населения края площа</w:t>
      </w:r>
      <w:r w:rsidRPr="00247A14">
        <w:rPr>
          <w:sz w:val="28"/>
          <w:szCs w:val="28"/>
          <w:lang w:eastAsia="en-US"/>
        </w:rPr>
        <w:softHyphen/>
        <w:t>дью торговых объектов составляет 702,1 кв. метров на 1000 человек при нормативе минимальной обеспеченности насел</w:t>
      </w:r>
      <w:r w:rsidRPr="00247A14">
        <w:rPr>
          <w:sz w:val="28"/>
          <w:szCs w:val="28"/>
          <w:lang w:eastAsia="en-US"/>
        </w:rPr>
        <w:t>е</w:t>
      </w:r>
      <w:r w:rsidRPr="00247A14">
        <w:rPr>
          <w:sz w:val="28"/>
          <w:szCs w:val="28"/>
          <w:lang w:eastAsia="en-US"/>
        </w:rPr>
        <w:t>ния площадью торговых объектов  500 кв. метров на 1000 человек.</w:t>
      </w:r>
    </w:p>
    <w:p w:rsidR="000C2E96" w:rsidRPr="00247A14" w:rsidRDefault="000C2E96" w:rsidP="007C30FE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В настоящее время на территории Ставропольского края осуществляют торговую деятельность более 60 тыс. хозяйствующих субъектов, что на 1300 больше, чем в 2013 году.</w:t>
      </w:r>
      <w:r w:rsidRPr="00247A14">
        <w:rPr>
          <w:sz w:val="28"/>
          <w:szCs w:val="28"/>
        </w:rPr>
        <w:t xml:space="preserve"> В Ставропольском крае более 14 тыс. то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lastRenderedPageBreak/>
        <w:t>говых организаций, из них более 10 тыс. торговых организаций являются прибыльными, что составляет 82,9 процента от общего их количества.</w:t>
      </w:r>
    </w:p>
    <w:p w:rsidR="000C2E96" w:rsidRPr="00247A14" w:rsidRDefault="000C2E96" w:rsidP="00A354C4">
      <w:pPr>
        <w:spacing w:line="300" w:lineRule="exact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В крае функционирует 193 современных торговых центра общей пл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 xml:space="preserve">щадью  520,7 тыс. кв. метров. </w:t>
      </w:r>
    </w:p>
    <w:p w:rsidR="000C2E96" w:rsidRPr="00247A14" w:rsidRDefault="000C2E96" w:rsidP="00FA45C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Дальнейшее развитие получили торговые сети. На территории края р</w:t>
      </w:r>
      <w:r w:rsidRPr="00247A14">
        <w:rPr>
          <w:sz w:val="28"/>
          <w:szCs w:val="28"/>
          <w:lang w:eastAsia="en-US"/>
        </w:rPr>
        <w:t>е</w:t>
      </w:r>
      <w:r w:rsidRPr="00247A14">
        <w:rPr>
          <w:sz w:val="28"/>
          <w:szCs w:val="28"/>
          <w:lang w:eastAsia="en-US"/>
        </w:rPr>
        <w:t>гиональная торговая сеть представлена 66 сетевыми компаниями (437 торг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вых объектов), федеральная торговая сеть – 49 сетевыми компаниями (706 торговых объектов).</w:t>
      </w:r>
    </w:p>
    <w:p w:rsidR="000C2E96" w:rsidRPr="00247A14" w:rsidRDefault="000C2E96" w:rsidP="00A01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Вместе с тем, в 2013-2015 гг. усилилась тенденция замедления темпов роста оборота розничной торговли. Сдерживающее влияние на динамику п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требительского спроса оказало снижение темпов роста реальных денежных доходов населения и потребительского кредитования, увеличение склонн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сти населения к сбережениям.</w:t>
      </w:r>
    </w:p>
    <w:p w:rsidR="000C2E96" w:rsidRPr="00247A14" w:rsidRDefault="000C2E96" w:rsidP="00A01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За 2014 год оборот розничной торговли составил 462,4 млрд. рублей, что составило 100,8% по отношению к 2013 году (в среднем по Российской Федерации – 103,9%;  по розничному товарообороту Ставропольский край занял 16 место среди субъектов Российской Федерации). За I полугодие 2015 года оборот розничной торговли составил 211,5 млрд. рублей и 84,9% по отношению к январю-июню 2014 года.</w:t>
      </w:r>
    </w:p>
    <w:p w:rsidR="000C2E96" w:rsidRPr="00247A14" w:rsidRDefault="000C2E96" w:rsidP="00A01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 xml:space="preserve">Наряду с формированием современных торговых центров развивается фирменная торговая сеть. В настоящее время на территории Ставропольского края насчитывается более 1500 фирменных магазинов, в том числе около    450 из них организовано крупными товаропроизводителями Ставропольского края.  </w:t>
      </w:r>
    </w:p>
    <w:p w:rsidR="000C2E96" w:rsidRPr="00247A14" w:rsidRDefault="000C2E96" w:rsidP="00A01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Несмотря на активное развитие современных форм торговли, розни</w:t>
      </w:r>
      <w:r w:rsidRPr="00247A14">
        <w:rPr>
          <w:sz w:val="28"/>
          <w:szCs w:val="28"/>
          <w:lang w:eastAsia="en-US"/>
        </w:rPr>
        <w:t>ч</w:t>
      </w:r>
      <w:r w:rsidRPr="00247A14">
        <w:rPr>
          <w:sz w:val="28"/>
          <w:szCs w:val="28"/>
          <w:lang w:eastAsia="en-US"/>
        </w:rPr>
        <w:t>ные рынки, ярмарки, по-прежнему, играют важную роль на потребительском рынке края. Для большинства жителей края это возможность приобрести т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вары по доступным ценам, а сельхозтоваропроизводителям Ставропольского края реализовать свою продукцию без посредников.</w:t>
      </w:r>
    </w:p>
    <w:p w:rsidR="000C2E96" w:rsidRPr="00247A14" w:rsidRDefault="000C2E96" w:rsidP="00A01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В последние годы в Ставропольском крае наблюдается рост общего к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личества торговых объектов как в продовольственной, так и в непродовол</w:t>
      </w:r>
      <w:r w:rsidRPr="00247A14">
        <w:rPr>
          <w:sz w:val="28"/>
          <w:szCs w:val="28"/>
          <w:lang w:eastAsia="en-US"/>
        </w:rPr>
        <w:t>ь</w:t>
      </w:r>
      <w:r w:rsidRPr="00247A14">
        <w:rPr>
          <w:sz w:val="28"/>
          <w:szCs w:val="28"/>
          <w:lang w:eastAsia="en-US"/>
        </w:rPr>
        <w:t>ственной розничной торговле,</w:t>
      </w:r>
      <w:r w:rsidRPr="00247A14">
        <w:rPr>
          <w:color w:val="7030A0"/>
          <w:sz w:val="28"/>
          <w:szCs w:val="28"/>
          <w:lang w:eastAsia="en-US"/>
        </w:rPr>
        <w:t xml:space="preserve"> </w:t>
      </w:r>
      <w:r w:rsidRPr="00247A14">
        <w:rPr>
          <w:sz w:val="28"/>
          <w:szCs w:val="28"/>
          <w:lang w:eastAsia="en-US"/>
        </w:rPr>
        <w:t>активное увеличение площадей сетевых фо</w:t>
      </w:r>
      <w:r w:rsidRPr="00247A14">
        <w:rPr>
          <w:sz w:val="28"/>
          <w:szCs w:val="28"/>
          <w:lang w:eastAsia="en-US"/>
        </w:rPr>
        <w:t>р</w:t>
      </w:r>
      <w:r w:rsidRPr="00247A14">
        <w:rPr>
          <w:sz w:val="28"/>
          <w:szCs w:val="28"/>
          <w:lang w:eastAsia="en-US"/>
        </w:rPr>
        <w:t>матов торговли, супермаркетов и дискаунтеров. Однако, уровень развития инфраструктуры торговли еще недостаточен для полного и всестороннего удовлетворения потребительского спроса.</w:t>
      </w:r>
    </w:p>
    <w:p w:rsidR="000C2E96" w:rsidRPr="00247A14" w:rsidRDefault="000C2E96" w:rsidP="00A01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Развитие форматов торговли очень неоднородно по территории Ста</w:t>
      </w:r>
      <w:r w:rsidRPr="00247A14">
        <w:rPr>
          <w:sz w:val="28"/>
          <w:szCs w:val="28"/>
          <w:lang w:eastAsia="en-US"/>
        </w:rPr>
        <w:t>в</w:t>
      </w:r>
      <w:r w:rsidRPr="00247A14">
        <w:rPr>
          <w:sz w:val="28"/>
          <w:szCs w:val="28"/>
          <w:lang w:eastAsia="en-US"/>
        </w:rPr>
        <w:t>ропольского края. Например, на долю городов Ставрополя, Пятигорска, Н</w:t>
      </w:r>
      <w:r w:rsidRPr="00247A14">
        <w:rPr>
          <w:sz w:val="28"/>
          <w:szCs w:val="28"/>
          <w:lang w:eastAsia="en-US"/>
        </w:rPr>
        <w:t>е</w:t>
      </w:r>
      <w:r w:rsidRPr="00247A14">
        <w:rPr>
          <w:sz w:val="28"/>
          <w:szCs w:val="28"/>
          <w:lang w:eastAsia="en-US"/>
        </w:rPr>
        <w:t>винномысска приходится около половины торговых центров, гипермаркетов, супермаркетов.</w:t>
      </w:r>
    </w:p>
    <w:p w:rsidR="000C2E96" w:rsidRPr="00247A14" w:rsidRDefault="000C2E96" w:rsidP="00A016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Ограничением для развития конкуренции и предпринимательской де</w:t>
      </w:r>
      <w:r w:rsidRPr="00247A14">
        <w:rPr>
          <w:sz w:val="28"/>
          <w:szCs w:val="28"/>
          <w:lang w:eastAsia="en-US"/>
        </w:rPr>
        <w:t>я</w:t>
      </w:r>
      <w:r w:rsidRPr="00247A14">
        <w:rPr>
          <w:sz w:val="28"/>
          <w:szCs w:val="28"/>
          <w:lang w:eastAsia="en-US"/>
        </w:rPr>
        <w:t>тельности в торговле края является недостаточное количество современных оптовых торгово-логистических центров. На оптовом рынке Ставропольск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го края малые оптовые организации по-прежнему формируют более полов</w:t>
      </w:r>
      <w:r w:rsidRPr="00247A14">
        <w:rPr>
          <w:sz w:val="28"/>
          <w:szCs w:val="28"/>
          <w:lang w:eastAsia="en-US"/>
        </w:rPr>
        <w:t>и</w:t>
      </w:r>
      <w:r w:rsidRPr="00247A14">
        <w:rPr>
          <w:sz w:val="28"/>
          <w:szCs w:val="28"/>
          <w:lang w:eastAsia="en-US"/>
        </w:rPr>
        <w:t>ны оборота оптовой торговли по всем товарным группам, что является отр</w:t>
      </w:r>
      <w:r w:rsidRPr="00247A14">
        <w:rPr>
          <w:sz w:val="28"/>
          <w:szCs w:val="28"/>
          <w:lang w:eastAsia="en-US"/>
        </w:rPr>
        <w:t>и</w:t>
      </w:r>
      <w:r w:rsidRPr="00247A14">
        <w:rPr>
          <w:sz w:val="28"/>
          <w:szCs w:val="28"/>
          <w:lang w:eastAsia="en-US"/>
        </w:rPr>
        <w:t>цательным моментом сложившейся системы товароснабжения и ограничен</w:t>
      </w:r>
      <w:r w:rsidRPr="00247A14">
        <w:rPr>
          <w:sz w:val="28"/>
          <w:szCs w:val="28"/>
          <w:lang w:eastAsia="en-US"/>
        </w:rPr>
        <w:t>и</w:t>
      </w:r>
      <w:r w:rsidRPr="00247A14">
        <w:rPr>
          <w:sz w:val="28"/>
          <w:szCs w:val="28"/>
          <w:lang w:eastAsia="en-US"/>
        </w:rPr>
        <w:lastRenderedPageBreak/>
        <w:t xml:space="preserve">ем развития ставропольских розничных сетей. </w:t>
      </w:r>
    </w:p>
    <w:p w:rsidR="000C2E96" w:rsidRPr="00247A14" w:rsidRDefault="000C2E96" w:rsidP="00A354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Потребительская кооперация, созданная в свое время с целью торгов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го обслуживания сельского населения, в настоящее время практически утр</w:t>
      </w:r>
      <w:r w:rsidRPr="00247A14">
        <w:rPr>
          <w:sz w:val="28"/>
          <w:szCs w:val="28"/>
          <w:lang w:eastAsia="en-US"/>
        </w:rPr>
        <w:t>а</w:t>
      </w:r>
      <w:r w:rsidRPr="00247A14">
        <w:rPr>
          <w:sz w:val="28"/>
          <w:szCs w:val="28"/>
          <w:lang w:eastAsia="en-US"/>
        </w:rPr>
        <w:t>тила свою функцию. На ее долю приходится лишь 0,78% товарооборота края.</w:t>
      </w:r>
    </w:p>
    <w:p w:rsidR="000C2E96" w:rsidRPr="00247A14" w:rsidRDefault="000C2E96" w:rsidP="00A354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Одной из основных проблем в потребительской кооперации является неравномерное и несбалансированное развитие инфраструктуры в разрезе муниципальных образований.</w:t>
      </w:r>
    </w:p>
    <w:p w:rsidR="000C2E96" w:rsidRPr="00247A14" w:rsidRDefault="000C2E96" w:rsidP="00A354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Основная часть объектов торговли потребительской кооперации расп</w:t>
      </w:r>
      <w:r w:rsidRPr="00247A14">
        <w:rPr>
          <w:sz w:val="28"/>
          <w:szCs w:val="28"/>
          <w:lang w:eastAsia="en-US"/>
        </w:rPr>
        <w:t>о</w:t>
      </w:r>
      <w:r w:rsidRPr="00247A14">
        <w:rPr>
          <w:sz w:val="28"/>
          <w:szCs w:val="28"/>
          <w:lang w:eastAsia="en-US"/>
        </w:rPr>
        <w:t>ложена в отдаленных и труднодоступных населенных пунктах Ставропол</w:t>
      </w:r>
      <w:r w:rsidRPr="00247A14">
        <w:rPr>
          <w:sz w:val="28"/>
          <w:szCs w:val="28"/>
          <w:lang w:eastAsia="en-US"/>
        </w:rPr>
        <w:t>ь</w:t>
      </w:r>
      <w:r w:rsidRPr="00247A14">
        <w:rPr>
          <w:sz w:val="28"/>
          <w:szCs w:val="28"/>
          <w:lang w:eastAsia="en-US"/>
        </w:rPr>
        <w:t>ского края, ассортимент магазинов преимущественно представлен товарами повседневного спроса.</w:t>
      </w:r>
    </w:p>
    <w:p w:rsidR="000C2E96" w:rsidRPr="00247A14" w:rsidRDefault="000C2E96" w:rsidP="00A354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Для системы потребительской кооперации Ставропольского края  ва</w:t>
      </w:r>
      <w:r w:rsidRPr="00247A14">
        <w:rPr>
          <w:sz w:val="28"/>
          <w:szCs w:val="28"/>
          <w:lang w:eastAsia="en-US"/>
        </w:rPr>
        <w:t>ж</w:t>
      </w:r>
      <w:r w:rsidRPr="00247A14">
        <w:rPr>
          <w:sz w:val="28"/>
          <w:szCs w:val="28"/>
          <w:lang w:eastAsia="en-US"/>
        </w:rPr>
        <w:t>ной задачей является возобновление заготовительной деятельности, орган</w:t>
      </w:r>
      <w:r w:rsidRPr="00247A14">
        <w:rPr>
          <w:sz w:val="28"/>
          <w:szCs w:val="28"/>
          <w:lang w:eastAsia="en-US"/>
        </w:rPr>
        <w:t>и</w:t>
      </w:r>
      <w:r w:rsidRPr="00247A14">
        <w:rPr>
          <w:sz w:val="28"/>
          <w:szCs w:val="28"/>
          <w:lang w:eastAsia="en-US"/>
        </w:rPr>
        <w:t xml:space="preserve">зация производств по переработке заготовленной сельхозпродукции.                        </w:t>
      </w:r>
    </w:p>
    <w:p w:rsidR="000C2E96" w:rsidRPr="00247A14" w:rsidRDefault="000C2E96" w:rsidP="00A354C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  <w:lang w:eastAsia="en-US"/>
        </w:rPr>
        <w:t>Потребительской кооперации необходимо вновь стать связующим зв</w:t>
      </w:r>
      <w:r w:rsidRPr="00247A14">
        <w:rPr>
          <w:sz w:val="28"/>
          <w:szCs w:val="28"/>
          <w:lang w:eastAsia="en-US"/>
        </w:rPr>
        <w:t>е</w:t>
      </w:r>
      <w:r w:rsidRPr="00247A14">
        <w:rPr>
          <w:sz w:val="28"/>
          <w:szCs w:val="28"/>
          <w:lang w:eastAsia="en-US"/>
        </w:rPr>
        <w:t>ном между малыми формами хозяйствования и конечным потребителем сельхозпродукции.</w:t>
      </w:r>
    </w:p>
    <w:p w:rsidR="000C2E96" w:rsidRPr="00247A14" w:rsidRDefault="000C2E96" w:rsidP="004F56EF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сегодняшний день в Ставропольском крае созданы необходимые условия для перехода малого и среднего предпринимательства от периода старта и становления к периоду развертывания и устойчивого поступател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ного развития.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благоприятных условий для развития малого и среднего предпринимательства рассматривается Правительством Ставропольского края в качестве одного из основных факторов обеспечения социально-экономического благополучия края, роста валового регионального продукта, повышения жизненного уровня и занятости населения Ставропольского края.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Продолжается активные преобразования, направленные на создание малых и средних предприятий. Этому во многом способствует проводимая в последние годы в Ставропольском крае работа по поддержке субъектов 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 xml:space="preserve">лого и среднего предпринимательства. 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Вместе с тем следует отметить, что в настоящее время меняется курс на развитие приоритетных видов экономической деятельности – перерабат</w:t>
      </w:r>
      <w:r w:rsidRPr="00247A14">
        <w:rPr>
          <w:sz w:val="28"/>
          <w:szCs w:val="28"/>
        </w:rPr>
        <w:t>ы</w:t>
      </w:r>
      <w:r w:rsidRPr="00247A14">
        <w:rPr>
          <w:sz w:val="28"/>
          <w:szCs w:val="28"/>
        </w:rPr>
        <w:t>вающая промышленность, агропромышленный комплекс, образование, т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ризм.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целом в крае наблюдается положительная тенденция развития суб</w:t>
      </w:r>
      <w:r w:rsidRPr="00247A14">
        <w:rPr>
          <w:sz w:val="28"/>
          <w:szCs w:val="28"/>
        </w:rPr>
        <w:t>ъ</w:t>
      </w:r>
      <w:r w:rsidRPr="00247A14">
        <w:rPr>
          <w:sz w:val="28"/>
          <w:szCs w:val="28"/>
        </w:rPr>
        <w:t>ектов предпринимательства, в том числе посредством деятельности инфр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структуры поддержки субъектов предпринимательства, а также предоставл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ния прямой государственной (финансовой) поддержки субъектам предпр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нимательства в виде субсидий. 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 2014 года развитие и поддержка малого и среднего предприним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тельства в Ставропольском крае осуществляется на основе программно-целевого метода в рамках Подпрограммы «Поддержка субъектов малого и среднего предпринимательства» государственной программы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 «Модернизация экономики, развитие инноваций, малого и средн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го бизнеса, поддержка конкуренции и улучшение инвестиционного климата», </w:t>
      </w:r>
      <w:r w:rsidRPr="00247A14">
        <w:rPr>
          <w:sz w:val="28"/>
          <w:szCs w:val="28"/>
        </w:rPr>
        <w:lastRenderedPageBreak/>
        <w:t>утвержденной постановлением Правительства Ставропольского края от 29 декабря 2012 г. № 561-п (далее – Подпрограмма).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Объем финансирования мероприятий Подпрограммы в 2015 году из краевого и федерального бюджетов составит более 400,0 млн. рублей, что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зволит продолжить реализацию механизмов оказания государственной по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держки субъектам малого и среднего предпринимательства в крае.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Указанные средства федерального бюджета и бюджета Ставропольск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края направляются на реализацию следующих механизмов государстве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ной поддержки: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предоставление субсидий субъектам малого и среднего предприним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тельства в крае на уплату процентов по кредитам, привлеченным в росси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>ских кредитных организациях;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субсидирование уплаты субъектами малого и среднего предприним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тельства в крае первого взноса (аванса) при заключении договоров лизинга оборудования;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субсидирование части затрат, связанных с приобретением оборудов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ния из расчета не более 50% произведенных затрат;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дополнительную капитализацию некоммерческой организации «Фонд микрофинансирования субъектов малого и среднего предпринимательства в Ставропольском крае»;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Центра поддержки предпринимательства в Ставропольском крае (некоммерческой организации «Фонд поддержки предпринимательства в Ставропольском крае»);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Центра координации поддержки экспортно-ориентированных субъектов малого и среднего предпринимательства в Ставропольском крае (некоммерческой организации «Фонд поддержки предпринимательства в Ставропольском крае»);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Центра инноваций социальной сферы (некоммерческой орг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низации «Фонд поддержки предпринимательства в Ставропольском крае»);</w:t>
      </w:r>
    </w:p>
    <w:p w:rsidR="000C2E96" w:rsidRPr="00247A14" w:rsidRDefault="000C2E96" w:rsidP="004F56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и развитие регионального интегрированного центра.</w:t>
      </w:r>
    </w:p>
    <w:p w:rsidR="000C2E96" w:rsidRPr="00247A14" w:rsidRDefault="000C2E96" w:rsidP="004F56EF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Регион Кавказских Минеральных Вод относится к зоне туристско-рекреационного типа, благодаря чему имеются все необходимые условия для развития предпринимательской деятельности в сфере туристической де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тельности, строительства и производства.</w:t>
      </w:r>
    </w:p>
    <w:p w:rsidR="000C2E96" w:rsidRPr="00247A14" w:rsidRDefault="000C2E96" w:rsidP="004F56EF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Вместе с тем, существует ряд проблем в области развития малого и среднего бизнеса:</w:t>
      </w:r>
    </w:p>
    <w:p w:rsidR="000C2E96" w:rsidRPr="00247A14" w:rsidRDefault="000C2E96" w:rsidP="004F56EF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дефицит доступных кредитных ресурсов на развитие бизнеса и н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больших займов для открытия своего дела субъектами малого и среднего предпринимательства;</w:t>
      </w:r>
    </w:p>
    <w:p w:rsidR="000C2E96" w:rsidRPr="00247A14" w:rsidRDefault="000C2E96" w:rsidP="004F56EF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административное давление, которое сегодня существует на всех ст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диях развития малого и среднего предпринимательства;</w:t>
      </w:r>
    </w:p>
    <w:p w:rsidR="000C2E96" w:rsidRPr="00247A14" w:rsidRDefault="000C2E96" w:rsidP="004F56EF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сложность доступа к объектам инфраструктуры (электросетевое, газ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вое хозяйство, коммунальная инфраструктура);</w:t>
      </w:r>
    </w:p>
    <w:p w:rsidR="000C2E96" w:rsidRPr="00247A14" w:rsidRDefault="000C2E96" w:rsidP="004F56EF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недостаточное финансирование инновационных проектов субъектов малого и среднего бизнеса.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Социально-экономическое развитие Ставропольского края в совреме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ных рыночных условиях невозможно без развития экономических инстит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тов и формирования институциональной среды, способствующих росту предпринимательской деятельности и инвестиционной активности.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Банковский сектор края на 01 января 2015 года представлен 5 креди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ными структурами с 5 филиалами, а также 37 филиалами банков, головная организация которых находится в другом регионе.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Сформирован конкурентный рынок страховых услуг. Осуществляют свою деятельность внебюджетные фонды как федерального, так и регионал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ного уровней. Получили развитие лизинговые операции, стало внедряться ипотечное кредитование. Успешно функционирует система аукционов в электронной форме по размещению государственного и муниципального 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казов.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Действует торгово-промышленная палата и ряд общественных орган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заций, осуществляющих поддержку субъектов предпринимательства («Дел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вая Россия», «ОПОРА РОССИИ»).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уровню бюджетной обеспеченности в расчете на одного жителя Ставропольский край среди субъектов Российской Федерации занимает одно из последних мест. Основными плательщиками местного бюджета выступ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ют крупные вертикально интегрированные структуры, что ставит в большую зависимость его наполнение от перемещения капитала.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последние годы крупные корпоративные и сетевые структуры демо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стрируют в крае территориально-монополистическое поведение. Концентр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руя в своих руках мощные капиталы, современный менеджмент, сетевые технологии создают совершенно новую ситуацию в региональной конкуре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ции, выводя ее в макроэкономический формат, мало связанный с социально-экономическим развитием края.</w:t>
      </w:r>
    </w:p>
    <w:p w:rsidR="000C2E96" w:rsidRPr="00247A14" w:rsidRDefault="000C2E96" w:rsidP="00F05F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Органы исполнительной власти Ставропольского края слабо взаим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действует с федеральными институтами развития: Инвестиционным фондом Российской Федерации, Российской венчурной компанией, Агентством по ипотечному жилищному кредитованию, Росагролизингом, Российским инв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стиционным фондом информационно-коммуникационных технологий.</w:t>
      </w:r>
    </w:p>
    <w:p w:rsidR="000C2E96" w:rsidRPr="00247A14" w:rsidRDefault="000C2E96" w:rsidP="001C0AD1">
      <w:pPr>
        <w:ind w:firstLine="709"/>
        <w:jc w:val="both"/>
        <w:rPr>
          <w:sz w:val="28"/>
        </w:rPr>
      </w:pPr>
    </w:p>
    <w:p w:rsidR="000C2E96" w:rsidRPr="00247A14" w:rsidRDefault="000C2E96" w:rsidP="00B73D87">
      <w:pPr>
        <w:ind w:firstLine="709"/>
        <w:jc w:val="center"/>
        <w:rPr>
          <w:sz w:val="28"/>
        </w:rPr>
      </w:pPr>
      <w:r w:rsidRPr="00247A14">
        <w:rPr>
          <w:sz w:val="28"/>
        </w:rPr>
        <w:t>3.3.1. Развитие инновационной системы региона</w:t>
      </w:r>
    </w:p>
    <w:p w:rsidR="000C2E96" w:rsidRPr="00247A14" w:rsidRDefault="000C2E96" w:rsidP="001C0AD1">
      <w:pPr>
        <w:ind w:firstLine="709"/>
        <w:jc w:val="both"/>
        <w:rPr>
          <w:sz w:val="28"/>
        </w:rPr>
      </w:pP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Предполагается достижение долгосрочной конкурентоспособности 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гиона на основе развития Ставропольского края как центра инновационной деятельности Северо-Кавказского региона и перехода экономики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польского края на инновационный путь развития.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Предусматривается реализация приоритетных направлений создания региональной инновационной системы, а также: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1. Содействие со стороны органов исполнительной власти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 хозяйствующим субъектам региона в организации производства и продвижения на внутренние и внешние рынки наукоемкой продукции.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2. Создание стимулов для технологического преобразования предпр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ятий Ставропольского края, производящих продукцию и услуги, пользу</w:t>
      </w:r>
      <w:r w:rsidRPr="00247A14">
        <w:rPr>
          <w:rFonts w:ascii="Times New Roman" w:hAnsi="Times New Roman" w:cs="Times New Roman"/>
          <w:sz w:val="28"/>
          <w:szCs w:val="28"/>
        </w:rPr>
        <w:t>ю</w:t>
      </w:r>
      <w:r w:rsidRPr="00247A14">
        <w:rPr>
          <w:rFonts w:ascii="Times New Roman" w:hAnsi="Times New Roman" w:cs="Times New Roman"/>
          <w:sz w:val="28"/>
          <w:szCs w:val="28"/>
        </w:rPr>
        <w:t>щиеся спросом.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 Стимулирование предприятий края к внедрению новых технологий, снижающих экологический риск.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4. Содействие привлечению на территорию Ставропольского края крупных национальных и международных компаний и транснациональных корпораций.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5.  Создание и развитие инновационной инфраструктуры в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ском крае.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Основным приоритетом реализации кластерной политики является формирование инновационных территориально-отраслевых кластеров на о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нове: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1. Электроэнергетики и освоения использования нетрадиционных и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точников энергии (солнечной, геотермальной, ветровой).</w:t>
      </w:r>
    </w:p>
    <w:p w:rsidR="00116FEB" w:rsidRPr="0092298E" w:rsidRDefault="00116FEB" w:rsidP="00116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2. Медицины и фармацевтики.</w:t>
      </w:r>
    </w:p>
    <w:p w:rsidR="00116FEB" w:rsidRDefault="00116FEB" w:rsidP="00116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298E">
        <w:rPr>
          <w:rFonts w:ascii="Times New Roman" w:hAnsi="Times New Roman" w:cs="Times New Roman"/>
          <w:sz w:val="28"/>
          <w:szCs w:val="28"/>
        </w:rPr>
        <w:t>3. Химии, биохимии и биотехнологии.</w:t>
      </w:r>
    </w:p>
    <w:p w:rsidR="000C2E96" w:rsidRPr="00247A14" w:rsidRDefault="00116FEB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E96" w:rsidRPr="00247A14">
        <w:rPr>
          <w:rFonts w:ascii="Times New Roman" w:hAnsi="Times New Roman" w:cs="Times New Roman"/>
          <w:sz w:val="28"/>
          <w:szCs w:val="28"/>
        </w:rPr>
        <w:t>. Нанотехнологий и наноиндустрии.</w:t>
      </w:r>
    </w:p>
    <w:p w:rsidR="000C2E96" w:rsidRPr="00247A14" w:rsidRDefault="00116FEB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C2E96" w:rsidRPr="00247A14">
        <w:rPr>
          <w:rFonts w:ascii="Times New Roman" w:hAnsi="Times New Roman" w:cs="Times New Roman"/>
          <w:sz w:val="28"/>
          <w:szCs w:val="28"/>
        </w:rPr>
        <w:t>. Производства и глубокой переработки сельскохозяйственной пр</w:t>
      </w:r>
      <w:r w:rsidR="000C2E96" w:rsidRPr="00247A14">
        <w:rPr>
          <w:rFonts w:ascii="Times New Roman" w:hAnsi="Times New Roman" w:cs="Times New Roman"/>
          <w:sz w:val="28"/>
          <w:szCs w:val="28"/>
        </w:rPr>
        <w:t>о</w:t>
      </w:r>
      <w:r w:rsidR="000C2E96" w:rsidRPr="00247A14">
        <w:rPr>
          <w:rFonts w:ascii="Times New Roman" w:hAnsi="Times New Roman" w:cs="Times New Roman"/>
          <w:sz w:val="28"/>
          <w:szCs w:val="28"/>
        </w:rPr>
        <w:t>дукции.</w:t>
      </w:r>
    </w:p>
    <w:p w:rsidR="000C2E96" w:rsidRPr="00247A14" w:rsidRDefault="00116FEB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2E96" w:rsidRPr="00247A14">
        <w:rPr>
          <w:rFonts w:ascii="Times New Roman" w:hAnsi="Times New Roman" w:cs="Times New Roman"/>
          <w:sz w:val="28"/>
          <w:szCs w:val="28"/>
        </w:rPr>
        <w:t>. Добычи и розлива лечебной и столовой воды (розлив минеральной и родниковой воды, производство стекольной и полиэтиленовой тары).</w:t>
      </w:r>
    </w:p>
    <w:p w:rsidR="000C2E96" w:rsidRPr="00247A14" w:rsidRDefault="00116FEB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C2E96" w:rsidRPr="00247A14">
        <w:rPr>
          <w:rFonts w:ascii="Times New Roman" w:hAnsi="Times New Roman" w:cs="Times New Roman"/>
          <w:sz w:val="28"/>
          <w:szCs w:val="28"/>
        </w:rPr>
        <w:t>. Химических производств (аэрозольная продукция).</w:t>
      </w:r>
    </w:p>
    <w:p w:rsidR="000C2E96" w:rsidRPr="00247A14" w:rsidRDefault="00116FEB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C2E96" w:rsidRPr="00247A14">
        <w:rPr>
          <w:rFonts w:ascii="Times New Roman" w:hAnsi="Times New Roman" w:cs="Times New Roman"/>
          <w:sz w:val="28"/>
          <w:szCs w:val="28"/>
        </w:rPr>
        <w:t>. Обрабатывающих производств, таких как машиностроение и мета</w:t>
      </w:r>
      <w:r w:rsidR="000C2E96" w:rsidRPr="00247A14">
        <w:rPr>
          <w:rFonts w:ascii="Times New Roman" w:hAnsi="Times New Roman" w:cs="Times New Roman"/>
          <w:sz w:val="28"/>
          <w:szCs w:val="28"/>
        </w:rPr>
        <w:t>л</w:t>
      </w:r>
      <w:r w:rsidR="000C2E96" w:rsidRPr="00247A14">
        <w:rPr>
          <w:rFonts w:ascii="Times New Roman" w:hAnsi="Times New Roman" w:cs="Times New Roman"/>
          <w:sz w:val="28"/>
          <w:szCs w:val="28"/>
        </w:rPr>
        <w:t>лообработка, выращивание и обработка синтетических кристаллов, прои</w:t>
      </w:r>
      <w:r w:rsidR="000C2E96" w:rsidRPr="00247A14">
        <w:rPr>
          <w:rFonts w:ascii="Times New Roman" w:hAnsi="Times New Roman" w:cs="Times New Roman"/>
          <w:sz w:val="28"/>
          <w:szCs w:val="28"/>
        </w:rPr>
        <w:t>з</w:t>
      </w:r>
      <w:r w:rsidR="000C2E96" w:rsidRPr="00247A14">
        <w:rPr>
          <w:rFonts w:ascii="Times New Roman" w:hAnsi="Times New Roman" w:cs="Times New Roman"/>
          <w:sz w:val="28"/>
          <w:szCs w:val="28"/>
        </w:rPr>
        <w:t>водство импортозамещающих комплектующих для автомобильной промы</w:t>
      </w:r>
      <w:r w:rsidR="000C2E96" w:rsidRPr="00247A14">
        <w:rPr>
          <w:rFonts w:ascii="Times New Roman" w:hAnsi="Times New Roman" w:cs="Times New Roman"/>
          <w:sz w:val="28"/>
          <w:szCs w:val="28"/>
        </w:rPr>
        <w:t>ш</w:t>
      </w:r>
      <w:r w:rsidR="000C2E96" w:rsidRPr="00247A14">
        <w:rPr>
          <w:rFonts w:ascii="Times New Roman" w:hAnsi="Times New Roman" w:cs="Times New Roman"/>
          <w:sz w:val="28"/>
          <w:szCs w:val="28"/>
        </w:rPr>
        <w:t>ленности, изделий трубопроводной арматуры, приборостроение, мебельное производство, производство меховых изделий, сельскохозяйственное маш</w:t>
      </w:r>
      <w:r w:rsidR="000C2E96" w:rsidRPr="00247A14">
        <w:rPr>
          <w:rFonts w:ascii="Times New Roman" w:hAnsi="Times New Roman" w:cs="Times New Roman"/>
          <w:sz w:val="28"/>
          <w:szCs w:val="28"/>
        </w:rPr>
        <w:t>и</w:t>
      </w:r>
      <w:r w:rsidR="000C2E96" w:rsidRPr="00247A14">
        <w:rPr>
          <w:rFonts w:ascii="Times New Roman" w:hAnsi="Times New Roman" w:cs="Times New Roman"/>
          <w:sz w:val="28"/>
          <w:szCs w:val="28"/>
        </w:rPr>
        <w:t>ностроение, дубление и отделка кожи, швейное производство, производство электрооборудования.</w:t>
      </w:r>
    </w:p>
    <w:p w:rsidR="000C2E96" w:rsidRPr="00247A14" w:rsidRDefault="00116FEB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C2E96" w:rsidRPr="00247A14">
        <w:rPr>
          <w:rFonts w:ascii="Times New Roman" w:hAnsi="Times New Roman" w:cs="Times New Roman"/>
          <w:sz w:val="28"/>
          <w:szCs w:val="28"/>
        </w:rPr>
        <w:t>. Добычи и переработки минерального сырья: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добычи и обогащения кварцевых песков, производства стекольной продукции, строительных смесей и других;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добычи нерудных материалов, производства местных строительных материалов (производство кирпича, черепицы, тонкой керамики, цементно-песчаного кирпича, пеностекла).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Указанные направления формирования кластеров отличает высокая 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тенциальная экономическая эффективность и по многим позициям гото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ность базовых предприятий начать выпуск новой наукоемкой продукции с использованием инновационных разработок. Однако должны быть более тщательно проработаны управленческие механизмы и организационно-правовые формы создания таких кластеров.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Основные направления реализации.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Первое - создание условий для развития инновационной деятельности в Ставропольском крае. Создание условий, обеспечивающих вовлечение в гражданский оборот объектов интеллектуальной собственности.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Второе - формирование региональной инновационной инфраструктуры и обеспечение ее интеграции с национальной инновационной инфраструкт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рой.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Третье - создание системы научного и технологического прогнозиров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ния на региональном уровне (форсайт) - на базе форсайта будут определяться научные и технологические приоритеты региональной научно-технической и инновационной политики.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Четвертое - стимулирование спроса на инновации, расширение мех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низмов содействия субъектам инновационной деятельности Ставропольского края, реализующим инновационные проекты.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Пятое - усиление интеграции науки, образования и производства в ра</w:t>
      </w:r>
      <w:r w:rsidRPr="00247A14">
        <w:rPr>
          <w:rFonts w:ascii="Times New Roman" w:hAnsi="Times New Roman" w:cs="Times New Roman"/>
          <w:sz w:val="28"/>
          <w:szCs w:val="28"/>
        </w:rPr>
        <w:t>м</w:t>
      </w:r>
      <w:r w:rsidRPr="00247A14">
        <w:rPr>
          <w:rFonts w:ascii="Times New Roman" w:hAnsi="Times New Roman" w:cs="Times New Roman"/>
          <w:sz w:val="28"/>
          <w:szCs w:val="28"/>
        </w:rPr>
        <w:t>ках региональной инновационной системы, в том числе развития целевой подготовки и переподготовки кадров в соответствии с потребностями реал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ного сектора экономики.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эффективной инновационной системы в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ском крае должно идти по пути создания и развития следующих механизмов поддержки и направлений стимулирования инновационной деятельности: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1. Совершенствование нормативного правового обеспечения иннов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ционной деятельности в Ставропольском крае.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2. Развитие инновационной инфраструктуры в Ставропольском крае: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центров трансферта технологий;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региональной сети центров коллективного польз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вания высокотехнологичным оборудованием;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региональной сети центров трансферта технол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гий;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фармацевтического кластера;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региональных парков на территории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регионального фонда прямых и посевных инвестиций;</w:t>
      </w:r>
    </w:p>
    <w:p w:rsidR="000C2E96" w:rsidRPr="00CA0B43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создание инжиниринговых и консалтинговых компаний;</w:t>
      </w:r>
    </w:p>
    <w:p w:rsidR="003E7FD9" w:rsidRPr="00CA0B43" w:rsidRDefault="003E7FD9" w:rsidP="003E7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развитие кластера «Медицина и фармацевтика»;</w:t>
      </w:r>
    </w:p>
    <w:p w:rsidR="003E7FD9" w:rsidRPr="00CA0B43" w:rsidRDefault="003E7FD9" w:rsidP="003E7F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развитие кластера «Химия, биохимия и биотехнология»;</w:t>
      </w:r>
    </w:p>
    <w:p w:rsidR="000C2E96" w:rsidRPr="00CA0B43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развитие инновационно-технологического бизнес-центра Ставропол</w:t>
      </w:r>
      <w:r w:rsidRPr="00CA0B43">
        <w:rPr>
          <w:rFonts w:ascii="Times New Roman" w:hAnsi="Times New Roman" w:cs="Times New Roman"/>
          <w:sz w:val="28"/>
          <w:szCs w:val="28"/>
        </w:rPr>
        <w:t>ь</w:t>
      </w:r>
      <w:r w:rsidRPr="00CA0B43">
        <w:rPr>
          <w:rFonts w:ascii="Times New Roman" w:hAnsi="Times New Roman" w:cs="Times New Roman"/>
          <w:sz w:val="28"/>
          <w:szCs w:val="28"/>
        </w:rPr>
        <w:t>ского края;</w:t>
      </w:r>
    </w:p>
    <w:p w:rsidR="000C2E96" w:rsidRPr="00CA0B43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развитие бизнес-инкубатора;</w:t>
      </w:r>
    </w:p>
    <w:p w:rsidR="000C2E96" w:rsidRPr="00CA0B43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развитие института венчурного финансирования;</w:t>
      </w:r>
    </w:p>
    <w:p w:rsidR="000C2E96" w:rsidRPr="00CA0B43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создание и развитие научных организаций;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 xml:space="preserve">создание и развитие </w:t>
      </w:r>
      <w:r w:rsidR="003E7FD9" w:rsidRPr="00CA0B43">
        <w:rPr>
          <w:rFonts w:ascii="Times New Roman" w:hAnsi="Times New Roman" w:cs="Times New Roman"/>
          <w:sz w:val="28"/>
          <w:szCs w:val="28"/>
        </w:rPr>
        <w:t xml:space="preserve">сети </w:t>
      </w:r>
      <w:r w:rsidRPr="00CA0B43">
        <w:rPr>
          <w:rFonts w:ascii="Times New Roman" w:hAnsi="Times New Roman" w:cs="Times New Roman"/>
          <w:sz w:val="28"/>
          <w:szCs w:val="28"/>
        </w:rPr>
        <w:t>центров молодежного инновационного тво</w:t>
      </w:r>
      <w:r w:rsidRPr="00CA0B43">
        <w:rPr>
          <w:rFonts w:ascii="Times New Roman" w:hAnsi="Times New Roman" w:cs="Times New Roman"/>
          <w:sz w:val="28"/>
          <w:szCs w:val="28"/>
        </w:rPr>
        <w:t>р</w:t>
      </w:r>
      <w:r w:rsidRPr="00CA0B43">
        <w:rPr>
          <w:rFonts w:ascii="Times New Roman" w:hAnsi="Times New Roman" w:cs="Times New Roman"/>
          <w:sz w:val="28"/>
          <w:szCs w:val="28"/>
        </w:rPr>
        <w:t>чества.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 Содействие малому и среднему бизнесу в реализации инновацио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ных проектов, привлечению инвестиций в инновационны</w:t>
      </w:r>
      <w:r w:rsidR="003E7FD9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3E7FD9">
        <w:rPr>
          <w:rFonts w:ascii="Times New Roman" w:hAnsi="Times New Roman" w:cs="Times New Roman"/>
          <w:sz w:val="28"/>
          <w:szCs w:val="28"/>
        </w:rPr>
        <w:t>ы</w:t>
      </w:r>
      <w:r w:rsidRPr="00247A14">
        <w:rPr>
          <w:rFonts w:ascii="Times New Roman" w:hAnsi="Times New Roman" w:cs="Times New Roman"/>
          <w:sz w:val="28"/>
          <w:szCs w:val="28"/>
        </w:rPr>
        <w:t xml:space="preserve"> эконом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ки, продвижению инновационной продукции Ставропольского края на вне</w:t>
      </w:r>
      <w:r w:rsidRPr="00247A14">
        <w:rPr>
          <w:rFonts w:ascii="Times New Roman" w:hAnsi="Times New Roman" w:cs="Times New Roman"/>
          <w:sz w:val="28"/>
          <w:szCs w:val="28"/>
        </w:rPr>
        <w:t>ш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ние рынки, развитию системы информационной поддержки инновационной деятельности в Ставропольском крае, в том числе: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налоговых и иных льгот и преференций, направленных на поддержку инновационной деятельности в Ставропольском крае;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системы стимулирования предприятий Ставропольского края к технологическому перевооружению производства с использованием 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вейших достижений отечественной науки и техники;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реализация мероприятий по привлечению инвестиций в инновацио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ный сектор экономики Ставропольского края.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4. Формирование положительного имиджа Ставропольского края как территории инновационного развития, пропаганда инновационной деятел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ности для вовлечения максимального количества предприятий, организаций, индивидуальных разработчиков инновационных проектов: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реализация мероприятий по пропаганде и имиджевой поддержке инн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вационной деятельности;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развитие постоянно дейс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вующей выставки инновационных разработок Ставропольского края;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интернет-портала об инновационной деятельности в Ставропольском крае.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5. Подготовка и переподготовка кадров для формирования кадрового потенциала инновационной и научной сферы Ставропольского края, вкл</w:t>
      </w:r>
      <w:r w:rsidRPr="00247A14">
        <w:rPr>
          <w:rFonts w:ascii="Times New Roman" w:hAnsi="Times New Roman" w:cs="Times New Roman"/>
          <w:sz w:val="28"/>
          <w:szCs w:val="28"/>
        </w:rPr>
        <w:t>ю</w:t>
      </w:r>
      <w:r w:rsidRPr="00247A14">
        <w:rPr>
          <w:rFonts w:ascii="Times New Roman" w:hAnsi="Times New Roman" w:cs="Times New Roman"/>
          <w:sz w:val="28"/>
          <w:szCs w:val="28"/>
        </w:rPr>
        <w:t>чая: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организация подготовки и переподготовки кадров для региональной инновационной системы и инновационной сферы Ставропольского края;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организация поддержки в Ставропольском крае творческой молодежи в инновационной сфере.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6. Развитие межрегиональных отношений с другими субъектами Ро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сийской Федерации в области инновационной деятельности, развитие с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трудничества и взаимовыгодных условий с российскими, зарубежными и международными организациями инновационной и научной сфер, создание условий для привлечения в Ставропольский край иностранных инвестиций, включая: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региональной сети трансфера технологий;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реализацию мероприятий, направленных на содействие экспорту инн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вационной продукции Ставропольского края.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7. Совершенствование механизмов финансовой поддержки инновац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онной деятельности в Ставропольском крае, в том числе: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института венчурного финансирования целевых научно-технических программ и инновационных проектов Ставропольского края;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организация сотрудничества Ставропольского края с ведущими ро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сийскими и зарубежными компаниями по продвижению и реализации инн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вационных проектов Ставропольского края, имеющих приоритетное знач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ние для Ставропольского края;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организация государственной поддержки малого и среднего предпр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нимательства в научно-технической сфере.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C057F" w:rsidRPr="002C057F">
        <w:rPr>
          <w:rFonts w:ascii="Times New Roman" w:hAnsi="Times New Roman" w:cs="Times New Roman"/>
          <w:sz w:val="28"/>
          <w:szCs w:val="28"/>
        </w:rPr>
        <w:t xml:space="preserve">инновационного потенциала </w:t>
      </w:r>
      <w:r w:rsidR="002C057F" w:rsidRPr="002C057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учебных заведений</w:t>
      </w:r>
      <w:r w:rsidR="002C057F" w:rsidRPr="002C057F">
        <w:rPr>
          <w:rFonts w:ascii="Times New Roman" w:hAnsi="Times New Roman" w:cs="Times New Roman"/>
          <w:sz w:val="28"/>
          <w:szCs w:val="28"/>
        </w:rPr>
        <w:t>, субъектов предпринимательства в научно-технической сфере</w:t>
      </w:r>
      <w:r w:rsidRPr="00247A14">
        <w:rPr>
          <w:rFonts w:ascii="Times New Roman" w:hAnsi="Times New Roman" w:cs="Times New Roman"/>
          <w:sz w:val="28"/>
          <w:szCs w:val="28"/>
        </w:rPr>
        <w:t>, что сформирует основу нового технологического уклада в экономике региона, основанного на знан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ях, а также приведет к развитию человеческого капитала, повышению 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влекательности Ставропольского края как места, комфортного для прожив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ния, обучения и профессионального развития.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Реализация инновационного потенциала Ставропольского края в виде создания на территории Ставропольского края высокотехнологичных прои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водств и системы взаимодействия с региональной промышленностью.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комплексной региональной инновационной системы, включающей следующие компоненты: систему непрерывного научного и технического образования, систему генерации знаний, систему трансфера и коммерческого использования технологий, развитую инновационную инфр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структуру.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доли инновационных и наукоемких отраслей в структуре валового регионального продукта.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на территории Ставропольского края малых, средних и кру</w:t>
      </w:r>
      <w:r w:rsidRPr="00247A14">
        <w:rPr>
          <w:rFonts w:ascii="Times New Roman" w:hAnsi="Times New Roman" w:cs="Times New Roman"/>
          <w:sz w:val="28"/>
          <w:szCs w:val="28"/>
        </w:rPr>
        <w:t>п</w:t>
      </w:r>
      <w:r w:rsidRPr="00247A14">
        <w:rPr>
          <w:rFonts w:ascii="Times New Roman" w:hAnsi="Times New Roman" w:cs="Times New Roman"/>
          <w:sz w:val="28"/>
          <w:szCs w:val="28"/>
        </w:rPr>
        <w:t>ных высокотехнологичных производств.</w:t>
      </w:r>
    </w:p>
    <w:p w:rsidR="000C2E96" w:rsidRPr="00247A14" w:rsidRDefault="001B5E0E" w:rsidP="004B44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C2E96" w:rsidRPr="00247A14">
        <w:rPr>
          <w:rFonts w:ascii="Times New Roman" w:hAnsi="Times New Roman" w:cs="Times New Roman"/>
          <w:sz w:val="28"/>
          <w:szCs w:val="28"/>
        </w:rPr>
        <w:t>величение доли продукции высокотехнологичных и наукоемких о</w:t>
      </w:r>
      <w:r w:rsidR="000C2E96" w:rsidRPr="00247A14">
        <w:rPr>
          <w:rFonts w:ascii="Times New Roman" w:hAnsi="Times New Roman" w:cs="Times New Roman"/>
          <w:sz w:val="28"/>
          <w:szCs w:val="28"/>
        </w:rPr>
        <w:t>т</w:t>
      </w:r>
      <w:r w:rsidR="000C2E96" w:rsidRPr="00247A14">
        <w:rPr>
          <w:rFonts w:ascii="Times New Roman" w:hAnsi="Times New Roman" w:cs="Times New Roman"/>
          <w:sz w:val="28"/>
          <w:szCs w:val="28"/>
        </w:rPr>
        <w:t>раслей экономики в валовом внутреннем продукте к 2018 году в 1,3 раза о</w:t>
      </w:r>
      <w:r w:rsidR="000C2E96" w:rsidRPr="00247A14">
        <w:rPr>
          <w:rFonts w:ascii="Times New Roman" w:hAnsi="Times New Roman" w:cs="Times New Roman"/>
          <w:sz w:val="28"/>
          <w:szCs w:val="28"/>
        </w:rPr>
        <w:t>т</w:t>
      </w:r>
      <w:r w:rsidR="000C2E96" w:rsidRPr="00247A14">
        <w:rPr>
          <w:rFonts w:ascii="Times New Roman" w:hAnsi="Times New Roman" w:cs="Times New Roman"/>
          <w:sz w:val="28"/>
          <w:szCs w:val="28"/>
        </w:rPr>
        <w:t>носительно уровня 2011 года», к 2030 году в 1,4 раза (в соответствии с Ук</w:t>
      </w:r>
      <w:r w:rsidR="000C2E96" w:rsidRPr="00247A14">
        <w:rPr>
          <w:rFonts w:ascii="Times New Roman" w:hAnsi="Times New Roman" w:cs="Times New Roman"/>
          <w:sz w:val="28"/>
          <w:szCs w:val="28"/>
        </w:rPr>
        <w:t>а</w:t>
      </w:r>
      <w:r w:rsidR="000C2E96" w:rsidRPr="00247A14">
        <w:rPr>
          <w:rFonts w:ascii="Times New Roman" w:hAnsi="Times New Roman" w:cs="Times New Roman"/>
          <w:sz w:val="28"/>
          <w:szCs w:val="28"/>
        </w:rPr>
        <w:t>зом Президента РФ от 07</w:t>
      </w:r>
      <w:r w:rsidR="00792346">
        <w:rPr>
          <w:rFonts w:ascii="Times New Roman" w:hAnsi="Times New Roman" w:cs="Times New Roman"/>
          <w:sz w:val="28"/>
          <w:szCs w:val="28"/>
        </w:rPr>
        <w:t xml:space="preserve"> мая </w:t>
      </w:r>
      <w:r w:rsidR="000C2E96" w:rsidRPr="00247A14">
        <w:rPr>
          <w:rFonts w:ascii="Times New Roman" w:hAnsi="Times New Roman" w:cs="Times New Roman"/>
          <w:sz w:val="28"/>
          <w:szCs w:val="28"/>
        </w:rPr>
        <w:t>2012</w:t>
      </w:r>
      <w:r w:rsidR="00792346">
        <w:rPr>
          <w:rFonts w:ascii="Times New Roman" w:hAnsi="Times New Roman" w:cs="Times New Roman"/>
          <w:sz w:val="28"/>
          <w:szCs w:val="28"/>
        </w:rPr>
        <w:t xml:space="preserve"> г.</w:t>
      </w:r>
      <w:r w:rsidR="000C2E96" w:rsidRPr="00247A14">
        <w:rPr>
          <w:rFonts w:ascii="Times New Roman" w:hAnsi="Times New Roman" w:cs="Times New Roman"/>
          <w:sz w:val="28"/>
          <w:szCs w:val="28"/>
        </w:rPr>
        <w:t xml:space="preserve"> </w:t>
      </w:r>
      <w:r w:rsidR="00792346">
        <w:rPr>
          <w:rFonts w:ascii="Times New Roman" w:hAnsi="Times New Roman" w:cs="Times New Roman"/>
          <w:sz w:val="28"/>
          <w:szCs w:val="28"/>
        </w:rPr>
        <w:t>№</w:t>
      </w:r>
      <w:r w:rsidR="000C2E96" w:rsidRPr="00247A14">
        <w:rPr>
          <w:rFonts w:ascii="Times New Roman" w:hAnsi="Times New Roman" w:cs="Times New Roman"/>
          <w:sz w:val="28"/>
          <w:szCs w:val="28"/>
        </w:rPr>
        <w:t xml:space="preserve"> 596 «О долгосрочной государстве</w:t>
      </w:r>
      <w:r w:rsidR="000C2E96" w:rsidRPr="00247A14">
        <w:rPr>
          <w:rFonts w:ascii="Times New Roman" w:hAnsi="Times New Roman" w:cs="Times New Roman"/>
          <w:sz w:val="28"/>
          <w:szCs w:val="28"/>
        </w:rPr>
        <w:t>н</w:t>
      </w:r>
      <w:r w:rsidR="000C2E96" w:rsidRPr="00247A14">
        <w:rPr>
          <w:rFonts w:ascii="Times New Roman" w:hAnsi="Times New Roman" w:cs="Times New Roman"/>
          <w:sz w:val="28"/>
          <w:szCs w:val="28"/>
        </w:rPr>
        <w:t>ной экономической политике»)</w:t>
      </w:r>
      <w:r w:rsidR="004B4492">
        <w:rPr>
          <w:rFonts w:ascii="Times New Roman" w:hAnsi="Times New Roman" w:cs="Times New Roman"/>
          <w:sz w:val="28"/>
          <w:szCs w:val="28"/>
        </w:rPr>
        <w:t>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2B2762">
      <w:pPr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t>3.3.2. Развитие инвестиционной деятельности</w:t>
      </w:r>
    </w:p>
    <w:p w:rsidR="000C2E96" w:rsidRPr="00247A14" w:rsidRDefault="000C2E96" w:rsidP="002B2762">
      <w:pPr>
        <w:pStyle w:val="ConsPlusNormal"/>
        <w:ind w:firstLine="709"/>
        <w:jc w:val="both"/>
      </w:pP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Формирование и развитие инвестиционного потенциала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 предполагает, что инвестиции - это долгосрочные вложения не только в основные производственные фонды, но и в человеческий потенциал, финансовые и нематериальные активы и природно-ресурсный потенциал.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Основными направлениями развития инвестиционной деятельности в Ставропольском крае являются: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оценка регулирующего воздействия нормативных правовых актов Ставропольского края, которые затрагивают вопросы осуществления пре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принимательской и инвестиционной деятельности;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деятельность специализированных организаций по привлечению инв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стиций и работе с инвесторами;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государственная поддержка малого и среднего предпринимательства, инвесторов и инвестиционной деятельности в Ставропольском крае, в том числе инфраструктурная;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функционирование региональных индустриальных, туристско-рекреационных и технологических парков и бизнес-инкубаторов, в том числе частных;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поддержка инвесторов, резидентов, управляющих компаний реги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нальных парков;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участие муниципальных образований Ставропольского края в госуда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ственно-частном партнерстве;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международного партнерства Ставропольского края в сфере привлечения инвестиций;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модернизация и технологическое перевооружение обрабатывающих предприятий Ставропольского края с внедрением энергосберегающих и 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сурсосберегающих технологий на территории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использование современных высокопроизводительных технологий при создании новых производств в Ставропольском крае;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системы ипотечного жилищного кредитования на первичном рынке жилья;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сопутствующей инженерной и транспортно-логистической инфраструктуры для развития региональных индустриальных, туристско-рекреационных и технологических парков в Ставропольском крае;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строительство новых, реконструкция и развитие действующих объе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тов санаторно-курортного и туристско-рекреационного назначения, приобр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тение высокотехнологичного медицинского оборудования;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внедрение современных агропромышленных технологий и оборудов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ния, ориентированных на создание предприятий полного производственного цикла, включающего производство, хранение и глубокую переработку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дукции агропромышленного комплекса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и развитие инфраструктуры поддержки субъектов малого и среднего предпринимательства в Ставропольском крае, в том числе в научно-технической сфере;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сети торгово-, транспортно- и терминально-складских объе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тов транспортно-логистической инфраструктуры на территории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внедрение механизмов государственно-частного партнерства для ус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ранения инфраструктурных ограничений экономического роста Ставропол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ского края.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Ожидаемые результаты.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Ожидаемыми результатами являются систематизация и регламентация реализуемой системы мероприятий, направленных на привлечение инвест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ций в экономику Ставропольского края, и предполагающей: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формирование благоприятного инвестиционного климата, создающего условия для устойчивого и сбалансированного развития экономики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в экономике Ставропольского края доли малого и среднего предпринимательства;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валового регионального продукта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количества высокотехнологичных рабочих мест;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увеличение объемов промышленного и агропромышленного произво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ства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объемов экспорта промышленной продукции предпр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ятиями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конкурентоспособности реального сектора экономики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рост количества туристов и отдыхающих в Ставропольском крае;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единой базы инвестиционных проектов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инвестиционной привлекательности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активности хозяйствующих субъектов и муниципальных образований Ставропольского края в привлечении различных источников финансирования, поиске партнеров для реализации инвестиционных прое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тов на территории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продвижение инвестиционных проектов, реализуемых на территории Ставропольского края с привлечением ресурсов российских и иностранных инвесторов;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обеспечение комплексной государственной поддержки инвестицио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ной деятельности на территории Ставропольского края;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поступления налогов в бюджеты всех уровней бюджетной системы Российской Федерации;</w:t>
      </w:r>
    </w:p>
    <w:p w:rsidR="000C2E96" w:rsidRPr="00247A14" w:rsidRDefault="000C2E96" w:rsidP="002B27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положительное влияние на обеспечение высоких и устойчивых темпов развития высокотехнологичных отраслей экономики Ставропольского края, что будет способствовать повышению производительности труда во всех о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раслях экономики Ставропольского края.</w:t>
      </w:r>
    </w:p>
    <w:p w:rsidR="000C2E96" w:rsidRPr="00247A14" w:rsidRDefault="000C2E96" w:rsidP="002B2762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2B2762">
      <w:pPr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t>3.3.3. Развитие торговли</w:t>
      </w:r>
    </w:p>
    <w:p w:rsidR="000C2E96" w:rsidRPr="00247A14" w:rsidRDefault="000C2E96" w:rsidP="002B27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0C2E96" w:rsidRPr="00247A14" w:rsidRDefault="000C2E96" w:rsidP="00E653F9">
      <w:pPr>
        <w:pStyle w:val="ConsPlusNormal"/>
        <w:ind w:firstLine="709"/>
        <w:jc w:val="both"/>
      </w:pPr>
      <w:r w:rsidRPr="00247A14">
        <w:rPr>
          <w:rFonts w:ascii="Times New Roman" w:hAnsi="Times New Roman" w:cs="Times New Roman"/>
          <w:sz w:val="28"/>
          <w:szCs w:val="28"/>
        </w:rPr>
        <w:t>Развитие торговли в Ставропольском крае охватывает сегменты ро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ничной и оптовой торговли товарами потребительского назначения, прежде всего продуктами питания, и направлено на формирование и обеспечение функционирования многоформатной эффективной товаропроводящей сист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мы, соответствующей требованиям развития социальной сферы и экономики Российской Федерации.</w:t>
      </w:r>
    </w:p>
    <w:p w:rsidR="000C2E96" w:rsidRPr="00247A14" w:rsidRDefault="000C2E96" w:rsidP="00A479AC">
      <w:pPr>
        <w:shd w:val="clear" w:color="auto" w:fill="FFFFFF"/>
        <w:spacing w:line="312" w:lineRule="exact"/>
        <w:ind w:left="10" w:firstLine="709"/>
        <w:jc w:val="both"/>
        <w:rPr>
          <w:color w:val="000000"/>
          <w:sz w:val="28"/>
          <w:szCs w:val="28"/>
        </w:rPr>
      </w:pPr>
      <w:r w:rsidRPr="00247A14">
        <w:rPr>
          <w:color w:val="000000"/>
          <w:spacing w:val="-1"/>
          <w:sz w:val="28"/>
          <w:szCs w:val="28"/>
        </w:rPr>
        <w:t xml:space="preserve">Целью развития торговли является создание условий для формирования </w:t>
      </w:r>
      <w:r w:rsidRPr="00247A14">
        <w:rPr>
          <w:color w:val="000000"/>
          <w:spacing w:val="8"/>
          <w:sz w:val="28"/>
          <w:szCs w:val="28"/>
        </w:rPr>
        <w:t xml:space="preserve">комфортной среды для граждан и субъектов предпринимательской </w:t>
      </w:r>
      <w:r w:rsidRPr="00247A14">
        <w:rPr>
          <w:color w:val="000000"/>
          <w:spacing w:val="3"/>
          <w:sz w:val="28"/>
          <w:szCs w:val="28"/>
        </w:rPr>
        <w:t>де</w:t>
      </w:r>
      <w:r w:rsidRPr="00247A14">
        <w:rPr>
          <w:color w:val="000000"/>
          <w:spacing w:val="3"/>
          <w:sz w:val="28"/>
          <w:szCs w:val="28"/>
        </w:rPr>
        <w:t>я</w:t>
      </w:r>
      <w:r w:rsidRPr="00247A14">
        <w:rPr>
          <w:color w:val="000000"/>
          <w:spacing w:val="3"/>
          <w:sz w:val="28"/>
          <w:szCs w:val="28"/>
        </w:rPr>
        <w:t xml:space="preserve">тельности (как производителей товаров, так и субъектов торговой </w:t>
      </w:r>
      <w:r w:rsidRPr="00247A14">
        <w:rPr>
          <w:color w:val="000000"/>
          <w:sz w:val="28"/>
          <w:szCs w:val="28"/>
        </w:rPr>
        <w:t>деятел</w:t>
      </w:r>
      <w:r w:rsidRPr="00247A14">
        <w:rPr>
          <w:color w:val="000000"/>
          <w:sz w:val="28"/>
          <w:szCs w:val="28"/>
        </w:rPr>
        <w:t>ь</w:t>
      </w:r>
      <w:r w:rsidRPr="00247A14">
        <w:rPr>
          <w:color w:val="000000"/>
          <w:sz w:val="28"/>
          <w:szCs w:val="28"/>
        </w:rPr>
        <w:t>ности) через развитие многоформатной инфраструктуры торговли посредс</w:t>
      </w:r>
      <w:r w:rsidRPr="00247A14">
        <w:rPr>
          <w:color w:val="000000"/>
          <w:sz w:val="28"/>
          <w:szCs w:val="28"/>
        </w:rPr>
        <w:t>т</w:t>
      </w:r>
      <w:r w:rsidRPr="00247A14">
        <w:rPr>
          <w:color w:val="000000"/>
          <w:sz w:val="28"/>
          <w:szCs w:val="28"/>
        </w:rPr>
        <w:t xml:space="preserve">вом стимулирования роста любых форм предпринимательской </w:t>
      </w:r>
      <w:r w:rsidRPr="00247A14">
        <w:rPr>
          <w:color w:val="000000"/>
          <w:spacing w:val="13"/>
          <w:sz w:val="28"/>
          <w:szCs w:val="28"/>
        </w:rPr>
        <w:t xml:space="preserve">активности. </w:t>
      </w:r>
    </w:p>
    <w:p w:rsidR="000C2E96" w:rsidRPr="00247A14" w:rsidRDefault="000C2E96" w:rsidP="00E653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Направления развития торговли во многом определяется уровнем соц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ально-экономического развития Ставропольского края, гармонизацией орг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низации его территории и систем расселения и ориентируется на деятел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ность четырех отраслей экономики – сельское хозяйство, пищевую и перер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батывающую промышленность, легкую промышленность, туристско-рекреационную деятельность. К ключевым направлениям деятельности орг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нов исполнительной власти Ставропольского края по развитию торговли о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носятся:</w:t>
      </w:r>
    </w:p>
    <w:p w:rsidR="000C2E96" w:rsidRPr="00247A14" w:rsidRDefault="000C2E96" w:rsidP="00D534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1.</w:t>
      </w:r>
      <w:r w:rsidRPr="00247A14">
        <w:rPr>
          <w:rFonts w:ascii="Times New Roman" w:hAnsi="Times New Roman" w:cs="Times New Roman"/>
          <w:sz w:val="28"/>
          <w:szCs w:val="28"/>
        </w:rPr>
        <w:tab/>
        <w:t>Развитие механизмов саморегулирования.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2.</w:t>
      </w:r>
      <w:r w:rsidRPr="00247A14">
        <w:rPr>
          <w:sz w:val="28"/>
          <w:szCs w:val="28"/>
        </w:rPr>
        <w:tab/>
        <w:t>Развитие малого торгового бизнеса.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2.1. Развитие мобильной торговли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2.2.</w:t>
      </w:r>
      <w:r w:rsidRPr="00247A14">
        <w:rPr>
          <w:sz w:val="28"/>
          <w:szCs w:val="28"/>
        </w:rPr>
        <w:tab/>
        <w:t>Обеспечение   возможности   стабильного   функционирования   и</w:t>
      </w:r>
      <w:r w:rsidRPr="00247A14">
        <w:rPr>
          <w:sz w:val="28"/>
          <w:szCs w:val="28"/>
        </w:rPr>
        <w:br/>
        <w:t>развития нестационарной торговли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2.3.</w:t>
      </w:r>
      <w:r w:rsidRPr="00247A14">
        <w:rPr>
          <w:sz w:val="28"/>
          <w:szCs w:val="28"/>
        </w:rPr>
        <w:tab/>
        <w:t>Развитие ярмарочной торговли и максимальное упрощение всех</w:t>
      </w:r>
      <w:r w:rsidRPr="00247A14">
        <w:rPr>
          <w:sz w:val="28"/>
          <w:szCs w:val="28"/>
        </w:rPr>
        <w:br/>
        <w:t>процедур для организации и проведения ярмарок и участия в них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2.4.</w:t>
      </w:r>
      <w:r w:rsidRPr="00247A14">
        <w:rPr>
          <w:sz w:val="28"/>
          <w:szCs w:val="28"/>
        </w:rPr>
        <w:tab/>
        <w:t>Организация        современных        сельскохозяйственных        и</w:t>
      </w:r>
      <w:r w:rsidRPr="00247A14">
        <w:rPr>
          <w:sz w:val="28"/>
          <w:szCs w:val="28"/>
        </w:rPr>
        <w:br/>
        <w:t>продовольственных рынков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3.</w:t>
      </w:r>
      <w:r w:rsidRPr="00247A14">
        <w:rPr>
          <w:sz w:val="28"/>
          <w:szCs w:val="28"/>
        </w:rPr>
        <w:tab/>
        <w:t>Развитие дистанционной торговли.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4.</w:t>
      </w:r>
      <w:r w:rsidRPr="00247A14">
        <w:rPr>
          <w:sz w:val="28"/>
          <w:szCs w:val="28"/>
        </w:rPr>
        <w:tab/>
        <w:t>Поддержка  специфических  социально-ориентированных торг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вых форматов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- разработка специальных меры поддержки создания и развития торг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вых предприятий специфических сегментов розницы, имеющих ярко выр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 xml:space="preserve">женное социальное значение; 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- оказание содействия реализации свежих скоропортящихся продуктов питания, фермерской продукции печатной продукции, народных и художес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венных промыслов, изделии ремесленничества, специфических локальных продуктов и изделий.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5. Развитие современного оптового продовольственного звена.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6. Развитие современных сетевых торговых форматов.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7. Защита прав потребителей, создание действенной системы контроля качества и безопасности товаров и услуг.</w:t>
      </w:r>
    </w:p>
    <w:p w:rsidR="000C2E96" w:rsidRPr="00247A14" w:rsidRDefault="000C2E96" w:rsidP="00E95A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8. Разработка комплекса мероприятий по профессиональной подгото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ке и переподготовке работников торговли путем создания единой системы</w:t>
      </w:r>
      <w:r w:rsidRPr="00247A14">
        <w:rPr>
          <w:sz w:val="28"/>
          <w:szCs w:val="28"/>
        </w:rPr>
        <w:br/>
        <w:t>подготовки,    переподготовки    и    повышения    квалификации    кадров    с</w:t>
      </w:r>
      <w:r w:rsidRPr="00247A14">
        <w:rPr>
          <w:sz w:val="28"/>
          <w:szCs w:val="28"/>
        </w:rPr>
        <w:br/>
        <w:t>привлечением  отраслевых учебных заведений,  в том числе учреждений</w:t>
      </w:r>
      <w:r w:rsidRPr="00247A14">
        <w:rPr>
          <w:sz w:val="28"/>
          <w:szCs w:val="28"/>
        </w:rPr>
        <w:br/>
        <w:t>начального и среднего профессионального образования.</w:t>
      </w:r>
    </w:p>
    <w:p w:rsidR="000C2E96" w:rsidRPr="00247A14" w:rsidRDefault="000C2E96" w:rsidP="0097625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9.</w:t>
      </w:r>
      <w:r w:rsidRPr="00247A14">
        <w:rPr>
          <w:sz w:val="28"/>
          <w:szCs w:val="28"/>
        </w:rPr>
        <w:tab/>
        <w:t>Улучшение имиджа торговой отрасли.</w:t>
      </w:r>
    </w:p>
    <w:p w:rsidR="00913D00" w:rsidRDefault="00913D00" w:rsidP="004A36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96" w:rsidRPr="00247A14" w:rsidRDefault="000C2E96" w:rsidP="004A368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0C2E96" w:rsidRPr="00247A14" w:rsidRDefault="000C2E96" w:rsidP="00000ED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Объем товарооборота розничной торговли (в ценах соответствующих лет) 2020 года к 2014 году – 150,0%, 2030 года к 2014 году – 271,0%.</w:t>
      </w:r>
    </w:p>
    <w:p w:rsidR="000C2E96" w:rsidRPr="00247A14" w:rsidRDefault="000C2E96" w:rsidP="008B784F">
      <w:pPr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доли муниципальных районов и городских округов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края, в которых уровень обеспеченности населения площадью торговых объектов соответствует установленным нормативам с 67,0 проце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тов в 2014 году до 100,0 процентов в 2031 году.</w:t>
      </w:r>
    </w:p>
    <w:p w:rsidR="000C2E96" w:rsidRDefault="000C2E96" w:rsidP="008B784F">
      <w:pPr>
        <w:jc w:val="both"/>
        <w:rPr>
          <w:sz w:val="28"/>
          <w:szCs w:val="28"/>
        </w:rPr>
      </w:pPr>
      <w:r w:rsidRPr="00247A14">
        <w:rPr>
          <w:sz w:val="28"/>
          <w:szCs w:val="28"/>
        </w:rPr>
        <w:tab/>
        <w:t>Увеличение количества стационарных торговых объектов на террит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рии Ставропольского края до 22 тыс.</w:t>
      </w:r>
      <w:r w:rsidR="00E91C86">
        <w:rPr>
          <w:sz w:val="28"/>
          <w:szCs w:val="28"/>
        </w:rPr>
        <w:t xml:space="preserve"> </w:t>
      </w:r>
      <w:r w:rsidRPr="00247A14">
        <w:rPr>
          <w:sz w:val="28"/>
          <w:szCs w:val="28"/>
        </w:rPr>
        <w:t>единиц.</w:t>
      </w:r>
    </w:p>
    <w:p w:rsidR="00E91C86" w:rsidRDefault="00E91C86" w:rsidP="008B784F">
      <w:pPr>
        <w:jc w:val="both"/>
        <w:rPr>
          <w:sz w:val="28"/>
          <w:szCs w:val="28"/>
        </w:rPr>
      </w:pPr>
    </w:p>
    <w:p w:rsidR="00913D00" w:rsidRDefault="00913D00" w:rsidP="004A368E">
      <w:pPr>
        <w:ind w:firstLine="709"/>
        <w:jc w:val="both"/>
        <w:rPr>
          <w:sz w:val="28"/>
          <w:szCs w:val="28"/>
        </w:rPr>
      </w:pPr>
    </w:p>
    <w:p w:rsidR="00913D00" w:rsidRDefault="00913D00" w:rsidP="004A368E">
      <w:pPr>
        <w:ind w:firstLine="709"/>
        <w:jc w:val="both"/>
        <w:rPr>
          <w:sz w:val="28"/>
          <w:szCs w:val="28"/>
        </w:rPr>
      </w:pPr>
    </w:p>
    <w:p w:rsidR="00913D00" w:rsidRDefault="00913D00" w:rsidP="004A368E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3.3.4. Развитие малого и среднего предпринимательства</w:t>
      </w:r>
    </w:p>
    <w:p w:rsidR="00E91C86" w:rsidRDefault="00E91C86" w:rsidP="004A368E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Стратегические цели развития малого и среднего предпринимательства Ставропольского края: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I. Развитие механизмов финансово-кредитной (инвестиционной) по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держки субъектов малого и среднего предпринимательства.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II. Развитие инфраструктуры поддержки малого и среднего предпр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нимательства.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III. Совершенствование механизмов использования государственного и муниципального имущества для развития малого и среднего предприним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тельства.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IV. Содействие в развитии малого инновационного предпринимател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ства.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V. Устранение избыточных административных барьеров, препятс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вующих развитию малого и среднего предпринимательства.</w:t>
      </w:r>
    </w:p>
    <w:p w:rsidR="000C2E96" w:rsidRPr="00247A14" w:rsidRDefault="000C2E96" w:rsidP="00B65234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Достижение заявленных целей развития малого и среднего предприн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мательства Ставропольского края возможно при соблюдении следующих принципов региональной политики: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активная роль органов исполнительной власти Ставропольского края и органов местного самоуправления Ставропольского края в процессе создания благоприятных условий для развития субъектов малого и среднего бизнеса, сокращение административного воздействия и усиление нормативного пр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вового регулирования деятельности субъектов малого и среднего предпр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нимательства; информационная открытость государственной (муниципал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ной) политики в отношении малого и среднего предпринимательства;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дифференцированный подход при проведении государственной (мун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ципальной) политики в отношении субъектов малого и среднего предприн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мательства с учетом отраслевых и ресурсных особенностей муниципальных образований Ставропольского края; 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обеспечение равного доступа субъектов малого и среднего бизнеса к получению государственной (муниципальной) поддержки;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участие представителей малого бизнеса в формировании и реализации государственной (муниципальной) политики по поддержке и развитию мал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го и среднего предпринимательства; 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экспертиза проектов нормативных правовых актов Ставропольского края, затрагивающих интересы малого и среднего предпринимательства.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4A368E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Направления реализации стратегии: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I. В области развития механизмов финансово-кредитной (инвестицио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ной) поддержки субъектов малого и среднего предпринимательства: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дальнейшее развитие системы микрокредитования предпринимателей;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дальнейшее развитие и интенсификация деятельности системы креди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ной потребительской кооперации;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дальнейшее развитие системы гарантийно-залогового кредитования;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субсидирование части затрат субъектов малого и среднего предприн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мательства, связанных с реализацией инвестиционных проектов.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II. В области совершенствования механизмов использования госуда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ственного и муниципального имущества для развития малого и среднего предпринимательства: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упрощение процедуры и порядка оформления разрешительной док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ментации на ремонт, реконструкцию и строительство объектов недвижим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сти для субъектов малого и среднего предпринимательства.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III. В области развития малого инновационного предпринимательства: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долевое участие органов государственной власти Ставропольского края в финансировании научно-технологических исследований субъектов малого и среднего предпринимательства, ориентированных на решение приорите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ных прикладных задач социально-экономического развития края;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развитие инфраструктуры инновационной деятельности, обеспеч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вающей финансирование инновационных проектов; трансферт высоких те</w:t>
      </w:r>
      <w:r w:rsidRPr="00247A14">
        <w:rPr>
          <w:sz w:val="28"/>
          <w:szCs w:val="28"/>
        </w:rPr>
        <w:t>х</w:t>
      </w:r>
      <w:r w:rsidRPr="00247A14">
        <w:rPr>
          <w:sz w:val="28"/>
          <w:szCs w:val="28"/>
        </w:rPr>
        <w:t>нологий; коммерциализация инновационных проектов; инновационное о</w:t>
      </w:r>
      <w:r w:rsidRPr="00247A14">
        <w:rPr>
          <w:sz w:val="28"/>
          <w:szCs w:val="28"/>
        </w:rPr>
        <w:t>б</w:t>
      </w:r>
      <w:r w:rsidRPr="00247A14">
        <w:rPr>
          <w:sz w:val="28"/>
          <w:szCs w:val="28"/>
        </w:rPr>
        <w:t>новление производства;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разработка и реализация инновационных образовательных программ и семинаров.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IV. В области административного регулирования и контроля: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 разработка и применение порядка процедуры государственной регис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 xml:space="preserve">рации юридических лиц и индивидуальных предпринимателей по принципу </w:t>
      </w:r>
      <w:r w:rsidR="00913D00">
        <w:rPr>
          <w:sz w:val="28"/>
          <w:szCs w:val="28"/>
        </w:rPr>
        <w:t>«</w:t>
      </w:r>
      <w:r w:rsidRPr="00247A14">
        <w:rPr>
          <w:sz w:val="28"/>
          <w:szCs w:val="28"/>
        </w:rPr>
        <w:t>одного окна</w:t>
      </w:r>
      <w:r w:rsidR="00913D00">
        <w:rPr>
          <w:sz w:val="28"/>
          <w:szCs w:val="28"/>
        </w:rPr>
        <w:t>»</w:t>
      </w:r>
      <w:r w:rsidRPr="00247A14">
        <w:rPr>
          <w:sz w:val="28"/>
          <w:szCs w:val="28"/>
        </w:rPr>
        <w:t>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координация совместных действий органов исполнительных власти Ставропольского края и территориальных структур федеральных служб, осуществляющих на территории региона функции государственного надзора;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упорядочение контрольной деятельности органов исполнительной вл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сти; недопущение дублирования проверок; сокращение контролируемых в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дов деятельности; содействие переходу от системы обязательных плановых проверок к системе реагирования на факты нарушения законодательства.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V. В области информационной поддержки: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на краевом уровне доступных информационных баз данных продукции и услуг, результатов научно-исследовательских работ, инновац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онных проектов, организаций инфраструктуры, нежилых помещений и з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мельных участков, находящихся в государственной собственности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края;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создание сайта в информационно-телекоммуникационной сети </w:t>
      </w:r>
      <w:r w:rsidR="00913D00">
        <w:rPr>
          <w:sz w:val="28"/>
          <w:szCs w:val="28"/>
        </w:rPr>
        <w:t>«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тернет</w:t>
      </w:r>
      <w:r w:rsidR="00913D00">
        <w:rPr>
          <w:sz w:val="28"/>
          <w:szCs w:val="28"/>
        </w:rPr>
        <w:t>»</w:t>
      </w:r>
      <w:r w:rsidRPr="00247A14">
        <w:rPr>
          <w:sz w:val="28"/>
          <w:szCs w:val="28"/>
        </w:rPr>
        <w:t xml:space="preserve"> с выставкой наукоемкой продукции предприятий, а также размещ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ние информации об инновационном бизнесе Ставропольского края.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4A368E">
      <w:pPr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Ожидаемые результаты: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Повышение доли занятых работников в малом и среднем бизнесе от общей численности занятых в экономике Ставропольского края.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доли продукции малого и среднего бизнеса в валовом 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гиональном продукте Ставропольского края до 42,1%.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Рост среднемесячной заработной платы на малых и средних организ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циях.</w:t>
      </w:r>
    </w:p>
    <w:p w:rsidR="000C2E96" w:rsidRPr="00247A14" w:rsidRDefault="000C2E96" w:rsidP="004A368E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Увеличение количества зарегистрированных малых и средних пре</w:t>
      </w:r>
      <w:r w:rsidRPr="00247A14">
        <w:rPr>
          <w:sz w:val="28"/>
          <w:szCs w:val="28"/>
        </w:rPr>
        <w:t>д</w:t>
      </w:r>
      <w:r w:rsidRPr="00247A14">
        <w:rPr>
          <w:sz w:val="28"/>
          <w:szCs w:val="28"/>
        </w:rPr>
        <w:t>приятий в расчете на  тысячу человек населения.</w:t>
      </w:r>
    </w:p>
    <w:p w:rsidR="000C2E96" w:rsidRPr="00247A14" w:rsidRDefault="000C2E96" w:rsidP="002E579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2B2762">
      <w:pPr>
        <w:ind w:firstLine="709"/>
        <w:jc w:val="center"/>
        <w:rPr>
          <w:caps/>
          <w:sz w:val="28"/>
        </w:rPr>
      </w:pPr>
      <w:r w:rsidRPr="00247A14">
        <w:rPr>
          <w:caps/>
          <w:sz w:val="28"/>
        </w:rPr>
        <w:t>3.4. Организация и непрерывное совершенствование инновационной инфраструктуры как основы высокого качества жизни и долгосрочного развития экономики</w:t>
      </w:r>
    </w:p>
    <w:p w:rsidR="000C2E96" w:rsidRPr="00247A14" w:rsidRDefault="000C2E96" w:rsidP="002B2762">
      <w:pPr>
        <w:ind w:firstLine="709"/>
        <w:jc w:val="center"/>
        <w:rPr>
          <w:caps/>
          <w:sz w:val="28"/>
        </w:rPr>
      </w:pPr>
    </w:p>
    <w:p w:rsidR="000C2E96" w:rsidRPr="00247A14" w:rsidRDefault="000C2E96" w:rsidP="005757C1">
      <w:pPr>
        <w:ind w:firstLine="709"/>
        <w:jc w:val="both"/>
        <w:rPr>
          <w:b/>
          <w:sz w:val="28"/>
        </w:rPr>
      </w:pPr>
      <w:r w:rsidRPr="00247A14">
        <w:rPr>
          <w:b/>
          <w:sz w:val="28"/>
        </w:rPr>
        <w:t>Общая характеристика ситуации.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Потребность в инновационном обновлении устаревших, неконкурент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способных основных фондов и продукции во много раз превышает ресурсы, которые могут быть предусмотрены в бюджете Ставропольского края и во внебюджетных источниках на эти цели. Осуществить инновационное обно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ление на прежней технологической базе практически невозможно. Выход в том, чтобы осуществлять инновационное обновление на принципиально 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вой основе тех отраслей и производств, где может быть освоено производс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во принципиально новой продукции, обеспечена конкурентоспособность, расширение продаж на рынке, с тем, чтобы использовать полученные допо</w:t>
      </w:r>
      <w:r w:rsidRPr="00247A14">
        <w:rPr>
          <w:rFonts w:ascii="Times New Roman" w:hAnsi="Times New Roman" w:cs="Times New Roman"/>
          <w:sz w:val="28"/>
          <w:szCs w:val="28"/>
        </w:rPr>
        <w:t>л</w:t>
      </w:r>
      <w:r w:rsidRPr="00247A14">
        <w:rPr>
          <w:rFonts w:ascii="Times New Roman" w:hAnsi="Times New Roman" w:cs="Times New Roman"/>
          <w:sz w:val="28"/>
          <w:szCs w:val="28"/>
        </w:rPr>
        <w:t>нительные доходы для расширения фронта технологического прорыва, м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дернизации отстающих отраслей и производств. 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Ставропольский край обладает высоким трудовым потенциалом, что характеризуется наличием большого количества экономически активного н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селения. Наличие развитой сети образовательных организаций обеспечивает формирование кадрового потенциала и создает возможность формирования экономики, основанной на знаниях.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составе промышленного комплекса Ставропольского края находятся около 380 крупных и средних организаций, которые составляют его базу. Здесь работают 91,7 тыс. человек или 14,9% занятого населения края и с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средоточено 20,5% основных производственных фондов.</w:t>
      </w:r>
      <w:r w:rsidRPr="00247A14">
        <w:t xml:space="preserve"> </w:t>
      </w:r>
      <w:r w:rsidRPr="00247A14">
        <w:rPr>
          <w:rFonts w:ascii="Times New Roman" w:hAnsi="Times New Roman" w:cs="Times New Roman"/>
          <w:sz w:val="28"/>
          <w:szCs w:val="28"/>
        </w:rPr>
        <w:t>Профильными о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раслями промышленности региона являются: электроэнергетика, микроэле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>троника, фармацевтика, пищевая промышленность, химическая и нефтех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мическая промышленность, а также машиностроение и металлообработка.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Низкая конкурентоспособность производителей края отмечается по р</w:t>
      </w:r>
      <w:r w:rsidRPr="00247A14">
        <w:rPr>
          <w:rFonts w:ascii="Times New Roman" w:hAnsi="Times New Roman" w:cs="Times New Roman"/>
          <w:sz w:val="28"/>
          <w:szCs w:val="28"/>
        </w:rPr>
        <w:t>я</w:t>
      </w:r>
      <w:r w:rsidRPr="00247A14">
        <w:rPr>
          <w:rFonts w:ascii="Times New Roman" w:hAnsi="Times New Roman" w:cs="Times New Roman"/>
          <w:sz w:val="28"/>
          <w:szCs w:val="28"/>
        </w:rPr>
        <w:t>ду позиций. Это обусловлено, прежде всего, тем, что установленное на нек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торых предприятиях технологическое оборудование по своим техническим характеристикам существенно уступает зарубежным аналогам. Сроки эк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плуатации значительной его части составляют 20 и более лет, износ осно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 xml:space="preserve">ных производственных фондов до 60%. Результатом вложений должно стать значительное увеличение объема продукции высокой степени переработки, в то время как сейчас Россия является, в основном, поставщиком химического сырья. 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Постоянно растет значение малого бизнеса в экономике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края. Общая численность работающих в 2014 году на малых предпр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ятиях составила 117 282 человека, оборот малых предприятий - 239,2 млрд. рублей.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Основными особенностями Ставропольского края являются: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почти полная газификация территории;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избыток производства электроэнергии;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мощное развитие трубопроводной системы;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развитая транспортная система, высокая плотность железных и автом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бильных дорог, наличие двух аэропортов;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избыток трудовых ресурсов;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развитая финансовая инфраструктура;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развитая телекоммуникационная инфраструктура;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развитая социальная сфера.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Ставропольский край - регион с развитыми промышленным и агра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ным комплексами, транспортной и телекоммуникационной инфраструкт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рой, значительной концентрацией высших учебных заведений, выгодным геополитическим положением, имеет объективные предпосылки для уск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ренного формирования экономики инновационного типа и реальную во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можность стать центром инновационной деятельности Северо-Кавказского федерального округа.</w:t>
      </w:r>
    </w:p>
    <w:p w:rsidR="003C1C75" w:rsidRPr="001869C0" w:rsidRDefault="000C2E96" w:rsidP="003C1C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Ставропольском крае разработан механизм финансирования иннов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 xml:space="preserve">ционных проектов, позволяющий </w:t>
      </w:r>
      <w:r w:rsidRPr="00CA0B43">
        <w:rPr>
          <w:rFonts w:ascii="Times New Roman" w:hAnsi="Times New Roman" w:cs="Times New Roman"/>
          <w:sz w:val="28"/>
          <w:szCs w:val="28"/>
        </w:rPr>
        <w:t>поддерживать их на всех этапах реализ</w:t>
      </w:r>
      <w:r w:rsidRPr="00CA0B43">
        <w:rPr>
          <w:rFonts w:ascii="Times New Roman" w:hAnsi="Times New Roman" w:cs="Times New Roman"/>
          <w:sz w:val="28"/>
          <w:szCs w:val="28"/>
        </w:rPr>
        <w:t>а</w:t>
      </w:r>
      <w:r w:rsidRPr="00CA0B43">
        <w:rPr>
          <w:rFonts w:ascii="Times New Roman" w:hAnsi="Times New Roman" w:cs="Times New Roman"/>
          <w:sz w:val="28"/>
          <w:szCs w:val="28"/>
        </w:rPr>
        <w:t>ции - от уникальной идеи до налаживания серийного производства иннов</w:t>
      </w:r>
      <w:r w:rsidRPr="00CA0B43">
        <w:rPr>
          <w:rFonts w:ascii="Times New Roman" w:hAnsi="Times New Roman" w:cs="Times New Roman"/>
          <w:sz w:val="28"/>
          <w:szCs w:val="28"/>
        </w:rPr>
        <w:t>а</w:t>
      </w:r>
      <w:r w:rsidRPr="00CA0B43">
        <w:rPr>
          <w:rFonts w:ascii="Times New Roman" w:hAnsi="Times New Roman" w:cs="Times New Roman"/>
          <w:sz w:val="28"/>
          <w:szCs w:val="28"/>
        </w:rPr>
        <w:t xml:space="preserve">ционной продукции – «инновационный лифт». </w:t>
      </w:r>
      <w:r w:rsidR="00DC5205" w:rsidRPr="00CA0B43">
        <w:rPr>
          <w:rFonts w:ascii="Times New Roman" w:hAnsi="Times New Roman" w:cs="Times New Roman"/>
          <w:sz w:val="28"/>
          <w:szCs w:val="28"/>
        </w:rPr>
        <w:t>Так, на посевной стадии, включающей создание концепции продукта, предварительные патентные и</w:t>
      </w:r>
      <w:r w:rsidR="00DC5205" w:rsidRPr="00CA0B43">
        <w:rPr>
          <w:rFonts w:ascii="Times New Roman" w:hAnsi="Times New Roman" w:cs="Times New Roman"/>
          <w:sz w:val="28"/>
          <w:szCs w:val="28"/>
        </w:rPr>
        <w:t>с</w:t>
      </w:r>
      <w:r w:rsidR="00DC5205" w:rsidRPr="00CA0B43">
        <w:rPr>
          <w:rFonts w:ascii="Times New Roman" w:hAnsi="Times New Roman" w:cs="Times New Roman"/>
          <w:sz w:val="28"/>
          <w:szCs w:val="28"/>
        </w:rPr>
        <w:t>следования, разработку бизнес-плана и организацию компании, предусма</w:t>
      </w:r>
      <w:r w:rsidR="00DC5205" w:rsidRPr="00CA0B43">
        <w:rPr>
          <w:rFonts w:ascii="Times New Roman" w:hAnsi="Times New Roman" w:cs="Times New Roman"/>
          <w:sz w:val="28"/>
          <w:szCs w:val="28"/>
        </w:rPr>
        <w:t>т</w:t>
      </w:r>
      <w:r w:rsidR="00DC5205" w:rsidRPr="00CA0B43">
        <w:rPr>
          <w:rFonts w:ascii="Times New Roman" w:hAnsi="Times New Roman" w:cs="Times New Roman"/>
          <w:sz w:val="28"/>
          <w:szCs w:val="28"/>
        </w:rPr>
        <w:t>ривается оказание государственной поддержки путем «инкубирования» би</w:t>
      </w:r>
      <w:r w:rsidR="00DC5205" w:rsidRPr="00CA0B43">
        <w:rPr>
          <w:rFonts w:ascii="Times New Roman" w:hAnsi="Times New Roman" w:cs="Times New Roman"/>
          <w:sz w:val="28"/>
          <w:szCs w:val="28"/>
        </w:rPr>
        <w:t>з</w:t>
      </w:r>
      <w:r w:rsidR="00DC5205" w:rsidRPr="00CA0B43">
        <w:rPr>
          <w:rFonts w:ascii="Times New Roman" w:hAnsi="Times New Roman" w:cs="Times New Roman"/>
          <w:sz w:val="28"/>
          <w:szCs w:val="28"/>
        </w:rPr>
        <w:t xml:space="preserve">неса. </w:t>
      </w:r>
      <w:r w:rsidRPr="00CA0B43">
        <w:rPr>
          <w:rFonts w:ascii="Times New Roman" w:hAnsi="Times New Roman" w:cs="Times New Roman"/>
          <w:sz w:val="28"/>
          <w:szCs w:val="28"/>
        </w:rPr>
        <w:t xml:space="preserve">На стадии «стартап», включающей проведение прикладных научно-исследовательских и опытно-конструкторских работ, патентование, создание промышленного образца продукции и запуск производства опытной партии, возможно получение микрозайма у некоммерческой организации «Фонд микрофинансирования субъектов малого и среднего предпринимательства в Ставропольском крае». </w:t>
      </w:r>
      <w:r w:rsidR="003C1C75" w:rsidRPr="00CA0B43">
        <w:rPr>
          <w:rFonts w:ascii="Times New Roman" w:hAnsi="Times New Roman" w:cs="Times New Roman"/>
          <w:sz w:val="28"/>
          <w:szCs w:val="28"/>
        </w:rPr>
        <w:t>Для дальнейшего развития уже действующие инн</w:t>
      </w:r>
      <w:r w:rsidR="003C1C75" w:rsidRPr="00CA0B43">
        <w:rPr>
          <w:rFonts w:ascii="Times New Roman" w:hAnsi="Times New Roman" w:cs="Times New Roman"/>
          <w:sz w:val="28"/>
          <w:szCs w:val="28"/>
        </w:rPr>
        <w:t>о</w:t>
      </w:r>
      <w:r w:rsidR="003C1C75" w:rsidRPr="00CA0B43">
        <w:rPr>
          <w:rFonts w:ascii="Times New Roman" w:hAnsi="Times New Roman" w:cs="Times New Roman"/>
          <w:sz w:val="28"/>
          <w:szCs w:val="28"/>
        </w:rPr>
        <w:t>вационные предприятия могут получить в установленном порядке поддержку посредством предоставления государственным унитарным предприятием Ставропольского края «Гарантийный фонд поддержки субъектов малого и среднего предпринимательства в Ставропольском крае» поручительств.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Ставропольский край лидирует среди регионов Северо-Кавказского федерального округа по созданию малых инновационных компаний в рамках реализации программы «Старт» Фонда содействия развитию малых форм предприятий в научно-технической сфере. Примером может служить созд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ние в Ставропольском крае к 2012 году 126 малых инновационных предпр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ятий, что составляет прирост не менее 16 малых инновационных предпр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ятий ежегодно.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 целью поддержки хозяйствующих субъектов Ставропольского края, работающих в научно-технической сфере, в 2010 году создана некоммерч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ская организация «Фонд содействия развитию венчурных инвестиций в суб</w:t>
      </w:r>
      <w:r w:rsidRPr="00247A14">
        <w:rPr>
          <w:rFonts w:ascii="Times New Roman" w:hAnsi="Times New Roman" w:cs="Times New Roman"/>
          <w:sz w:val="28"/>
          <w:szCs w:val="28"/>
        </w:rPr>
        <w:t>ъ</w:t>
      </w:r>
      <w:r w:rsidRPr="00247A14">
        <w:rPr>
          <w:rFonts w:ascii="Times New Roman" w:hAnsi="Times New Roman" w:cs="Times New Roman"/>
          <w:sz w:val="28"/>
          <w:szCs w:val="28"/>
        </w:rPr>
        <w:t>екты малого и среднего предпринимательства в научно-технической сфере Ставропольского края».</w:t>
      </w:r>
    </w:p>
    <w:p w:rsidR="00116FEB" w:rsidRPr="00CA0B43" w:rsidRDefault="00116FEB" w:rsidP="00116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68E">
        <w:rPr>
          <w:rFonts w:ascii="Times New Roman" w:hAnsi="Times New Roman" w:cs="Times New Roman"/>
          <w:sz w:val="28"/>
          <w:szCs w:val="28"/>
        </w:rPr>
        <w:t>Одним</w:t>
      </w:r>
      <w:r w:rsidRPr="001869C0">
        <w:rPr>
          <w:rFonts w:ascii="Times New Roman" w:hAnsi="Times New Roman" w:cs="Times New Roman"/>
          <w:sz w:val="28"/>
          <w:szCs w:val="28"/>
        </w:rPr>
        <w:t xml:space="preserve"> из основных элементов инновационной инфраструктуры в </w:t>
      </w:r>
      <w:r w:rsidRPr="00CA0B43">
        <w:rPr>
          <w:rFonts w:ascii="Times New Roman" w:hAnsi="Times New Roman" w:cs="Times New Roman"/>
          <w:sz w:val="28"/>
          <w:szCs w:val="28"/>
        </w:rPr>
        <w:t>Ставропольском крае является созданный центр трансферта технологий (д</w:t>
      </w:r>
      <w:r w:rsidRPr="00CA0B43">
        <w:rPr>
          <w:rFonts w:ascii="Times New Roman" w:hAnsi="Times New Roman" w:cs="Times New Roman"/>
          <w:sz w:val="28"/>
          <w:szCs w:val="28"/>
        </w:rPr>
        <w:t>а</w:t>
      </w:r>
      <w:r w:rsidRPr="00CA0B43">
        <w:rPr>
          <w:rFonts w:ascii="Times New Roman" w:hAnsi="Times New Roman" w:cs="Times New Roman"/>
          <w:sz w:val="28"/>
          <w:szCs w:val="28"/>
        </w:rPr>
        <w:t>лее - ЦТТ). Поскольку создаваемый в Ставропольском крае ЦТТ - единс</w:t>
      </w:r>
      <w:r w:rsidRPr="00CA0B43">
        <w:rPr>
          <w:rFonts w:ascii="Times New Roman" w:hAnsi="Times New Roman" w:cs="Times New Roman"/>
          <w:sz w:val="28"/>
          <w:szCs w:val="28"/>
        </w:rPr>
        <w:t>т</w:t>
      </w:r>
      <w:r w:rsidRPr="00CA0B43">
        <w:rPr>
          <w:rFonts w:ascii="Times New Roman" w:hAnsi="Times New Roman" w:cs="Times New Roman"/>
          <w:sz w:val="28"/>
          <w:szCs w:val="28"/>
        </w:rPr>
        <w:t>венный в Северо-Кавказском федеральном округе, к его работе планируется привлекать и соседние со Ставропольским краем регионы с их научными разработками.</w:t>
      </w:r>
    </w:p>
    <w:p w:rsidR="00116FEB" w:rsidRPr="00CA0B43" w:rsidRDefault="00116FEB" w:rsidP="00116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B43">
        <w:rPr>
          <w:sz w:val="28"/>
          <w:szCs w:val="28"/>
        </w:rPr>
        <w:t xml:space="preserve">В целях </w:t>
      </w:r>
      <w:r w:rsidRPr="00CA0B43">
        <w:rPr>
          <w:rStyle w:val="afc"/>
          <w:bCs/>
          <w:sz w:val="28"/>
          <w:szCs w:val="28"/>
        </w:rPr>
        <w:t>ускоренного проникновения инновационных технологий в промышленность одновременно с поддержкой инновационных прои</w:t>
      </w:r>
      <w:r w:rsidRPr="00CA0B43">
        <w:rPr>
          <w:rStyle w:val="afc"/>
          <w:bCs/>
          <w:sz w:val="28"/>
          <w:szCs w:val="28"/>
        </w:rPr>
        <w:t>з</w:t>
      </w:r>
      <w:r w:rsidRPr="00CA0B43">
        <w:rPr>
          <w:rStyle w:val="afc"/>
          <w:bCs/>
          <w:sz w:val="28"/>
          <w:szCs w:val="28"/>
        </w:rPr>
        <w:t>водственных проектов, ориентированных на коммерциализацию коне</w:t>
      </w:r>
      <w:r w:rsidRPr="00CA0B43">
        <w:rPr>
          <w:rStyle w:val="afc"/>
          <w:bCs/>
          <w:sz w:val="28"/>
          <w:szCs w:val="28"/>
        </w:rPr>
        <w:t>ч</w:t>
      </w:r>
      <w:r w:rsidRPr="00CA0B43">
        <w:rPr>
          <w:rStyle w:val="afc"/>
          <w:bCs/>
          <w:sz w:val="28"/>
          <w:szCs w:val="28"/>
        </w:rPr>
        <w:t>ной продукции,</w:t>
      </w:r>
      <w:r w:rsidRPr="00CA0B43">
        <w:rPr>
          <w:sz w:val="28"/>
          <w:szCs w:val="28"/>
        </w:rPr>
        <w:t xml:space="preserve"> созданы Центр инжиниринга и Центр кластерного развития на базе некоммерческой организации «Фонд содействия инновационному развитию Ставропольского края».</w:t>
      </w:r>
    </w:p>
    <w:p w:rsidR="00116FEB" w:rsidRPr="00CA0B43" w:rsidRDefault="00116FEB" w:rsidP="00116F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B43">
        <w:rPr>
          <w:sz w:val="28"/>
          <w:szCs w:val="28"/>
        </w:rPr>
        <w:t>Основной целью деятельности Центра инжиниринга является форм</w:t>
      </w:r>
      <w:r w:rsidRPr="00CA0B43">
        <w:rPr>
          <w:sz w:val="28"/>
          <w:szCs w:val="28"/>
        </w:rPr>
        <w:t>и</w:t>
      </w:r>
      <w:r w:rsidRPr="00CA0B43">
        <w:rPr>
          <w:sz w:val="28"/>
          <w:szCs w:val="28"/>
        </w:rPr>
        <w:t>рование проектных предложений по оптимизации существующих прои</w:t>
      </w:r>
      <w:r w:rsidRPr="00CA0B43">
        <w:rPr>
          <w:sz w:val="28"/>
          <w:szCs w:val="28"/>
        </w:rPr>
        <w:t>з</w:t>
      </w:r>
      <w:r w:rsidRPr="00CA0B43">
        <w:rPr>
          <w:sz w:val="28"/>
          <w:szCs w:val="28"/>
        </w:rPr>
        <w:t>водств, доведения опытных образцов до коммерческой стадии, изыскател</w:t>
      </w:r>
      <w:r w:rsidRPr="00CA0B43">
        <w:rPr>
          <w:sz w:val="28"/>
          <w:szCs w:val="28"/>
        </w:rPr>
        <w:t>ь</w:t>
      </w:r>
      <w:r w:rsidRPr="00CA0B43">
        <w:rPr>
          <w:sz w:val="28"/>
          <w:szCs w:val="28"/>
        </w:rPr>
        <w:t>ских работ по обеспечению качества выпускаемой продукции.</w:t>
      </w:r>
    </w:p>
    <w:p w:rsidR="00116FEB" w:rsidRPr="00CA0B43" w:rsidRDefault="00116FEB" w:rsidP="00116FEB">
      <w:pPr>
        <w:pStyle w:val="a3"/>
        <w:spacing w:before="0" w:after="0"/>
        <w:ind w:left="0" w:firstLine="709"/>
        <w:jc w:val="both"/>
        <w:rPr>
          <w:sz w:val="28"/>
          <w:szCs w:val="28"/>
        </w:rPr>
      </w:pPr>
      <w:r w:rsidRPr="00CA0B43">
        <w:rPr>
          <w:sz w:val="28"/>
          <w:szCs w:val="28"/>
        </w:rPr>
        <w:t>Основной целью деятельности Центра кластерного развития в иннов</w:t>
      </w:r>
      <w:r w:rsidRPr="00CA0B43">
        <w:rPr>
          <w:sz w:val="28"/>
          <w:szCs w:val="28"/>
        </w:rPr>
        <w:t>а</w:t>
      </w:r>
      <w:r w:rsidRPr="00CA0B43">
        <w:rPr>
          <w:sz w:val="28"/>
          <w:szCs w:val="28"/>
        </w:rPr>
        <w:t>ционной промышленной системе является обеспечение и сопровождение кластерных инициатив, проектов, оказание содействия в организационном оформлении кластеров на территории края, а также выполнение функции организации развития кластера на этапе его формирования.</w:t>
      </w:r>
    </w:p>
    <w:p w:rsidR="00116FEB" w:rsidRPr="00CA0B43" w:rsidRDefault="00116FEB" w:rsidP="00116F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Важным практическим шагом в развитии наукоемких отраслей пр</w:t>
      </w:r>
      <w:r w:rsidRPr="00CA0B43">
        <w:rPr>
          <w:rFonts w:ascii="Times New Roman" w:hAnsi="Times New Roman" w:cs="Times New Roman"/>
          <w:sz w:val="28"/>
          <w:szCs w:val="28"/>
        </w:rPr>
        <w:t>о</w:t>
      </w:r>
      <w:r w:rsidRPr="00CA0B43">
        <w:rPr>
          <w:rFonts w:ascii="Times New Roman" w:hAnsi="Times New Roman" w:cs="Times New Roman"/>
          <w:sz w:val="28"/>
          <w:szCs w:val="28"/>
        </w:rPr>
        <w:t>мышленности на территории Ставропольского края является создание кл</w:t>
      </w:r>
      <w:r w:rsidRPr="00CA0B43">
        <w:rPr>
          <w:rFonts w:ascii="Times New Roman" w:hAnsi="Times New Roman" w:cs="Times New Roman"/>
          <w:sz w:val="28"/>
          <w:szCs w:val="28"/>
        </w:rPr>
        <w:t>а</w:t>
      </w:r>
      <w:r w:rsidRPr="00CA0B43">
        <w:rPr>
          <w:rFonts w:ascii="Times New Roman" w:hAnsi="Times New Roman" w:cs="Times New Roman"/>
          <w:sz w:val="28"/>
          <w:szCs w:val="28"/>
        </w:rPr>
        <w:t>стеров «Медицина и фармацевтика» и «Химия, биохимия и биотехнология» на базе некоммерческой организации «Ассоциация промышленных кластеров Ставропольского края».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43">
        <w:rPr>
          <w:rFonts w:ascii="Times New Roman" w:hAnsi="Times New Roman" w:cs="Times New Roman"/>
          <w:sz w:val="28"/>
          <w:szCs w:val="28"/>
        </w:rPr>
        <w:t>Существующий уровень развития</w:t>
      </w:r>
      <w:r w:rsidRPr="00247A14">
        <w:rPr>
          <w:rFonts w:ascii="Times New Roman" w:hAnsi="Times New Roman" w:cs="Times New Roman"/>
          <w:sz w:val="28"/>
          <w:szCs w:val="28"/>
        </w:rPr>
        <w:t xml:space="preserve"> инновационной сферы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 создает условия для перехода экономики края на инновационный путь развития.</w:t>
      </w:r>
    </w:p>
    <w:p w:rsidR="000C2E96" w:rsidRPr="00247A14" w:rsidRDefault="000C2E96" w:rsidP="005757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Ставропольский край располагает большими возможностями для ра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вития и роста промышленного потенциала за счет увеличения загрузки сущ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ствующих производственных мощностей, совершенствования их технич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ской базы и повышения конкурентоспособности выпускаемой продукции, а также развития новых отраслей и производств на основе освоения минерал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но-сырьевой базы, глубокой переработки сельскохозяйственного сырья, со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дания сети венчурных предприятий на основе инновационных и наукоемких технологий.</w:t>
      </w:r>
    </w:p>
    <w:p w:rsidR="000C2E96" w:rsidRPr="00247A14" w:rsidRDefault="000C2E96" w:rsidP="000A6F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целом промышленность имеет долгосрочные конкурентные перспе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>тивы и усиление позиций промышленного комплекса рассматривается в чи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ле стратегических направлений развития территории, а промышленная пол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тика - как важнейший инструмент пространственного развития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края.</w:t>
      </w:r>
    </w:p>
    <w:p w:rsidR="000C2E96" w:rsidRPr="00247A14" w:rsidRDefault="000C2E96" w:rsidP="000A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Организациями  пищевой и перерабатывающей промышленности, ос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ществляющими деятельность на территории Ставропольского края, произв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дится широкий ассортимент пищевых продуктов (всего более 1600 наимен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ваний), освоен выпуск функциональных пищевых продуктов, имеющих л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чебное и профилактическое назначение.</w:t>
      </w:r>
    </w:p>
    <w:p w:rsidR="000C2E96" w:rsidRPr="00247A14" w:rsidRDefault="000C2E96" w:rsidP="000A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Производственные мощности организаций пищевой и перерабатыва</w:t>
      </w:r>
      <w:r w:rsidRPr="00247A14">
        <w:rPr>
          <w:sz w:val="28"/>
          <w:szCs w:val="28"/>
        </w:rPr>
        <w:t>ю</w:t>
      </w:r>
      <w:r w:rsidRPr="00247A14">
        <w:rPr>
          <w:sz w:val="28"/>
          <w:szCs w:val="28"/>
        </w:rPr>
        <w:t>щей промышленности, осуществляющих деятельность на территории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края, позволяют производить пищевые продукты по некоторым видам в объеме достаточном для нужд Ставропольского края, но и для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ставки их в другие субъекты Российской Федерации. Ставропольский край является самодостаточным по производству отдельных видов  пищевой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дукции.</w:t>
      </w:r>
    </w:p>
    <w:p w:rsidR="000C2E96" w:rsidRPr="00247A14" w:rsidRDefault="000C2E96" w:rsidP="000A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Минерально-сырьевая база Ставропольского края состоит из знач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тельного количества месторождений общераспространенных полезных иск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паемых. Потребности края в строительных материалах удовлетворяются полностью. Прогнозные данные геологических изысканий дают возможность выявления и разведки новых видов сырья.</w:t>
      </w:r>
    </w:p>
    <w:p w:rsidR="000C2E96" w:rsidRPr="00247A14" w:rsidRDefault="000C2E96" w:rsidP="000A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Имеются геологические предпосылки для выявления промышленных запасов экологически чистых природных удобрений – фосфоритов, боратов, цеолитов. А также на выявление месторождений высококачественных бент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нитов, используемых в качестве нерудного металлургического сырья, глин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 xml:space="preserve">стого и карбонатного сырья древний мезозойских отложений, используемых в качестве цементного и керамического сырья многоцелевого назначения. </w:t>
      </w:r>
    </w:p>
    <w:p w:rsidR="000C2E96" w:rsidRPr="00247A14" w:rsidRDefault="000C2E96" w:rsidP="000A6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производству электроэнергии Ставропольский край занимает пе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вую позицию в СКФО. Удельный вес энергетической отрасли в промышле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ном производстве составляет 26,3%. Суммарная максимальная выработка может составлять до 27 млрд. кВт часов электрической энергии в год. Объем производства электрической энергии определяется спросом федерального оптового рынка и регулируется системным оператором. Объем производства электроэнергии в крае в среднем находится на уровне 17,0 млрд. кВтч в год. Объем ее потребления составляет около 9,2 млрд. кВтч.</w:t>
      </w:r>
    </w:p>
    <w:p w:rsidR="000C2E96" w:rsidRPr="00247A14" w:rsidRDefault="000C2E96" w:rsidP="000A6F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Экономика Ставропольского края традиционно имеет выраженную сельскохозяйственную специализацию. Отрасли сельского хозяйства вед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щее место как по численности занятых в экономике края, так и в формиров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нии валового регионального продукта. В сельском хозяйстве края работает практически каждый пятый житель трудоспособного возраста, а б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лее 40 процентов населения проживает в сельской местности. 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Сельскохозяйственные угодья в крае составляют около 5,7 </w:t>
      </w:r>
      <w:r w:rsidRPr="00247A14">
        <w:rPr>
          <w:rFonts w:ascii="Times New Roman" w:hAnsi="Times New Roman" w:cs="Times New Roman"/>
          <w:spacing w:val="-6"/>
          <w:sz w:val="28"/>
          <w:szCs w:val="28"/>
        </w:rPr>
        <w:t>млн. гектар. И</w:t>
      </w:r>
      <w:r w:rsidRPr="00247A14">
        <w:rPr>
          <w:rFonts w:ascii="Times New Roman" w:hAnsi="Times New Roman" w:cs="Times New Roman"/>
          <w:sz w:val="28"/>
          <w:szCs w:val="28"/>
        </w:rPr>
        <w:t>меющиеся почвы отличаются достаточно высоким естественным плодор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дием.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территориальном разделении труда Ставропольский край сохраняет позиции важного производителя и поставщика сельскохозяйственной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дукции и продовольствия. Так, в 2014 году в сравнении с регионами Росси</w:t>
      </w:r>
      <w:r w:rsidRPr="00247A14">
        <w:rPr>
          <w:rFonts w:ascii="Times New Roman" w:hAnsi="Times New Roman" w:cs="Times New Roman"/>
          <w:sz w:val="28"/>
          <w:szCs w:val="28"/>
        </w:rPr>
        <w:t>й</w:t>
      </w:r>
      <w:r w:rsidRPr="00247A14">
        <w:rPr>
          <w:rFonts w:ascii="Times New Roman" w:hAnsi="Times New Roman" w:cs="Times New Roman"/>
          <w:sz w:val="28"/>
          <w:szCs w:val="28"/>
        </w:rPr>
        <w:t xml:space="preserve">ской Федерации Ставропольский край занимал 3 место по валовому сбору зерновых. В рейтинге России край является лидером по намолоту озимого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рапса, рекордный для края получен урожай кукурузы</w:t>
      </w:r>
      <w:r w:rsidRPr="00247A14">
        <w:rPr>
          <w:rFonts w:ascii="Times New Roman" w:hAnsi="Times New Roman" w:cs="Times New Roman"/>
        </w:rPr>
        <w:t>, </w:t>
      </w:r>
      <w:r w:rsidRPr="00247A14">
        <w:rPr>
          <w:rFonts w:ascii="Times New Roman" w:hAnsi="Times New Roman" w:cs="Times New Roman"/>
          <w:sz w:val="28"/>
          <w:szCs w:val="28"/>
        </w:rPr>
        <w:t>вторую позицию среди субъектов юга регион занимает по численности птицы, овец, производству мяса, третье – в производстве яиц. Край в пятерке регионов-лидеров России по численности племенного скота. Ставропольский край на первом месте в России по урожайности сахарной свеклы.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структуре экономики сельского хозяйства преобладает продукция растениеводства. В 2014 году его доля в валовой продукции сельского хозя</w:t>
      </w:r>
      <w:r w:rsidRPr="00247A14">
        <w:rPr>
          <w:rFonts w:ascii="Times New Roman" w:hAnsi="Times New Roman" w:cs="Times New Roman"/>
          <w:sz w:val="28"/>
          <w:szCs w:val="28"/>
        </w:rPr>
        <w:t>й</w:t>
      </w:r>
      <w:r w:rsidRPr="00247A14">
        <w:rPr>
          <w:rFonts w:ascii="Times New Roman" w:hAnsi="Times New Roman" w:cs="Times New Roman"/>
          <w:sz w:val="28"/>
          <w:szCs w:val="28"/>
        </w:rPr>
        <w:t>ства края в среднем составляет 69 процентов. Малыми формами хозяйств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вания производится порядка 40 процентов всей валовой продукции отрасли.</w:t>
      </w:r>
    </w:p>
    <w:p w:rsidR="000C2E96" w:rsidRPr="00247A14" w:rsidRDefault="000C2E96" w:rsidP="0060479E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A14">
        <w:rPr>
          <w:rFonts w:ascii="Times New Roman" w:hAnsi="Times New Roman" w:cs="Times New Roman"/>
          <w:sz w:val="28"/>
          <w:szCs w:val="28"/>
        </w:rPr>
        <w:t>В 2013 году аграрному сектору экономики края оказана государстве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ная поддержка в сумме более 6 млрд. рублей (на 13 процента выше уро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ня</w:t>
      </w:r>
      <w:r w:rsidR="00E702BC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2012 года), в том числе, на растениеводство направлено 2,7 млрд. рублей, на животноводство – 1,0 млрд. рублей, на субсидирование процентных ст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вок по привлеченным кредитам – 2,0 млрд. рублей, на прочие расходы – 0,3</w:t>
      </w:r>
      <w:r w:rsidR="00E702BC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млрд. рублей.</w:t>
      </w:r>
      <w:proofErr w:type="gramEnd"/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Несмотря на существенную зависимость сельскохозяйственного прои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водства от погодных условий конкретного года, отрасль на протяжении 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следних трех лет демонстрирует рентабельность производства в пределах 20 процентов, в то время как по краевой экономике этот показатель составл</w:t>
      </w:r>
      <w:r w:rsidRPr="00247A14">
        <w:rPr>
          <w:rFonts w:ascii="Times New Roman" w:hAnsi="Times New Roman" w:cs="Times New Roman"/>
          <w:sz w:val="28"/>
          <w:szCs w:val="28"/>
        </w:rPr>
        <w:t>я</w:t>
      </w:r>
      <w:r w:rsidRPr="00247A14">
        <w:rPr>
          <w:rFonts w:ascii="Times New Roman" w:hAnsi="Times New Roman" w:cs="Times New Roman"/>
          <w:sz w:val="28"/>
          <w:szCs w:val="28"/>
        </w:rPr>
        <w:t>ет 7 процентов. Удельный вес прибыльных сельхозорганизаций, по отрасли составляет более 93,2 процента, что в среднем на 15 процентов выше средн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краевого уровня в целом по экономике.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Доходы от услуг связи в Ставропольском крае в 2014 году состав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ли 19 172,6 млн. рублей. Наибольшая доля в структуре доходов услуг связи приходится на сегмент мобильной связи (свыше 40%), на втором месте - у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луги по присоединению и пропуску трафика в информационно-телекоммуникационной сети "Интернет" (около 30% доходов). Услуги мес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ной и международной электросвязи формируют около 20% доходов. Отмеч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ется тенденция сокращения доли доходов мобильной связи в пользу доходов от присоединения и пропуска трафика в информационно-телекоммуникационной сети «Интернет».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настоящее время для предоставления услуг связи на территории Ставропольского края выдано 909 лицензий 440 операторам связи. На терр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тории Ставропольского края действуют 11 операторов местной телефонной связи, 3 оператора сотовой связи, 61 оператор, оказывающий телематические услуги связи, 15 операторов кабельного телевещания, 12 операторов оказ</w:t>
      </w:r>
      <w:r w:rsidRPr="00247A14">
        <w:rPr>
          <w:rFonts w:ascii="Times New Roman" w:hAnsi="Times New Roman" w:cs="Times New Roman"/>
          <w:sz w:val="28"/>
          <w:szCs w:val="28"/>
        </w:rPr>
        <w:t>ы</w:t>
      </w:r>
      <w:r w:rsidRPr="00247A14">
        <w:rPr>
          <w:rFonts w:ascii="Times New Roman" w:hAnsi="Times New Roman" w:cs="Times New Roman"/>
          <w:sz w:val="28"/>
          <w:szCs w:val="28"/>
        </w:rPr>
        <w:t xml:space="preserve">вающих услуги почтовой связи. 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Общая емкость городской и сельской телефонной сети Ставропольск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го края – более 537 тысяч номеров. Плотность аппаратов фиксированной св</w:t>
      </w:r>
      <w:r w:rsidRPr="00247A14">
        <w:rPr>
          <w:rFonts w:ascii="Times New Roman" w:hAnsi="Times New Roman" w:cs="Times New Roman"/>
          <w:sz w:val="28"/>
          <w:szCs w:val="28"/>
        </w:rPr>
        <w:t>я</w:t>
      </w:r>
      <w:r w:rsidRPr="00247A14">
        <w:rPr>
          <w:rFonts w:ascii="Times New Roman" w:hAnsi="Times New Roman" w:cs="Times New Roman"/>
          <w:sz w:val="28"/>
          <w:szCs w:val="28"/>
        </w:rPr>
        <w:t>зи в Ставропольском крае составляет на 100 жителей – 15,8 телефонов. Доля телефонизированных населённых пунктов ориентировочно составл</w:t>
      </w:r>
      <w:r w:rsidRPr="00247A14">
        <w:rPr>
          <w:rFonts w:ascii="Times New Roman" w:hAnsi="Times New Roman" w:cs="Times New Roman"/>
          <w:sz w:val="28"/>
          <w:szCs w:val="28"/>
        </w:rPr>
        <w:t>я</w:t>
      </w:r>
      <w:r w:rsidRPr="00247A14">
        <w:rPr>
          <w:rFonts w:ascii="Times New Roman" w:hAnsi="Times New Roman" w:cs="Times New Roman"/>
          <w:sz w:val="28"/>
          <w:szCs w:val="28"/>
        </w:rPr>
        <w:t>ет 99,61%.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Номерная емкость операторов сотовой связи в Ставропольском крае ориентировочно составляет 4 миллиона 900 тысяч номеров. Проникновение сотовой связи составляет 185 процентов. Покрытие подвижной радиотел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фонной связью территории Ставропольского края составляет 94%, где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живает 99% населения.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Операторами сотовой связи активно ведется работа по внедрению у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луг связи на основе технологии четвёртого поколения Long Term Evolution (далее – LTE), а именно: высокоскоростной беспроводной широкополосный доступ к информационно-телекоммуникационной сети «Интернет» на базе технологии нового поколения 4G.</w:t>
      </w:r>
    </w:p>
    <w:p w:rsidR="000C2E96" w:rsidRPr="00247A14" w:rsidRDefault="000C2E96" w:rsidP="0060479E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Для комплексной оценки степени готовности регионов России к шир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комасштабному использованию информационно-коммуникационных техн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логий используются показатели, разработанные Институтом развития и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формационного общества (г. Москва). По показателю сводного индекса г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товности к информационному обществу Ставропольский край уступает с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седним регионам по Южному федеральному округу (Волгоградская область, Краснодарский край, Астраханская область, Ростовская область).</w:t>
      </w:r>
    </w:p>
    <w:p w:rsidR="000C2E96" w:rsidRPr="00247A14" w:rsidRDefault="000C2E96" w:rsidP="00604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целом, уровень антропогенной нагрузки на природную среду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 значительно ниже, чем в других регионах страны, на те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ритории которых располагаются крупные предприятия промышленного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изводства. Состояние атмосферы на большей части территории благоприя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ное для жизни.</w:t>
      </w:r>
    </w:p>
    <w:p w:rsidR="000C2E96" w:rsidRPr="00247A14" w:rsidRDefault="000C2E96" w:rsidP="00604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Вместе с тем, в Ставропольском крае на протяжении десятилетий фо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мируются полюса экологического неблагополучия. В неблагоприятной пр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родной среде проживает более 26% населения Ставропольского края. Неу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лонно растет выброс вредных веществ в воздушный бассейн, большинство из которых составляют выбросы автотранспорта. Улавливание и утилизация вредных выбросов составляет лишь 49,9%. Крайне неблагоприятная ситуация сложилась в области обращения с отходами. Высок износ гидротехнических сооружений. Около 40% населения, обеспеченных централизованным вод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снабжением не имеют систем канализации. Большинство рек и водохран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лищ соответствуют III классу – «умеренное загрязнение».</w:t>
      </w:r>
    </w:p>
    <w:p w:rsidR="000C2E96" w:rsidRPr="00247A14" w:rsidRDefault="000C2E96" w:rsidP="00604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Наибольшие изменения геологической среды связаны с подтоплением, оползневыми, эрозионными процессами, просадочностью, набуханием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род. Целостность геологического массива нарушена не только происходящ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ми природными процессами, но и многочисленными скважинами, часть из которых находится в бесхозном состоянии, карьерами, непродуманной х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зяйственной деятельностью человека.</w:t>
      </w:r>
    </w:p>
    <w:p w:rsidR="000C2E96" w:rsidRPr="00247A14" w:rsidRDefault="000C2E96" w:rsidP="00604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Поверхностные воды края в основном квалифицируются как «умере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 загрязненные» и «загрязненные» и на отдельных створах – «грязные».</w:t>
      </w:r>
    </w:p>
    <w:p w:rsidR="000C2E96" w:rsidRPr="00247A14" w:rsidRDefault="000C2E96" w:rsidP="00604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Оценка состояния подземных вод показывает, что наибольшим изм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нениям подвержены субнапорные и безнапорные водоносные горизонты. В восточных районах края наблюдается интенсивное загрязнение водоносных горизонтов оросительными водами.</w:t>
      </w:r>
    </w:p>
    <w:p w:rsidR="000C2E96" w:rsidRPr="00247A14" w:rsidRDefault="000C2E96" w:rsidP="00604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Общая площадь нарушенных земель в результате добычи полезных и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копаемых и строительства составляет свыше 4 тыс. га, половина из которых требует рекультивации.</w:t>
      </w:r>
    </w:p>
    <w:p w:rsidR="000C2E96" w:rsidRPr="00247A14" w:rsidRDefault="000C2E96" w:rsidP="006047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Самую большую угрозу состоянию земельного фонда представляют свалки промышленных и бытовых отходов, подавляющее число которых не отвечает санитарным нормам. Полигонов хранения, обезвреживания и утил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зации отходов в крае нет.</w:t>
      </w:r>
    </w:p>
    <w:p w:rsidR="000C542E" w:rsidRPr="00247A14" w:rsidRDefault="000C542E" w:rsidP="00F05FE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3.4.1. Инновационная модель развития отраслей промышленности</w:t>
      </w:r>
    </w:p>
    <w:p w:rsidR="000C2E96" w:rsidRPr="00247A14" w:rsidRDefault="000C2E96" w:rsidP="001C0A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47A14">
        <w:rPr>
          <w:rFonts w:ascii="Times New Roman" w:hAnsi="Times New Roman" w:cs="Times New Roman"/>
          <w:b/>
          <w:sz w:val="28"/>
          <w:szCs w:val="28"/>
        </w:rPr>
        <w:t>. Развитие пищевой и перерабатывающей промышленности.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Инновационное развитие отраслей пищевой и перерабатывающей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мышленности возможно за счет объединения усилий бизнеса, государства и науки, решение проблем продовольственной безопасности, здорового пит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ния населения путем внедрения новых технологий и оборудования для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изводства нового поколения продуктов питания. </w:t>
      </w: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Основные направления реализации Стратегии в сфере пищевой и пер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рабатывающей промышленности: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выстраивание приоритетов и оказание государственной поддержки      для проведения модернизации пищевой и перерабатывающей  промышле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 xml:space="preserve">ности с целью создания равных конкурентных условий производителям на продовольственном рынке Ставропольского края;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для проведения технического перевооружения, реконструкции и нового строительства орг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низаций на основе инновационных технологий и ресурсосберегающего об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рудования с соблюдением экологического законодательства;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наращивание необходимых объемов сельскохозяйственного сырья с определенными качественными характеристиками с учетом региональных особенностей размещения производственной базы агропромышленного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изводства;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биотехнологий, на основе которых создаются высокотехн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логичные комплексы замкнутого цикла с более эффективной выработкой ц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левого продукта, с сокращением потерь сырья, производством пищевых и кормовых продуктов с различными функциональным свойствами, что позв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лит повысить степень переработки сырья, расширить ассортимент выпуска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мой продукции и нарастить кормовую базу для животноводства и птицево</w:t>
      </w:r>
      <w:r w:rsidRPr="00247A14">
        <w:rPr>
          <w:rFonts w:ascii="Times New Roman" w:hAnsi="Times New Roman" w:cs="Times New Roman"/>
          <w:sz w:val="28"/>
          <w:szCs w:val="28"/>
        </w:rPr>
        <w:t>д</w:t>
      </w:r>
      <w:r w:rsidRPr="00247A14">
        <w:rPr>
          <w:rFonts w:ascii="Times New Roman" w:hAnsi="Times New Roman" w:cs="Times New Roman"/>
          <w:sz w:val="28"/>
          <w:szCs w:val="28"/>
        </w:rPr>
        <w:t>ства, решить экологические проблемы;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уровня внедрения имеющихся научных исследований с ц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лью инновационного развития пищевой промышленности и использование конкурентных преимуществ национальных производителей;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системы социального питания как инструмента внедр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ния здорового питания населения за счет производства на специализирова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ных предприятиях пищевой и перерабатывающей промышленности пол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фабрикатов, продуктов функционального назначения, детского, диетического питания;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выпускаемой пищевой  продукции  в соответствии с тр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бованиями Технического регламента Таможенного Союза «О безопасности упаковки»;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создание современной инфраструктуры для снижения издержек при хранении, транспортировки и логистики товародвижения пищевой проду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 xml:space="preserve">ции;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инфраструктуры и логистики продовольственной группы 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варов, осуществляемое посредством стимулирования частных инвестиций и  мер государственной поддержки, формируя систему участвующих субъектов, механизмы их взаимодействия и меры по государственному регулированию;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подготовка современного квалифицированного промышленно-производственного персонала с учетом требований инновационной эконом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ки.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47A14">
        <w:rPr>
          <w:rFonts w:ascii="Times New Roman" w:hAnsi="Times New Roman" w:cs="Times New Roman"/>
          <w:b/>
          <w:sz w:val="28"/>
          <w:szCs w:val="28"/>
        </w:rPr>
        <w:t>. Создание и развитие высокотехнологичного промышленного производства со значительным экспортным потенциалом.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целях инновационного развития отраслей промышленного произво</w:t>
      </w:r>
      <w:r w:rsidRPr="00247A14">
        <w:rPr>
          <w:rFonts w:ascii="Times New Roman" w:hAnsi="Times New Roman" w:cs="Times New Roman"/>
          <w:sz w:val="28"/>
          <w:szCs w:val="28"/>
        </w:rPr>
        <w:t>д</w:t>
      </w:r>
      <w:r w:rsidRPr="00247A14">
        <w:rPr>
          <w:rFonts w:ascii="Times New Roman" w:hAnsi="Times New Roman" w:cs="Times New Roman"/>
          <w:sz w:val="28"/>
          <w:szCs w:val="28"/>
        </w:rPr>
        <w:t>ства планируется: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техническое перевооружение имеющихся производств на принцип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ально новой технологической основе;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количества предприятий с большой долей инноваций.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привлечение инвестиций в основной капитал предприятий промы</w:t>
      </w:r>
      <w:r w:rsidRPr="00247A14">
        <w:rPr>
          <w:rFonts w:ascii="Times New Roman" w:hAnsi="Times New Roman" w:cs="Times New Roman"/>
          <w:sz w:val="28"/>
          <w:szCs w:val="28"/>
        </w:rPr>
        <w:t>ш</w:t>
      </w:r>
      <w:r w:rsidRPr="00247A14">
        <w:rPr>
          <w:rFonts w:ascii="Times New Roman" w:hAnsi="Times New Roman" w:cs="Times New Roman"/>
          <w:sz w:val="28"/>
          <w:szCs w:val="28"/>
        </w:rPr>
        <w:t>ленных видов экономической деятельности;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диверсификация производств и повышение производительности труда;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уменьшение нагрузки на экологию региона;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стимулирование государственно-частного партнерства;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усиление реализации краевого закона о «Региональных индустриал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ных парках»;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установление преференций в налоговой политике, низкая ставка по аренде земельных площадей, упрощенная процедура подключения к комм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никациям и т.д.;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приоритетное строительство инновационных и высокотехнологичных производств;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производство фармацевтической, наукоемкой и высокотехнологичной продукции, в том числе с использованием инновационных технологий;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упрощенная система регистрации резидентов зоны и выдачи разреш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тельной документации для строительства предприятий;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подготовка пакет законов, создающих основу для инвестиционной 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влекательности региона и развития промышленных кластеров;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регионального маркетингового центра;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подготовка программы инновационного и инвестиционного развития непосредственно для территорий кластерного, индустриального и научно-внедренческого типа;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взаимодействие органов исполнительной власти Ставропольского края с ВУЗами края с целью корректировки учебных программ для формирования у студентов знаний, необходимых для инновационного развития экономики, согласно приоритетным направлениям стратегии развития края;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меры по привлечению иностранных инвесторов, консультантов для создания совместных проектов с целью получения опыта в сферах новых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технологий и управления;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технологического парка научно-внедренческого типа, с 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влечением ведущих ВУЗов Ставропольского края с целью разработки новых видов продукции и изготовление опытных образцов на промышленных пл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 xml:space="preserve">щадках в городах Ставрополе, Пятигорске и Невинномысске;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работа по внедрению международных стандартов систем качества, эк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логической и промышленной безопасности (ИСО 9000, 2000, 14000).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7A14">
        <w:rPr>
          <w:rFonts w:ascii="Times New Roman" w:hAnsi="Times New Roman" w:cs="Times New Roman"/>
          <w:b/>
          <w:sz w:val="28"/>
          <w:szCs w:val="28"/>
        </w:rPr>
        <w:t>. Развитие энергетической инфраструктуры и повышение эне</w:t>
      </w:r>
      <w:r w:rsidRPr="00247A14">
        <w:rPr>
          <w:rFonts w:ascii="Times New Roman" w:hAnsi="Times New Roman" w:cs="Times New Roman"/>
          <w:b/>
          <w:sz w:val="28"/>
          <w:szCs w:val="28"/>
        </w:rPr>
        <w:t>р</w:t>
      </w:r>
      <w:r w:rsidRPr="00247A14">
        <w:rPr>
          <w:rFonts w:ascii="Times New Roman" w:hAnsi="Times New Roman" w:cs="Times New Roman"/>
          <w:b/>
          <w:sz w:val="28"/>
          <w:szCs w:val="28"/>
        </w:rPr>
        <w:t>гоэффективности экономики.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целях создания благоприятных условий для надёжного и доступного получения населением и экономикой Ставропольского края качественных энергетических ресурсов, а также для повышения эффективности их испол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зования запланированы направления реализации Стратегии: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реализация на краевом уровне программы развития энергоснабжающих (сетевых) организаций по реконструкции, строительству и увеличению мо</w:t>
      </w:r>
      <w:r w:rsidRPr="00247A14">
        <w:rPr>
          <w:rFonts w:ascii="Times New Roman" w:hAnsi="Times New Roman" w:cs="Times New Roman"/>
          <w:sz w:val="28"/>
          <w:szCs w:val="28"/>
        </w:rPr>
        <w:t>щ</w:t>
      </w:r>
      <w:r w:rsidRPr="00247A14">
        <w:rPr>
          <w:rFonts w:ascii="Times New Roman" w:hAnsi="Times New Roman" w:cs="Times New Roman"/>
          <w:sz w:val="28"/>
          <w:szCs w:val="28"/>
        </w:rPr>
        <w:t>ности сетей и подстанций, объектов газотранспортной системы;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привлечение средств федерального бюджета на реализацию потенциала энергосбережения в рамках федеральной целевой программы «Повышение эффективности энергопотребления в РФ» на период до 2030 года;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интенсивная реализация организационных и технологических мер по экономии топлива и энергии, то есть проведение целенаправленной энерг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сберегающей политики;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привлечение средств федерального уровня для финансовой поддержки «энергетических инноваций» и рационального использования природного г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за;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ликвидация перекрестного субсидирования в электроэнергетике между населением и прочими потребителями.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модернизация и техническое перевооружение электроэнергетической отрасли;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надежность обеспечения энергетическими ресурсами населения и эк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номики края;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доступность пользования энергетическими ресурсами, снятие любых ограничений по технологическому присоединению энергопринимающих ус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ройств потребителей к электрическим сетям;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комплексное развитие электрических сетей на период 2015-2020 годы и до 2030 года;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 использование геотермальной и солнечной энергии, энергии биомассы, а также энергии малых рек и водотоков;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энергосберегающих технологий в промышленно-аграрном секторе и жилищно-коммунальном хозяйстве края;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геологоразведочных работ и бурение эксплуатационных скважин.</w:t>
      </w:r>
    </w:p>
    <w:p w:rsidR="00913D00" w:rsidRDefault="00913D00" w:rsidP="00A95C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96" w:rsidRPr="00247A14" w:rsidRDefault="000C2E96" w:rsidP="00A95CB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0C2E96" w:rsidRPr="00247A14" w:rsidRDefault="000C2E96" w:rsidP="00A9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Обеспечение населения Ставропольского края  социально значимыми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продуктами питания.</w:t>
      </w:r>
    </w:p>
    <w:p w:rsidR="000C2E96" w:rsidRPr="00247A14" w:rsidRDefault="000C2E96" w:rsidP="00A9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конкурентоспособности и расширение рынков сбыта п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щевых продуктов, производимых в Ставропольском крае.</w:t>
      </w:r>
    </w:p>
    <w:p w:rsidR="000C2E96" w:rsidRPr="00247A14" w:rsidRDefault="000C2E96" w:rsidP="00A9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Доведение объемов глубокой переработки пшеницы с применением инновационных технологий до 250,0 тыс. тонн в год. </w:t>
      </w:r>
    </w:p>
    <w:p w:rsidR="000C2E96" w:rsidRPr="00247A14" w:rsidRDefault="000C2E96" w:rsidP="00A9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Доведение объемов производства мяса и субпродуктов пищевых убо</w:t>
      </w:r>
      <w:r w:rsidRPr="00247A14">
        <w:rPr>
          <w:rFonts w:ascii="Times New Roman" w:hAnsi="Times New Roman" w:cs="Times New Roman"/>
          <w:sz w:val="28"/>
          <w:szCs w:val="28"/>
        </w:rPr>
        <w:t>й</w:t>
      </w:r>
      <w:r w:rsidRPr="00247A14">
        <w:rPr>
          <w:rFonts w:ascii="Times New Roman" w:hAnsi="Times New Roman" w:cs="Times New Roman"/>
          <w:sz w:val="28"/>
          <w:szCs w:val="28"/>
        </w:rPr>
        <w:t>ных животных и домашней птицы до 300,0 тыс. тонн в год.</w:t>
      </w:r>
    </w:p>
    <w:p w:rsidR="000C2E96" w:rsidRPr="00247A14" w:rsidRDefault="000C2E96" w:rsidP="00A95C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Доведение объемов производства цельномолочной продукции до</w:t>
      </w:r>
      <w:r w:rsidR="00B46B93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250,0</w:t>
      </w:r>
      <w:r w:rsidR="00CF76D5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тыс. тонн, сливочного масла до 8,0 тыс. тонн, сыра и сырных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дуктов до  10,0  тыс. тонн, использование молочной сыворотки на пищевые цели до 10,0</w:t>
      </w:r>
      <w:r w:rsidR="00CF76D5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тыс. тонн.</w:t>
      </w:r>
    </w:p>
    <w:p w:rsidR="000C2E96" w:rsidRPr="00247A14" w:rsidRDefault="000C2E96" w:rsidP="002B6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Доведение объема заготавливаемой свеклы до 1500,0 тыс. тонн, прои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водства сахара – 150,0 тыс. тонн, производства плодоовощных консервов до</w:t>
      </w:r>
      <w:r w:rsidR="00B46B93">
        <w:rPr>
          <w:rFonts w:ascii="Times New Roman" w:hAnsi="Times New Roman" w:cs="Times New Roman"/>
          <w:sz w:val="28"/>
          <w:szCs w:val="28"/>
        </w:rPr>
        <w:t> </w:t>
      </w:r>
      <w:r w:rsidRPr="00247A14">
        <w:rPr>
          <w:rFonts w:ascii="Times New Roman" w:hAnsi="Times New Roman" w:cs="Times New Roman"/>
          <w:sz w:val="28"/>
          <w:szCs w:val="28"/>
        </w:rPr>
        <w:t>100,0  млн. условных банок, объемов  переработки семян масличных кул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тур до 250,0 тыс. тонн, производства масла растительного до 100,0 тыс. тонн.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Качественное повышение конкурентоспособности предприятий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мышленной отрасли.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Усиление стратегических позиций Ставропольского края в промы</w:t>
      </w:r>
      <w:r w:rsidRPr="00247A14">
        <w:rPr>
          <w:rFonts w:ascii="Times New Roman" w:hAnsi="Times New Roman" w:cs="Times New Roman"/>
          <w:sz w:val="28"/>
          <w:szCs w:val="28"/>
        </w:rPr>
        <w:t>ш</w:t>
      </w:r>
      <w:r w:rsidRPr="00247A14">
        <w:rPr>
          <w:rFonts w:ascii="Times New Roman" w:hAnsi="Times New Roman" w:cs="Times New Roman"/>
          <w:sz w:val="28"/>
          <w:szCs w:val="28"/>
        </w:rPr>
        <w:t>ленном комплексе России.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доли малых и средних предприятий в реальном секторе экономики.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Реальное увеличение налогооблагаемой базы промышленных видов экономической деятельности для  всех уровней бюджетной системы.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_RefHeading__3435_197126892"/>
      <w:bookmarkStart w:id="4" w:name="_Toc358386103"/>
      <w:bookmarkEnd w:id="3"/>
      <w:r w:rsidRPr="00247A14">
        <w:rPr>
          <w:rFonts w:ascii="Times New Roman" w:hAnsi="Times New Roman" w:cs="Times New Roman"/>
          <w:sz w:val="28"/>
          <w:szCs w:val="28"/>
        </w:rPr>
        <w:t>Создание ежегодно не менее 500 новых рабочих мест.</w:t>
      </w:r>
      <w:bookmarkEnd w:id="4"/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_RefHeading__3437_197126892"/>
      <w:bookmarkStart w:id="6" w:name="_Toc358386104"/>
      <w:bookmarkEnd w:id="5"/>
      <w:r w:rsidRPr="00247A14">
        <w:rPr>
          <w:rFonts w:ascii="Times New Roman" w:hAnsi="Times New Roman" w:cs="Times New Roman"/>
          <w:sz w:val="28"/>
          <w:szCs w:val="28"/>
        </w:rPr>
        <w:t>Обеспечение среднегодового индекса производительности труда не ниже 103,2%.</w:t>
      </w:r>
      <w:bookmarkEnd w:id="6"/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_RefHeading__3439_197126892"/>
      <w:bookmarkStart w:id="8" w:name="__RefHeading__3441_197126892"/>
      <w:bookmarkStart w:id="9" w:name="_Toc358386106"/>
      <w:bookmarkEnd w:id="7"/>
      <w:bookmarkEnd w:id="8"/>
      <w:r w:rsidRPr="00247A14">
        <w:rPr>
          <w:rFonts w:ascii="Times New Roman" w:hAnsi="Times New Roman" w:cs="Times New Roman"/>
          <w:sz w:val="28"/>
          <w:szCs w:val="28"/>
        </w:rPr>
        <w:t>Увеличения объема отгруженной продукции обрабатывающих прои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водств в 3-5 раз к 2030 году.</w:t>
      </w:r>
      <w:bookmarkEnd w:id="9"/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Рост доли малоэнергоемких отраслей в структуре промышленного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изводства к 2030 году в 1,5 - 1,6 раза, что будет составлять более половины общего объема промышленного производства в крае.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энергетического комплекса в целом предполагает рост прои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водительности труда в 4 раза и снижение удельного веса затрат энергоресу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сов на единицу ВРП до 40% к действующему уровню.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Высокая экономическая эффективность реализации инновационной энергетической программы.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энергетической безопасности региона.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Снижение и сдерживание темпов роста тарифов на коммунальные у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луги.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Улучшение экологической обстановки в крае за счет применения пер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довых энергетически эффективных технологий.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3.4.2. Развитие агропромышленного комплекса</w:t>
      </w:r>
    </w:p>
    <w:p w:rsidR="000C2E96" w:rsidRPr="00247A14" w:rsidRDefault="000C2E96" w:rsidP="001C0A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 целях формирования устойчивой модели развития и повышения э</w:t>
      </w:r>
      <w:r w:rsidRPr="00247A14">
        <w:rPr>
          <w:rFonts w:ascii="Times New Roman" w:hAnsi="Times New Roman" w:cs="Times New Roman"/>
          <w:sz w:val="28"/>
          <w:szCs w:val="28"/>
        </w:rPr>
        <w:t>ф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фективности функционирования сельского хозяйства в Ставропольском крае необходимо проводить работу по следующим направлениям: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I. В области сохранения плодородия почв: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законодательной базы и нормативных правовых актов;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мониторинга состояния земель и создание соответству</w:t>
      </w:r>
      <w:r w:rsidRPr="00247A14">
        <w:rPr>
          <w:rFonts w:ascii="Times New Roman" w:hAnsi="Times New Roman" w:cs="Times New Roman"/>
          <w:sz w:val="28"/>
          <w:szCs w:val="28"/>
        </w:rPr>
        <w:t>ю</w:t>
      </w:r>
      <w:r w:rsidRPr="00247A14">
        <w:rPr>
          <w:rFonts w:ascii="Times New Roman" w:hAnsi="Times New Roman" w:cs="Times New Roman"/>
          <w:sz w:val="28"/>
          <w:szCs w:val="28"/>
        </w:rPr>
        <w:t>щего банка информационных ресурсов;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комплекса мероприятий фитомелиорации и лесомелиор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ции;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научно-методологического подхода к мероприятиям по сохранению плодородия почв и воспроизводству земельных ресурсов;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строительство и реконструкция оросительных систем.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II. Ликвидация сложившихся в отрасли структурных диспропорций, и доведение соотношения валового производства продукции растениеводства к животноводству как 60:40: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животноводства достаточной кормовой базой;</w:t>
      </w:r>
    </w:p>
    <w:p w:rsidR="000C2E96" w:rsidRPr="00247A14" w:rsidRDefault="000C2E96" w:rsidP="007E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поддержки научных исследований в области разработок современных технологий заготовки высококачественных объемистых кормов с использованием местных консервантов, разработанных рецептур комб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кормов, биологически активных веществ, добавок, препаратов и их испол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зования в кормлении высокопродуктивных сельскохозяйственных животных;</w:t>
      </w:r>
    </w:p>
    <w:p w:rsidR="000C2E96" w:rsidRPr="00247A14" w:rsidRDefault="000C2E96" w:rsidP="007E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разработка и принятие программы по обеспечению прудового рыб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водства собственными полноценными гранулированными кормами для ра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 xml:space="preserve">личных возрастных групп рыб; </w:t>
      </w:r>
    </w:p>
    <w:p w:rsidR="000C2E96" w:rsidRPr="00247A14" w:rsidRDefault="000C2E96" w:rsidP="007E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поддержки внедрения в производство научных исследов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 xml:space="preserve">ний в области организации получения пищевой продукции из рыбного сырья; </w:t>
      </w:r>
    </w:p>
    <w:p w:rsidR="000C2E96" w:rsidRPr="00247A14" w:rsidRDefault="000C2E96" w:rsidP="007E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животноводства и птицеводства  достаточной кормовой базой с резервным запасом зерна, жмыховых и шротов;</w:t>
      </w:r>
    </w:p>
    <w:p w:rsidR="000C2E96" w:rsidRPr="00247A14" w:rsidRDefault="000C2E96" w:rsidP="007E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внедрение  системы управления высокопродуктивными генетическими ресурсами животноводства с использованием инновационным программ; </w:t>
      </w:r>
    </w:p>
    <w:p w:rsidR="000C2E96" w:rsidRPr="00247A14" w:rsidRDefault="000C2E96" w:rsidP="007E6D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разработка и принятие программы по организации производства козь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го и овечьего молока, с целью создания сырьевой базы для получения гип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аллергенных функциональных продуктов здорового питания;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стимулирование привлечения инвесторов в сектор высокопродуктивн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го специализированного аграрного производства с использованием инте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сивных технологий (животноводческих комплексов с полным циклом выр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щивания животных и птицы, максимальной переработкой животноводческой продукции с использованием безотходных технологий);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крупнотоннажного производства рыбы на базе имеющихся искусственных водоемов;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страхования в сельском хозяйстве с государственной по</w:t>
      </w:r>
      <w:r w:rsidRPr="00247A14">
        <w:rPr>
          <w:rFonts w:ascii="Times New Roman" w:hAnsi="Times New Roman" w:cs="Times New Roman"/>
          <w:sz w:val="28"/>
          <w:szCs w:val="28"/>
        </w:rPr>
        <w:t>д</w:t>
      </w:r>
      <w:r w:rsidRPr="00247A14">
        <w:rPr>
          <w:rFonts w:ascii="Times New Roman" w:hAnsi="Times New Roman" w:cs="Times New Roman"/>
          <w:sz w:val="28"/>
          <w:szCs w:val="28"/>
        </w:rPr>
        <w:t>держкой;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расширение сети пунктов искусственного осеменения крупного рогат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го скота;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в производство высокотехнологичных, научно-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обоснованных проектов производства животноводческой продукции, на о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 xml:space="preserve">нове передового опыта. 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III. В области увеличения объема инвестиций в сельском хозяйстве, проведения технической и технологической модернизации, повышение д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ходности сельскохозяйственного производства: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высокотехнологических проектов производства растени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водческой продукции с привлечением прикладной науки для популяризации  передового опыта;</w:t>
      </w:r>
    </w:p>
    <w:p w:rsidR="000C2E96" w:rsidRPr="00247A14" w:rsidRDefault="000C2E96" w:rsidP="007E6D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сохранение и рациональное использование земель сельскохозяйственн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го назначения и агроландшафтов, создание условий для увеличения объемов производства высококачественной сельскохозяйственной продукции на о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нове восстановления и повышения плодородия почв земель сельскохозяйс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венного назначения при выполнении комплекса агрохимических, гидром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лиоративных, культуртехнических, агролесомелиоративных, водохозяйс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венных и организационных мероприятий</w:t>
      </w:r>
      <w:r w:rsidRPr="00247A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A14">
        <w:rPr>
          <w:rFonts w:ascii="Times New Roman" w:hAnsi="Times New Roman" w:cs="Times New Roman"/>
          <w:sz w:val="28"/>
          <w:szCs w:val="28"/>
        </w:rPr>
        <w:t>с использованием современных достижений науки и техники;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племенного дела;</w:t>
      </w:r>
    </w:p>
    <w:p w:rsidR="000C2E96" w:rsidRPr="00247A14" w:rsidRDefault="000C2E96" w:rsidP="00036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селекции и семеноводства  сельскохозяйственных культур;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инвестиционной деятельности и информационно-консультационной системы;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прогрессивных влаго-энергосберегающие агротехнологии и использование высокотехнологичных комплексов сельскохозяйственной техники;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и развитие системы ремонта и технического серв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са сельскохозяйственной техники;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механизмов субсидирования путем предоставления инвест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ционных кредитов и лизинга машиностроительной продукции.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IV. Укрепление инженерной и социальной инфраструктуры в сельской местности, обеспечение занятости сельского населения: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позитивного имиджа сельского образа жизни;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инженерной и социальной инфраструктуры сельских террит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рий;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улучшение жилищных условий молодых семей и молодых специал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стов сельской местности;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определение потребностей в трудовых ресурсах с учетом приоритетов развития отрасли сельского хозяйства и реализации соответствующих инв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 xml:space="preserve">стиционных проектов.  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прибыльности сельскохозяйственного производства.</w:t>
      </w:r>
    </w:p>
    <w:p w:rsidR="000C2E96" w:rsidRPr="00247A14" w:rsidRDefault="000C2E96" w:rsidP="002B6A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Реализация мероприятий по развитию малых форм хозяйствования в сельской местности, повышение уровня социального и инженерного обус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 xml:space="preserve">ройства сельских населенных пунктов. 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Интенсивное развитие производства и увеличение инвестиций в сел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ское хозяйство.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Создание новых рабочих мест.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объектов регионального значения в Ставропольском крае.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уровня жизни сельского населения Ставропольского края.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Реализация настоящей Стратегии в Ставропольском крае, федеральной и краевой господдержки позволит к 2030 году достичь следующих показат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лей: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индекс производства продукции сельского хозяйства в хозяйствах всех категорий (в сопоставимых ценах) –102,75 процента;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индекс производства продукции растениеводства в хозяйствах всех к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тегорий (в сопоставимых ценах) – 102,75 процента;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индекс производства продукции животноводства в хозяйствах всех к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тегорий (в сопоставимых ценах) – 102,75 процента;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индекс физического объема инвестиций в основной капитал сельского хозяйства – 112,4 процента;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производство продукции растениеводства в хозяйствах всех категорий: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зерновых и зернобобовых – 9000,0 тыс. тонн;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сахарной свеклы – 1600,0 тыс. тонн;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валовой сбор винограда  – 40,0 тыс. тонн;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производство плодово-ягодной продукции – 75,0 тыс. тонн;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картофеля – 440,0 тыс. тонн;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производство скота и птицы на убой в хозяйствах всех категорий                (в живом весе) – 553,0 тыс. тонн;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производство молока в хозяйствах всех категорий – 920,0 тыс. тонн.</w:t>
      </w:r>
    </w:p>
    <w:p w:rsidR="000C2E96" w:rsidRPr="00247A14" w:rsidRDefault="000C2E96" w:rsidP="005C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DE11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Перечень объектов регионального значения Ставропольского края, планируемых к размещению на земельных участках общей площадью 145</w:t>
      </w:r>
      <w:r w:rsidR="00352402">
        <w:rPr>
          <w:rFonts w:ascii="Times New Roman" w:hAnsi="Times New Roman" w:cs="Times New Roman"/>
          <w:sz w:val="28"/>
          <w:szCs w:val="28"/>
        </w:rPr>
        <w:t>,</w:t>
      </w:r>
      <w:r w:rsidRPr="00247A14">
        <w:rPr>
          <w:rFonts w:ascii="Times New Roman" w:hAnsi="Times New Roman" w:cs="Times New Roman"/>
          <w:sz w:val="28"/>
          <w:szCs w:val="28"/>
        </w:rPr>
        <w:t>7</w:t>
      </w:r>
      <w:r w:rsidR="00352402">
        <w:rPr>
          <w:rFonts w:ascii="Times New Roman" w:hAnsi="Times New Roman" w:cs="Times New Roman"/>
          <w:sz w:val="28"/>
          <w:szCs w:val="28"/>
        </w:rPr>
        <w:t xml:space="preserve"> тыс. </w:t>
      </w:r>
      <w:r w:rsidRPr="00247A14">
        <w:rPr>
          <w:rFonts w:ascii="Times New Roman" w:hAnsi="Times New Roman" w:cs="Times New Roman"/>
          <w:sz w:val="28"/>
          <w:szCs w:val="28"/>
        </w:rPr>
        <w:t>га, сведен в таблицу 3</w:t>
      </w:r>
    </w:p>
    <w:p w:rsidR="000C2E96" w:rsidRPr="00247A14" w:rsidRDefault="000C2E96" w:rsidP="00B020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B020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Таблица 3 </w:t>
      </w:r>
    </w:p>
    <w:p w:rsidR="000C2E96" w:rsidRPr="00247A14" w:rsidRDefault="000C2E96" w:rsidP="00B0208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Перечень объектов регионального значения Ставропольского края, планируемых к размещению на земельных участках </w:t>
      </w:r>
    </w:p>
    <w:p w:rsidR="000C2E96" w:rsidRPr="00247A14" w:rsidRDefault="000C2E96" w:rsidP="005869E5">
      <w:pPr>
        <w:spacing w:line="240" w:lineRule="exact"/>
        <w:jc w:val="center"/>
        <w:rPr>
          <w:sz w:val="28"/>
          <w:szCs w:val="28"/>
        </w:rPr>
      </w:pPr>
    </w:p>
    <w:tbl>
      <w:tblPr>
        <w:tblW w:w="994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974"/>
        <w:gridCol w:w="1430"/>
        <w:gridCol w:w="4950"/>
      </w:tblGrid>
      <w:tr w:rsidR="000C2E96" w:rsidRPr="00247A14" w:rsidTr="003A2B8A">
        <w:tc>
          <w:tcPr>
            <w:tcW w:w="595" w:type="dxa"/>
            <w:vAlign w:val="center"/>
          </w:tcPr>
          <w:p w:rsidR="000C2E96" w:rsidRPr="00247A14" w:rsidRDefault="000C2E96" w:rsidP="003A2B8A">
            <w:pPr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№</w:t>
            </w:r>
          </w:p>
          <w:p w:rsidR="000C2E96" w:rsidRPr="00247A14" w:rsidRDefault="000C2E96" w:rsidP="003A2B8A">
            <w:pPr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п/п</w:t>
            </w:r>
          </w:p>
        </w:tc>
        <w:tc>
          <w:tcPr>
            <w:tcW w:w="2974" w:type="dxa"/>
            <w:vAlign w:val="center"/>
          </w:tcPr>
          <w:p w:rsidR="000C2E96" w:rsidRPr="00247A14" w:rsidRDefault="000C2E96" w:rsidP="003A2B8A">
            <w:pPr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 xml:space="preserve">Наименование </w:t>
            </w:r>
          </w:p>
          <w:p w:rsidR="000C2E96" w:rsidRPr="00247A14" w:rsidRDefault="000C2E96" w:rsidP="003A2B8A">
            <w:pPr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объекта региональн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го значения Ставр</w:t>
            </w:r>
            <w:r w:rsidRPr="00247A14">
              <w:rPr>
                <w:sz w:val="28"/>
                <w:szCs w:val="28"/>
              </w:rPr>
              <w:t>о</w:t>
            </w:r>
            <w:r w:rsidRPr="00247A14"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430" w:type="dxa"/>
          </w:tcPr>
          <w:p w:rsidR="000C2E96" w:rsidRPr="00247A14" w:rsidRDefault="000C2E96" w:rsidP="003A2B8A">
            <w:pPr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 xml:space="preserve">Площадь, </w:t>
            </w:r>
            <w:r w:rsidR="007B6B40">
              <w:rPr>
                <w:sz w:val="28"/>
                <w:szCs w:val="28"/>
              </w:rPr>
              <w:t xml:space="preserve">тыс. </w:t>
            </w:r>
            <w:r w:rsidRPr="00247A14">
              <w:rPr>
                <w:sz w:val="28"/>
                <w:szCs w:val="28"/>
              </w:rPr>
              <w:t>га</w:t>
            </w:r>
          </w:p>
        </w:tc>
        <w:tc>
          <w:tcPr>
            <w:tcW w:w="4950" w:type="dxa"/>
          </w:tcPr>
          <w:p w:rsidR="000C2E96" w:rsidRPr="00247A14" w:rsidRDefault="000C2E96" w:rsidP="003A2B8A">
            <w:pPr>
              <w:jc w:val="center"/>
              <w:rPr>
                <w:sz w:val="28"/>
                <w:szCs w:val="28"/>
              </w:rPr>
            </w:pPr>
            <w:r w:rsidRPr="00247A14">
              <w:rPr>
                <w:sz w:val="28"/>
                <w:szCs w:val="28"/>
              </w:rPr>
              <w:t>Местоположение</w:t>
            </w:r>
          </w:p>
        </w:tc>
      </w:tr>
    </w:tbl>
    <w:p w:rsidR="000C2E96" w:rsidRPr="00247A14" w:rsidRDefault="000C2E96" w:rsidP="005869E5">
      <w:pPr>
        <w:rPr>
          <w:sz w:val="2"/>
          <w:szCs w:val="2"/>
        </w:rPr>
      </w:pPr>
    </w:p>
    <w:tbl>
      <w:tblPr>
        <w:tblW w:w="9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5"/>
        <w:gridCol w:w="2974"/>
        <w:gridCol w:w="1430"/>
        <w:gridCol w:w="4950"/>
      </w:tblGrid>
      <w:tr w:rsidR="000C2E96" w:rsidRPr="00247A14" w:rsidTr="003A2B8A">
        <w:trPr>
          <w:tblHeader/>
        </w:trPr>
        <w:tc>
          <w:tcPr>
            <w:tcW w:w="595" w:type="dxa"/>
          </w:tcPr>
          <w:p w:rsidR="000C2E96" w:rsidRPr="00132D4B" w:rsidRDefault="000C2E96" w:rsidP="003A2B8A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</w:t>
            </w:r>
          </w:p>
        </w:tc>
        <w:tc>
          <w:tcPr>
            <w:tcW w:w="1430" w:type="dxa"/>
          </w:tcPr>
          <w:p w:rsidR="000C2E96" w:rsidRPr="00132D4B" w:rsidRDefault="000C2E96" w:rsidP="003A2B8A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</w:t>
            </w:r>
          </w:p>
        </w:tc>
      </w:tr>
      <w:tr w:rsidR="000C2E96" w:rsidRPr="00247A14" w:rsidTr="003A2B8A">
        <w:tc>
          <w:tcPr>
            <w:tcW w:w="9949" w:type="dxa"/>
            <w:gridSpan w:val="4"/>
          </w:tcPr>
          <w:p w:rsidR="000C2E96" w:rsidRPr="00132D4B" w:rsidRDefault="000C2E96" w:rsidP="003A2B8A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Виды объектов регионального значения</w:t>
            </w:r>
          </w:p>
        </w:tc>
      </w:tr>
      <w:tr w:rsidR="000C2E96" w:rsidRPr="00247A14" w:rsidTr="003A2B8A">
        <w:tc>
          <w:tcPr>
            <w:tcW w:w="9949" w:type="dxa"/>
            <w:gridSpan w:val="4"/>
          </w:tcPr>
          <w:p w:rsidR="000C2E96" w:rsidRPr="00132D4B" w:rsidRDefault="000C2E96" w:rsidP="003A2B8A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Иные виды объектов регионального значения, размещение которых необходимо для           осущест</w:t>
            </w:r>
            <w:r w:rsidRPr="00132D4B">
              <w:rPr>
                <w:sz w:val="22"/>
                <w:szCs w:val="22"/>
              </w:rPr>
              <w:t>в</w:t>
            </w:r>
            <w:r w:rsidRPr="00132D4B">
              <w:rPr>
                <w:sz w:val="22"/>
                <w:szCs w:val="22"/>
              </w:rPr>
              <w:t>ления полномочий Ставропольского края</w:t>
            </w: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«Красочный»</w:t>
            </w:r>
          </w:p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C2E96" w:rsidRPr="00132D4B" w:rsidRDefault="000C2E96" w:rsidP="007B6B40">
            <w:pPr>
              <w:jc w:val="right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35</w:t>
            </w:r>
            <w:r w:rsidR="007B6B40">
              <w:rPr>
                <w:sz w:val="22"/>
                <w:szCs w:val="22"/>
              </w:rPr>
              <w:t>,8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Ставропольский край, Ипатовский район, терр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sz w:val="22"/>
                <w:szCs w:val="22"/>
              </w:rPr>
              <w:t>тория муниципального образования Красочного сельсовета</w:t>
            </w: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«Большевик»</w:t>
            </w:r>
          </w:p>
          <w:p w:rsidR="000C2E96" w:rsidRPr="00132D4B" w:rsidRDefault="000C2E96" w:rsidP="003A2B8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C2E96" w:rsidRPr="00132D4B" w:rsidRDefault="000C2E96" w:rsidP="007B6B40">
            <w:pPr>
              <w:jc w:val="right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lastRenderedPageBreak/>
              <w:t>33</w:t>
            </w:r>
            <w:r w:rsidR="007B6B40">
              <w:rPr>
                <w:sz w:val="22"/>
                <w:szCs w:val="22"/>
              </w:rPr>
              <w:t>,</w:t>
            </w:r>
            <w:r w:rsidRPr="00132D4B">
              <w:rPr>
                <w:sz w:val="22"/>
                <w:szCs w:val="22"/>
              </w:rPr>
              <w:t>3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Ставропольский край, Ипатовский район, терр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sz w:val="22"/>
                <w:szCs w:val="22"/>
              </w:rPr>
              <w:t>тория муниципального образования Большевис</w:t>
            </w:r>
            <w:r w:rsidRPr="00132D4B">
              <w:rPr>
                <w:sz w:val="22"/>
                <w:szCs w:val="22"/>
              </w:rPr>
              <w:t>т</w:t>
            </w:r>
            <w:r w:rsidRPr="00132D4B">
              <w:rPr>
                <w:sz w:val="22"/>
                <w:szCs w:val="22"/>
              </w:rPr>
              <w:t>ского сельсовета</w:t>
            </w: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«Ставрополец»</w:t>
            </w:r>
          </w:p>
          <w:p w:rsidR="000C2E96" w:rsidRPr="00132D4B" w:rsidRDefault="000C2E96" w:rsidP="003A2B8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C2E96" w:rsidRPr="00132D4B" w:rsidRDefault="000C2E96" w:rsidP="007B6B40">
            <w:pPr>
              <w:jc w:val="right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13</w:t>
            </w:r>
            <w:r w:rsidR="007B6B40">
              <w:rPr>
                <w:sz w:val="22"/>
                <w:szCs w:val="22"/>
              </w:rPr>
              <w:t>,1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Ставропольский край, установлено относительно ориентира р-н Шпаковский</w:t>
            </w: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«Николо-Александровский»</w:t>
            </w:r>
          </w:p>
          <w:p w:rsidR="000C2E96" w:rsidRPr="00132D4B" w:rsidRDefault="000C2E96" w:rsidP="003A2B8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C2E96" w:rsidRPr="00132D4B" w:rsidRDefault="000C2E96" w:rsidP="007B6B40">
            <w:pPr>
              <w:jc w:val="right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</w:t>
            </w:r>
            <w:r w:rsidR="007B6B40">
              <w:rPr>
                <w:sz w:val="22"/>
                <w:szCs w:val="22"/>
              </w:rPr>
              <w:t>,7</w:t>
            </w:r>
            <w:r w:rsidRPr="00132D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Ставропольский край, Левокумский район, село Николо-Александровское</w:t>
            </w: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«Южный»</w:t>
            </w:r>
          </w:p>
          <w:p w:rsidR="000C2E96" w:rsidRPr="00132D4B" w:rsidRDefault="000C2E96" w:rsidP="003A2B8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C2E96" w:rsidRPr="00132D4B" w:rsidRDefault="000C2E96" w:rsidP="007B6B40">
            <w:pPr>
              <w:jc w:val="right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30</w:t>
            </w:r>
            <w:r w:rsidR="007B6B40">
              <w:rPr>
                <w:sz w:val="22"/>
                <w:szCs w:val="22"/>
              </w:rPr>
              <w:t>,</w:t>
            </w:r>
            <w:r w:rsidRPr="00132D4B">
              <w:rPr>
                <w:sz w:val="22"/>
                <w:szCs w:val="22"/>
              </w:rPr>
              <w:t>8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 xml:space="preserve">Ставропольский край, </w:t>
            </w:r>
            <w:proofErr w:type="spellStart"/>
            <w:r w:rsidRPr="00132D4B">
              <w:rPr>
                <w:sz w:val="22"/>
                <w:szCs w:val="22"/>
              </w:rPr>
              <w:t>Нефтекумский</w:t>
            </w:r>
            <w:proofErr w:type="spellEnd"/>
            <w:r w:rsidRPr="00132D4B">
              <w:rPr>
                <w:sz w:val="22"/>
                <w:szCs w:val="22"/>
              </w:rPr>
              <w:t xml:space="preserve"> район, </w:t>
            </w: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«Зункарь»</w:t>
            </w:r>
          </w:p>
          <w:p w:rsidR="000C2E96" w:rsidRPr="00132D4B" w:rsidRDefault="000C2E96" w:rsidP="003A2B8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C2E96" w:rsidRPr="00132D4B" w:rsidRDefault="000C2E96" w:rsidP="007B6B40">
            <w:pPr>
              <w:jc w:val="right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</w:t>
            </w:r>
            <w:r w:rsidR="007B6B40">
              <w:rPr>
                <w:sz w:val="22"/>
                <w:szCs w:val="22"/>
              </w:rPr>
              <w:t>,5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 xml:space="preserve">Ставропольский край, Нефтекумский район </w:t>
            </w: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«Новопавловский»</w:t>
            </w:r>
          </w:p>
          <w:p w:rsidR="000C2E96" w:rsidRPr="00132D4B" w:rsidRDefault="000C2E96" w:rsidP="003A2B8A">
            <w:pPr>
              <w:rPr>
                <w:sz w:val="22"/>
                <w:szCs w:val="22"/>
              </w:rPr>
            </w:pPr>
          </w:p>
        </w:tc>
        <w:tc>
          <w:tcPr>
            <w:tcW w:w="1430" w:type="dxa"/>
          </w:tcPr>
          <w:p w:rsidR="000C2E96" w:rsidRPr="00132D4B" w:rsidRDefault="000C2E96" w:rsidP="007B6B40">
            <w:pPr>
              <w:jc w:val="right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</w:t>
            </w:r>
            <w:r w:rsidR="007B6B40">
              <w:rPr>
                <w:sz w:val="22"/>
                <w:szCs w:val="22"/>
              </w:rPr>
              <w:t>,5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Ставропольский край, Кировский район</w:t>
            </w:r>
          </w:p>
          <w:p w:rsidR="000C2E96" w:rsidRPr="00132D4B" w:rsidRDefault="000C2E96" w:rsidP="003A2B8A">
            <w:pPr>
              <w:rPr>
                <w:sz w:val="22"/>
                <w:szCs w:val="22"/>
              </w:rPr>
            </w:pPr>
          </w:p>
        </w:tc>
      </w:tr>
      <w:tr w:rsidR="000C2E96" w:rsidRPr="00247A14" w:rsidTr="003A2B8A">
        <w:tc>
          <w:tcPr>
            <w:tcW w:w="595" w:type="dxa"/>
          </w:tcPr>
          <w:p w:rsidR="000C2E96" w:rsidRPr="00132D4B" w:rsidRDefault="000C2E96" w:rsidP="003A2B8A">
            <w:pPr>
              <w:jc w:val="both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8.</w:t>
            </w:r>
          </w:p>
        </w:tc>
        <w:tc>
          <w:tcPr>
            <w:tcW w:w="2974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Сельскохозяйственный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изводственный комплекс «Петровский»</w:t>
            </w:r>
          </w:p>
          <w:p w:rsidR="000C2E96" w:rsidRPr="00132D4B" w:rsidRDefault="003A6AAB" w:rsidP="003A2B8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465.85pt;margin-top:-12.75pt;width:7.35pt;height:21.3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DDgQIAAA0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" stroked="f">
                  <v:textbox>
                    <w:txbxContent>
                      <w:p w:rsidR="000C2E96" w:rsidRDefault="000C2E96" w:rsidP="005869E5">
                        <w:r>
                          <w:t>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30" w:type="dxa"/>
          </w:tcPr>
          <w:p w:rsidR="000C2E96" w:rsidRPr="00132D4B" w:rsidRDefault="007B6B40" w:rsidP="007B6B40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14,1</w:t>
            </w:r>
          </w:p>
        </w:tc>
        <w:tc>
          <w:tcPr>
            <w:tcW w:w="4950" w:type="dxa"/>
          </w:tcPr>
          <w:p w:rsidR="000C2E96" w:rsidRPr="00132D4B" w:rsidRDefault="000C2E96" w:rsidP="003A2B8A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Ставропольский край, Петровский район</w:t>
            </w:r>
          </w:p>
        </w:tc>
      </w:tr>
    </w:tbl>
    <w:p w:rsidR="000C2E96" w:rsidRPr="00247A14" w:rsidRDefault="000C2E96" w:rsidP="002B2762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247A14">
        <w:rPr>
          <w:rFonts w:ascii="Times New Roman" w:hAnsi="Times New Roman" w:cs="Times New Roman"/>
          <w:spacing w:val="-6"/>
          <w:sz w:val="28"/>
          <w:szCs w:val="28"/>
        </w:rPr>
        <w:t>3.4.3. Развитие отрасли связи и современных информационных технологий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Основные направления развития телекоммуникационной инфрастру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>туры и информационного общества Ставропольского края.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кадрового потенциала и образования отрасли информацио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ных технологий: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профессиональное развитие и повышение квалификации учителей и преподавателей образовательных организаций в соответствии с современн</w:t>
      </w:r>
      <w:r w:rsidRPr="00247A14">
        <w:rPr>
          <w:rFonts w:ascii="Times New Roman" w:hAnsi="Times New Roman" w:cs="Times New Roman"/>
          <w:sz w:val="28"/>
          <w:szCs w:val="28"/>
        </w:rPr>
        <w:t>ы</w:t>
      </w:r>
      <w:r w:rsidRPr="00247A14">
        <w:rPr>
          <w:rFonts w:ascii="Times New Roman" w:hAnsi="Times New Roman" w:cs="Times New Roman"/>
          <w:sz w:val="28"/>
          <w:szCs w:val="28"/>
        </w:rPr>
        <w:t>ми стандартами;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расширение введения в образовательных организациях высшего обр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зования практики для студентов в компаниях отрасли и стимулирование т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ких компаний к открытию кафедр в образовательных организациях высшего образования;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интегрированных информационных систем управления обр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зованием;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специализированных информационных систем и тематич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ских порталов;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организация дистанционной системы образования с использованием новейших технологических разработок (технологии Pod- и Vod- кастинга, мобильных устройств и другие).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Популяризация информационных технологий как сферы деятельности: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смена имиджа отрасли информационных технологий от системного а</w:t>
      </w:r>
      <w:r w:rsidRPr="00247A14">
        <w:rPr>
          <w:rFonts w:ascii="Times New Roman" w:hAnsi="Times New Roman" w:cs="Times New Roman"/>
          <w:sz w:val="28"/>
          <w:szCs w:val="28"/>
        </w:rPr>
        <w:t>д</w:t>
      </w:r>
      <w:r w:rsidRPr="00247A14">
        <w:rPr>
          <w:rFonts w:ascii="Times New Roman" w:hAnsi="Times New Roman" w:cs="Times New Roman"/>
          <w:sz w:val="28"/>
          <w:szCs w:val="28"/>
        </w:rPr>
        <w:t>министрирования и создания интернет-сайтов к созданию необходимых о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ществу комплексных технологий, решений, а также к созданию успешного динамичного бизнеса;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размещения в средствах массовой информации материалов, отража</w:t>
      </w:r>
      <w:r w:rsidRPr="00247A14">
        <w:rPr>
          <w:rFonts w:ascii="Times New Roman" w:hAnsi="Times New Roman" w:cs="Times New Roman"/>
          <w:sz w:val="28"/>
          <w:szCs w:val="28"/>
        </w:rPr>
        <w:t>ю</w:t>
      </w:r>
      <w:r w:rsidRPr="00247A14">
        <w:rPr>
          <w:rFonts w:ascii="Times New Roman" w:hAnsi="Times New Roman" w:cs="Times New Roman"/>
          <w:sz w:val="28"/>
          <w:szCs w:val="28"/>
        </w:rPr>
        <w:t>щих успехи в сфере информационных технологий, выпуска программ и пу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t>ликаций о преимуществах работы в отрасли информационных технологий, а также о востребованной населением медиапродукции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в крае олимпиад и проектных конкурсов в области инфо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мационных технологий.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Исследовательская деятельность в области информационных технол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гий: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поддержка создания и развития алгоритмического и исследовательск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го потенциала;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условий для создания высокотехнологичной научно-технической продукции с высоким потенциалом коммерциализации;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стимулирование проведения организациями отрасли информационных технологий  исследований и разработок, в том числе в области повышения эффективности применяемых информационно-технологических решений о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ганизациями других отраслей.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Использование органами государственной власти и организациями, участвующими в предоставлении поддержки отрасли информационных те</w:t>
      </w:r>
      <w:r w:rsidRPr="00247A14">
        <w:rPr>
          <w:rFonts w:ascii="Times New Roman" w:hAnsi="Times New Roman" w:cs="Times New Roman"/>
          <w:sz w:val="28"/>
          <w:szCs w:val="28"/>
        </w:rPr>
        <w:t>х</w:t>
      </w:r>
      <w:r w:rsidRPr="00247A14">
        <w:rPr>
          <w:rFonts w:ascii="Times New Roman" w:hAnsi="Times New Roman" w:cs="Times New Roman"/>
          <w:sz w:val="28"/>
          <w:szCs w:val="28"/>
        </w:rPr>
        <w:t>нологий, перечня приоритетных направлений исследований и разработок в области информационных технологий.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Информатизация экономики и долгосрочный заказ на информационные технологии со стороны органов государственной власти края.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органов исполнительной власти края, организаций и граждан, проживающих на территории края.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грамотности населения в области информационных техн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логий: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совместная работа государства и бизнеса по повышению компьюте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ной грамотности населения, включая обучение людей старшего и среднего возраста компьютерным навыкам, в том числе навыкам работы в сети «И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тернет», навыкам пользования порталом государственных услуг, и популяр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зация базовых преимуществ информационных технологий на всей террит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рии края;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широкое распространение доступа к сети «Интернет» на территории края, включая широкополосный доступ для домохозяйств;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у населения края уважительного отношения к интеллектуал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ной собственности и соблюдению авторских прав.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качества образования, медицинского обслуживания и с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циальной защиты населения в Ставропольском крае на основе развития и и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пользования информационных и телекоммуникационных технологий: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интегрированных информационных систем по управлению образованием, здравоохранением и социальной защитой населения в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польском крае;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специализированных информационных систем в области о</w:t>
      </w:r>
      <w:r w:rsidRPr="00247A14">
        <w:rPr>
          <w:rFonts w:ascii="Times New Roman" w:hAnsi="Times New Roman" w:cs="Times New Roman"/>
          <w:sz w:val="28"/>
          <w:szCs w:val="28"/>
        </w:rPr>
        <w:t>б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разования, здравоохранения и социальной защиты населения в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ском крае;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специализированных тематических порталов в области обр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зования, здравоохранения и социальной защиты в Ставропольском крае;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разработка нормативных правовых актов Ставропольского края, регл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ментирующих использование информационных и телекоммуникационных технологий в области образования, здравоохранения и социальной защиты в Ставропольском крае;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системы обучения и переподготовки кадров для использования в своей деятельности информационных и телекоммуникац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онных технологий в области образования, здравоохранения и социальной защиты в Ставропольском крае.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системы культурного и гуманитарного просвещения насел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ния края с использованием современных информационных и телекоммун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кационных технологий: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единой информационной среды библиотечной сети Ставр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польского края;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единой информационной среды музейной сети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электронного архива Ставропольского края;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перевод в электронную форму объектов культурного наследия в Ста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ропольском крае;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информационного портала «Культура в Ставропольском крае».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сети внутризоновой и местной телефонной связи и инфр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структуры широкополосного доступа к информационно-телекоммуникационной сети «Интернет» в населенных пунктах Ставропол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ского края.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Модернизация сети сотовой связи Ставропольского края.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доли информационно-коммуникационного сектора в ВРП края до 10 процентов.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стопроцентного уровня доступности для населения края базовых услуг в сфере информационных и телекоммуникационных технол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гий.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доли граждан, использующих механизм получения гос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дарственных и муниципальных услуг в электронной форме.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возможности получения населением государственных у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луг, доступных с помощью использования информационных и телекоммун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кационных технологий, на уровне 100%.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уровня удовлетворенности населения края качеством пр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доставления государственных и муниципальных услуг.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доли межведомственного электронного документооборота между органами государственной власти края и органами местного сам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управления муниципальных районов и городских округов края в общем об</w:t>
      </w:r>
      <w:r w:rsidRPr="00247A14">
        <w:rPr>
          <w:rFonts w:ascii="Times New Roman" w:hAnsi="Times New Roman" w:cs="Times New Roman"/>
          <w:sz w:val="28"/>
          <w:szCs w:val="28"/>
        </w:rPr>
        <w:t>ъ</w:t>
      </w:r>
      <w:r w:rsidRPr="00247A14">
        <w:rPr>
          <w:rFonts w:ascii="Times New Roman" w:hAnsi="Times New Roman" w:cs="Times New Roman"/>
          <w:sz w:val="28"/>
          <w:szCs w:val="28"/>
        </w:rPr>
        <w:t>еме документооборота между органами государственной власти края и орг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нами местного самоуправления муниципальных районов и городских окр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гов края.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организационно-технических условий, обеспечивающих э</w:t>
      </w:r>
      <w:r w:rsidRPr="00247A14">
        <w:rPr>
          <w:rFonts w:ascii="Times New Roman" w:hAnsi="Times New Roman" w:cs="Times New Roman"/>
          <w:sz w:val="28"/>
          <w:szCs w:val="28"/>
        </w:rPr>
        <w:t>ф</w:t>
      </w:r>
      <w:r w:rsidRPr="00247A14">
        <w:rPr>
          <w:rFonts w:ascii="Times New Roman" w:hAnsi="Times New Roman" w:cs="Times New Roman"/>
          <w:sz w:val="28"/>
          <w:szCs w:val="28"/>
        </w:rPr>
        <w:t>фективное использование результатов космической деятельности в крае.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отрасли информационных технологий квалифицирова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ными кадрами в необходимом количестве и качестве.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Достижение уровня компьютерной грамотности и наличия в домох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зяйствах персональных компьютеров, в том числе подключенных к инфо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мационно-телекоммуникационной сети «Интернет», не менее, чем у 85% н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селения.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наличия числа персональных компьютеров, использу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мых в учебном процессе (в том числе имеющих доступ в информационно-телекоммуникационную сеть «Интернет»), не менее 20 единиц в расчете на 100 учеников в школе.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3.4.4. Развитие транспортного комплекса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Стратегия развития транспортного комплекса Ставропольского края предлагает сконцентрировать усилия государства и частных инвесторов для создания в крае опорной транспортной сети без разрывов и «узких мест» на основе транспортно-логистических центров и развитой инфраструктуры п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тем реализации инновационных транспортных проектов по следующим стр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тегическим направлениям: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7A14">
        <w:rPr>
          <w:rFonts w:ascii="Times New Roman" w:hAnsi="Times New Roman" w:cs="Times New Roman"/>
          <w:sz w:val="28"/>
          <w:szCs w:val="28"/>
        </w:rPr>
        <w:t>. Транспортно-логистическая инфраструктура: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и развитие полноценного международного траспортно-логистического центра в г. Минеральные Воды, формирование сети тран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портно-логистических узлов интермодальных перевозок в центрах промы</w:t>
      </w:r>
      <w:r w:rsidRPr="00247A14">
        <w:rPr>
          <w:rFonts w:ascii="Times New Roman" w:hAnsi="Times New Roman" w:cs="Times New Roman"/>
          <w:sz w:val="28"/>
          <w:szCs w:val="28"/>
        </w:rPr>
        <w:t>ш</w:t>
      </w:r>
      <w:r w:rsidRPr="00247A14">
        <w:rPr>
          <w:rFonts w:ascii="Times New Roman" w:hAnsi="Times New Roman" w:cs="Times New Roman"/>
          <w:sz w:val="28"/>
          <w:szCs w:val="28"/>
        </w:rPr>
        <w:t>ленных кластеров (городах Ставрополь, Буденновск, Светлоград), обеспеч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вающих технологическое единство и взаимодействие между всеми разли</w:t>
      </w:r>
      <w:r w:rsidRPr="00247A14">
        <w:rPr>
          <w:rFonts w:ascii="Times New Roman" w:hAnsi="Times New Roman" w:cs="Times New Roman"/>
          <w:sz w:val="28"/>
          <w:szCs w:val="28"/>
        </w:rPr>
        <w:t>ч</w:t>
      </w:r>
      <w:r w:rsidRPr="00247A14">
        <w:rPr>
          <w:rFonts w:ascii="Times New Roman" w:hAnsi="Times New Roman" w:cs="Times New Roman"/>
          <w:sz w:val="28"/>
          <w:szCs w:val="28"/>
        </w:rPr>
        <w:t>ными видами транспорта в процессе организации и осуществления перевозок пассажиров и грузов и ускорения движения пассажиро- и грузопотоков. Для развития Минераловодского транспортно-логистического центра необходимо связать г. Минеральные Воды скоростными магистралями с портами Нов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российск, Туапсе, Оля и основными транспортными узлами Северного Ка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каза (Ростов, Краснодар). Для развития Ставропольского транспортно-логистического центра необходимо связать г. Ставрополь с внутрикраевой железнодорожной сетью, прежде всего, г. Невинномысском;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мультимодальных перевозок и контейнеризации в системе доставки грузов и сети грузоперерабатывающих терминалов (в крупных транспортных узлах) и складских комплексов (в городах и райцентрах края) в целях организации эффективной логистики и повышения скорости обработки и транспортировки грузов различной номенклатуры;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информационно-управляющих систем, систем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спутниковой связи и навигации, современных технических средств контроля и управления движением, инновационных технологий в транспортных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цессах, для повышения эффективности функционирования транспортного комплекса;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обновление парка транспортных средств и повышение технического уровня соответствующего оборудования, повышение уровня интермодальн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сти перевозок, комплексности предоставления логистических услуг, позв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ляющих существенно улучшить скорость и надежность перевозок, снизить затраты на перевозки;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стимулирования создания крупных местных экспедиторов в сфере гр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зовых перевозок автомобильным транспортом и привлечение мультимодал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ных транзитных операторов, необходимых для формирования современного рынка транспортных услуг, развития экспорта транспортных услуг местными перевозчиками в другие регионы России и за рубеж, путем создания наиб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лее благоприятных экономических условий ведения бизнеса;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инфраструктуры международных и внутрироссийских тран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 xml:space="preserve">портных коридоров МТК NSA-10, «Север – Юг», </w:t>
      </w:r>
      <w:r w:rsidR="001853B3">
        <w:rPr>
          <w:rFonts w:ascii="Times New Roman" w:hAnsi="Times New Roman" w:cs="Times New Roman"/>
          <w:sz w:val="28"/>
          <w:szCs w:val="28"/>
        </w:rPr>
        <w:t>«</w:t>
      </w:r>
      <w:r w:rsidRPr="00247A14">
        <w:rPr>
          <w:rFonts w:ascii="Times New Roman" w:hAnsi="Times New Roman" w:cs="Times New Roman"/>
          <w:sz w:val="28"/>
          <w:szCs w:val="28"/>
        </w:rPr>
        <w:t>Порты Черного - Каспи</w:t>
      </w:r>
      <w:r w:rsidRPr="00247A14">
        <w:rPr>
          <w:rFonts w:ascii="Times New Roman" w:hAnsi="Times New Roman" w:cs="Times New Roman"/>
          <w:sz w:val="28"/>
          <w:szCs w:val="28"/>
        </w:rPr>
        <w:t>й</w:t>
      </w:r>
      <w:r w:rsidRPr="00247A14">
        <w:rPr>
          <w:rFonts w:ascii="Times New Roman" w:hAnsi="Times New Roman" w:cs="Times New Roman"/>
          <w:sz w:val="28"/>
          <w:szCs w:val="28"/>
        </w:rPr>
        <w:t>ского морей</w:t>
      </w:r>
      <w:r w:rsidR="001853B3">
        <w:rPr>
          <w:rFonts w:ascii="Times New Roman" w:hAnsi="Times New Roman" w:cs="Times New Roman"/>
          <w:sz w:val="28"/>
          <w:szCs w:val="28"/>
        </w:rPr>
        <w:t>»</w:t>
      </w:r>
      <w:r w:rsidRPr="00247A14">
        <w:rPr>
          <w:rFonts w:ascii="Times New Roman" w:hAnsi="Times New Roman" w:cs="Times New Roman"/>
          <w:sz w:val="28"/>
          <w:szCs w:val="28"/>
        </w:rPr>
        <w:t>, позволяющей полнее реализовать транзитный транспортный потенциал территории Ставропольского края (строительство железной дор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ги на участке Буденновск - Южно-Сухокумск - Кочубей и модернизация о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резка Буденновск - Ставрополь - Кропоткин - Краснодар).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7A14">
        <w:rPr>
          <w:rFonts w:ascii="Times New Roman" w:hAnsi="Times New Roman" w:cs="Times New Roman"/>
          <w:sz w:val="28"/>
          <w:szCs w:val="28"/>
        </w:rPr>
        <w:t>. Автомобильный транспорт: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развитие традиционных транспортных коридоров: </w:t>
      </w:r>
      <w:proofErr w:type="gramStart"/>
      <w:r w:rsidRPr="00247A14">
        <w:rPr>
          <w:rFonts w:ascii="Times New Roman" w:hAnsi="Times New Roman" w:cs="Times New Roman"/>
          <w:sz w:val="28"/>
          <w:szCs w:val="28"/>
        </w:rPr>
        <w:t>Ростов-на-Дону - Минеральные Воды - Нальчик, Астрахань - Ставрополь - Кизляр, Ростов-на-Дону - Ставрополь - Александровское - Буденновск - Кочубей - Махачкала, формирование новых транспортных коридоров:</w:t>
      </w:r>
      <w:proofErr w:type="gramEnd"/>
      <w:r w:rsidRPr="00247A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7A14">
        <w:rPr>
          <w:rFonts w:ascii="Times New Roman" w:hAnsi="Times New Roman" w:cs="Times New Roman"/>
          <w:sz w:val="28"/>
          <w:szCs w:val="28"/>
        </w:rPr>
        <w:t>Лагань - Нефтекумск - Ста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рополь - автомагистраль «Дон», Оля - Нефтекумск - Буденновск - Благода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 xml:space="preserve">ный - Ставрополь - Новоалександровск - Кропоткин - Новороссийск (Туапсе), создание сети </w:t>
      </w:r>
      <w:r w:rsidR="00924678">
        <w:rPr>
          <w:rFonts w:ascii="Times New Roman" w:hAnsi="Times New Roman" w:cs="Times New Roman"/>
          <w:sz w:val="28"/>
          <w:szCs w:val="28"/>
        </w:rPr>
        <w:t>«</w:t>
      </w:r>
      <w:r w:rsidRPr="00247A14">
        <w:rPr>
          <w:rFonts w:ascii="Times New Roman" w:hAnsi="Times New Roman" w:cs="Times New Roman"/>
          <w:sz w:val="28"/>
          <w:szCs w:val="28"/>
        </w:rPr>
        <w:t>рекреационных</w:t>
      </w:r>
      <w:r w:rsidR="00924678">
        <w:rPr>
          <w:rFonts w:ascii="Times New Roman" w:hAnsi="Times New Roman" w:cs="Times New Roman"/>
          <w:sz w:val="28"/>
          <w:szCs w:val="28"/>
        </w:rPr>
        <w:t>»</w:t>
      </w:r>
      <w:r w:rsidRPr="00247A14">
        <w:rPr>
          <w:rFonts w:ascii="Times New Roman" w:hAnsi="Times New Roman" w:cs="Times New Roman"/>
          <w:sz w:val="28"/>
          <w:szCs w:val="28"/>
        </w:rPr>
        <w:t xml:space="preserve"> транспортных коридоров:</w:t>
      </w:r>
      <w:proofErr w:type="gramEnd"/>
      <w:r w:rsidRPr="00247A14">
        <w:rPr>
          <w:rFonts w:ascii="Times New Roman" w:hAnsi="Times New Roman" w:cs="Times New Roman"/>
          <w:sz w:val="28"/>
          <w:szCs w:val="28"/>
        </w:rPr>
        <w:t xml:space="preserve"> Кисловодск - Че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кесск - Адлер - Сухуми, Кисловодск - Нальчик - Чегет для более полного удовлетворения спроса отдыхающих на разнообразные виды отдыха, увел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чения транзитных пассажиропотоков;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инфраструктуры придорожного сервиса на автомобильных дорогах края, включая строительство и реконструкцию объектов придоро</w:t>
      </w:r>
      <w:r w:rsidRPr="00247A14">
        <w:rPr>
          <w:rFonts w:ascii="Times New Roman" w:hAnsi="Times New Roman" w:cs="Times New Roman"/>
          <w:sz w:val="28"/>
          <w:szCs w:val="28"/>
        </w:rPr>
        <w:t>ж</w:t>
      </w:r>
      <w:r w:rsidRPr="00247A14">
        <w:rPr>
          <w:rFonts w:ascii="Times New Roman" w:hAnsi="Times New Roman" w:cs="Times New Roman"/>
          <w:sz w:val="28"/>
          <w:szCs w:val="28"/>
        </w:rPr>
        <w:t>ного сервиса, создание охраняемых пунктов стоянки транспортных средств дальнего следования, пунктов оперативной связи, экстренной технической и медицинской помощи и др., необходимых для повышения безопасности д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рожного движения и качества транспортного обслуживания;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реконструкция, модернизация и развитие автодорожной сети, расшир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ние федеральных автомобильных дорог, строительство автомобильных ра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вязок и обходов вокруг населенных пунктов (городов Ставрополя, Невинн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мысска, Минеральные Воды, Георгиевска, Буденновска, Светлограда, Пят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горска, Ессентуки, Новопавловска, Благодарного, Новоалександровска, Ди</w:t>
      </w:r>
      <w:r w:rsidRPr="00247A14">
        <w:rPr>
          <w:rFonts w:ascii="Times New Roman" w:hAnsi="Times New Roman" w:cs="Times New Roman"/>
          <w:sz w:val="28"/>
          <w:szCs w:val="28"/>
        </w:rPr>
        <w:t>в</w:t>
      </w:r>
      <w:r w:rsidRPr="00247A14">
        <w:rPr>
          <w:rFonts w:ascii="Times New Roman" w:hAnsi="Times New Roman" w:cs="Times New Roman"/>
          <w:sz w:val="28"/>
          <w:szCs w:val="28"/>
        </w:rPr>
        <w:t>ного) для максимального вывода автомобильного транспорта, осуществля</w:t>
      </w:r>
      <w:r w:rsidRPr="00247A14">
        <w:rPr>
          <w:rFonts w:ascii="Times New Roman" w:hAnsi="Times New Roman" w:cs="Times New Roman"/>
          <w:sz w:val="28"/>
          <w:szCs w:val="28"/>
        </w:rPr>
        <w:t>ю</w:t>
      </w:r>
      <w:r w:rsidRPr="00247A14">
        <w:rPr>
          <w:rFonts w:ascii="Times New Roman" w:hAnsi="Times New Roman" w:cs="Times New Roman"/>
          <w:sz w:val="28"/>
          <w:szCs w:val="28"/>
        </w:rPr>
        <w:t xml:space="preserve">щего грузовые перевозки и его инфраструктуры за территории населенных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пунктов;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приведение пространственной организации и технического состояния улично-дорожной сети городов и районных центров края в соответствие с действующими нормативами и техническими требованиями для обеспечения безопасного и комфортного проезда;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строительство платных автомобильных дорог с целью привлечения внебюджетных средств для строительства и последующей эксплуатации;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модернизация муниципального парка общественного пассажирского транспорта, системы его диспетчерского сопровождения и управления дв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жением, внедрение единой системы электронного обилечивания с использ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ванием технологии смарт-карт для повышения прозрачности работы тран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портных операторов;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стимулирование замены парка транспортных средств на новое покол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ния экологичного автотранспорта.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7A14">
        <w:rPr>
          <w:rFonts w:ascii="Times New Roman" w:hAnsi="Times New Roman" w:cs="Times New Roman"/>
          <w:sz w:val="28"/>
          <w:szCs w:val="28"/>
        </w:rPr>
        <w:t>. Воздушный транспорт: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восстановление внутрирегиональных авиаперевозок (в том числе с 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мощью аэротакси), связывающих город Ставрополь с региональными це</w:t>
      </w:r>
      <w:r w:rsidRPr="00247A14">
        <w:rPr>
          <w:rFonts w:ascii="Times New Roman" w:hAnsi="Times New Roman" w:cs="Times New Roman"/>
          <w:sz w:val="28"/>
          <w:szCs w:val="28"/>
        </w:rPr>
        <w:t>н</w:t>
      </w:r>
      <w:r w:rsidRPr="00247A14">
        <w:rPr>
          <w:rFonts w:ascii="Times New Roman" w:hAnsi="Times New Roman" w:cs="Times New Roman"/>
          <w:sz w:val="28"/>
          <w:szCs w:val="28"/>
        </w:rPr>
        <w:t>трами Южного и Северо-Кавказского федеральных округов, развитие сети местных аэродромов в райцентрах и малой авиации, пригодных для многоц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левого использования (в целях развития туризма, сельского хозяйства и др.);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пассажирского и грузового терминалов нового поколения, удовлетворяющего современным стандартам и международным требованиям, переход на эксплуатацию новой высоконадежной авиационной техники;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аэропорта г. Минеральные Воды в качестве международного авиационного узла - хаба, обслуживающего регион Ставропольского края и республик Северного Кавказа (курорты, центры международного туризма, альпинизма и горнолыжного спорта), для чего необходимы скоростные маг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страли с основными пассажирообразующими пунктами региона;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восстановление внутрирегиональных авиаперевозок (в т.ч. с помощью аэротакси), связывающих Ставрополь с региональными центрами Южного федерального округа (Ростов, Краснодар, Волгоград, Астрахань, Сочи, М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неральные Воды и т.д.), развитие сети местных аэродромов в райцентрах и малой авиации, пригодных для многоцелевого использования (в целях разв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тия туризма, сельского хозяйства и др.).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47A14">
        <w:rPr>
          <w:rFonts w:ascii="Times New Roman" w:hAnsi="Times New Roman" w:cs="Times New Roman"/>
          <w:sz w:val="28"/>
          <w:szCs w:val="28"/>
        </w:rPr>
        <w:t>. Железнодорожный транспорт: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создание современных грузовых терминалов, адекватных потребностям экономики, транзит контейнерных перевозок, экспедирование грузов, их со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тировка и обработка на узловых станциях (городов Ставрополь, Минерал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ные Воды, Буденновск, Светлоград, Невинномысск, Изобильный), отвеча</w:t>
      </w:r>
      <w:r w:rsidRPr="00247A14">
        <w:rPr>
          <w:rFonts w:ascii="Times New Roman" w:hAnsi="Times New Roman" w:cs="Times New Roman"/>
          <w:sz w:val="28"/>
          <w:szCs w:val="28"/>
        </w:rPr>
        <w:t>ю</w:t>
      </w:r>
      <w:r w:rsidRPr="00247A14">
        <w:rPr>
          <w:rFonts w:ascii="Times New Roman" w:hAnsi="Times New Roman" w:cs="Times New Roman"/>
          <w:sz w:val="28"/>
          <w:szCs w:val="28"/>
        </w:rPr>
        <w:t>щих современным европейским стандартам;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организация скоростного движения по направлениям: Минеральные Воды - Ростов; Минеральные Воды - Краснодар; Минеральные Воды - Че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ное море (Туапсе); Минеральные Воды - Нальчик, для развития хаба, улу</w:t>
      </w:r>
      <w:r w:rsidRPr="00247A14">
        <w:rPr>
          <w:rFonts w:ascii="Times New Roman" w:hAnsi="Times New Roman" w:cs="Times New Roman"/>
          <w:sz w:val="28"/>
          <w:szCs w:val="28"/>
        </w:rPr>
        <w:t>ч</w:t>
      </w:r>
      <w:r w:rsidRPr="00247A14">
        <w:rPr>
          <w:rFonts w:ascii="Times New Roman" w:hAnsi="Times New Roman" w:cs="Times New Roman"/>
          <w:sz w:val="28"/>
          <w:szCs w:val="28"/>
        </w:rPr>
        <w:t>шения транспортных связей и сокращения времени пути;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реконструкция и строительство новых участков железной дороги в н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правлении «Кисловодск - Черкесск – Адлер», «Ставрополь – Невинномысск», «Элиста - Светлоград - Ставрополь – Кавказская», «Светлоград - Буденновск – Георгиевск», «Буденновск - Нефтекумск – Кизляр», «Буденновск - Лев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кумское - Нефтекумск - Кочубей – Лагань», что позволит ослабить тран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портные потоки южных направлений, связав в ближайшей перспективе, 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гионы бассейнов Черного и Каспийского морей;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широкая электрификация железнодорожных путей для повышения э</w:t>
      </w:r>
      <w:r w:rsidRPr="00247A14">
        <w:rPr>
          <w:rFonts w:ascii="Times New Roman" w:hAnsi="Times New Roman" w:cs="Times New Roman"/>
          <w:sz w:val="28"/>
          <w:szCs w:val="28"/>
        </w:rPr>
        <w:t>ф</w:t>
      </w:r>
      <w:r w:rsidRPr="00247A14">
        <w:rPr>
          <w:rFonts w:ascii="Times New Roman" w:hAnsi="Times New Roman" w:cs="Times New Roman"/>
          <w:sz w:val="28"/>
          <w:szCs w:val="28"/>
        </w:rPr>
        <w:t>фективности транспортного процесса и снижения вредного воздействия на окружающую среду.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7A14">
        <w:rPr>
          <w:rFonts w:ascii="Times New Roman" w:hAnsi="Times New Roman" w:cs="Times New Roman"/>
          <w:sz w:val="28"/>
          <w:szCs w:val="28"/>
        </w:rPr>
        <w:t>. Трубопроводный транспорт: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строительство двух нефтеперекачивающих станций на трассе магис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ральной трубопроводной системы, в 2 раза будет увеличена пропускная сп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собность нефтепровода (до 60 млн тонн в год);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строительство газотранспортной системы «Южный поток»;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реконструкция магистрального газопровода «Мирное – Изобильный»;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строительство газопровода: компрессорная станция «Изобильный - 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винномысск», для увеличения пропускной способности существующего м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гистрального газопровода;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реконструкция компрессорных и газораспределительных станций газ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проводной системы края для повышения безопасности и надежности пер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качки природного газа в транзитном потоке, увеличение производительности газотранспортной системы.</w:t>
      </w:r>
    </w:p>
    <w:p w:rsidR="00913D00" w:rsidRDefault="00913D00" w:rsidP="001C0A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Опережающее развитие транспортной инфраструктуры по сравнению с другими отраслями экономики, позволяющее снять транспортные огранич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ния в производстве, сфере обращения и социальной сфере (увеличение объ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ма перевозок грузов и пассажиров).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Инновационное развитие в сфере транспорта и адекватность состояния транспортной системы общим социально-экономическим требованиям, предъявляемым к ней как экономикой, так и населением.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Согласованное развитие и экономически рациональное сочетание всех видов транспорта и транспортной инфраструктуры обеспечивающее сниж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ние трансакционных и удельных транспортных издержек.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Оптимизация региональных и межрегиональных транспортных связей, позволяющих существенно улучшить скорость и надежность комбинирова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ных перевозок, повысить эластичность, гибкость транспорта.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Концентрация грузо- и пассажиропотоков, увеличение объема транзи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ных потоков через территорию Ставропольского края.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Обеспечение конкурентоспособности транспортного комплекса Ста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ропольского края на региональном и мировом рынке перевозок за счет инн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вационных технологий и кластерного развития инфраструктуры.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Улучшение состояния автомобильных дорог и технической оснаще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t>ности придорожной транспортной инфраструктуры.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 xml:space="preserve">Улучшение доступности для жителей сельских населенных пунктов </w:t>
      </w:r>
      <w:r w:rsidRPr="00247A14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 здравоохранения, образования, культуры, предприятий связи, торговли, общественного питания, бытового обслуживания (увеличение транспортной доступности, уменьшение затраты времени для пассажиров).</w:t>
      </w:r>
    </w:p>
    <w:p w:rsidR="000C2E96" w:rsidRPr="00247A14" w:rsidRDefault="000C2E96" w:rsidP="00747D4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A14">
        <w:rPr>
          <w:rFonts w:ascii="Times New Roman" w:hAnsi="Times New Roman" w:cs="Times New Roman"/>
          <w:color w:val="000000"/>
          <w:sz w:val="28"/>
          <w:szCs w:val="28"/>
        </w:rPr>
        <w:t>Соответствие качества услуг по перевозке пассажиров транспортом общего пользования мировым стандартам.</w:t>
      </w:r>
    </w:p>
    <w:p w:rsidR="000C2E96" w:rsidRPr="00247A14" w:rsidRDefault="000C2E96" w:rsidP="001C0AD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3.4.5. Развитие природопользования и охраны окружающей среды</w:t>
      </w:r>
    </w:p>
    <w:p w:rsidR="000C2E96" w:rsidRPr="00247A14" w:rsidRDefault="000C2E96" w:rsidP="001C0AD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Для формирования сбалансированной экологически ориентированной модели развития экономики и экологизации производства предполагается реализация направлений развития отрасли природопользования и охраны о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>ружающей среды.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50"/>
      <w:bookmarkEnd w:id="10"/>
      <w:r w:rsidRPr="00247A14">
        <w:rPr>
          <w:rFonts w:ascii="Times New Roman" w:hAnsi="Times New Roman" w:cs="Times New Roman"/>
          <w:sz w:val="28"/>
          <w:szCs w:val="28"/>
        </w:rPr>
        <w:t>1. В области анализа состояния окружающей среды и экологической безопасности.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Расширение сети стационарных и передвижных постов наблюдения за состоянием атмосферного воздуха, водных объектов.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ресурсосберегающих технологий во всех сферах хозяйс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венной деятельности, технологическое перевооружение и вывод из эксплу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тации устаревшего оборудования и автотранспорта.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Реализация краевой </w:t>
      </w:r>
      <w:hyperlink r:id="rId21" w:history="1">
        <w:r w:rsidRPr="00247A14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47A14">
        <w:rPr>
          <w:rFonts w:ascii="Times New Roman" w:hAnsi="Times New Roman" w:cs="Times New Roman"/>
          <w:sz w:val="28"/>
          <w:szCs w:val="28"/>
        </w:rPr>
        <w:t xml:space="preserve"> «Отходы производства и потребления в Ставропольском крае на 2012 - 2016 годы».</w:t>
      </w:r>
    </w:p>
    <w:p w:rsidR="000C2E96" w:rsidRPr="00247A14" w:rsidRDefault="000C2E96" w:rsidP="00A52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Соблюдение режима округов санитарной (горно-санитарной) охраны в пределах региона Кавказских Минеральных Вод.</w:t>
      </w:r>
    </w:p>
    <w:p w:rsidR="000C2E96" w:rsidRPr="00247A14" w:rsidRDefault="000C2E96" w:rsidP="008D0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порядка устранения нарушений режимов зон санита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ной (горно-санитарной) охраны региона Кавказских Минеральных Вод, св</w:t>
      </w:r>
      <w:r w:rsidRPr="00247A14">
        <w:rPr>
          <w:rFonts w:ascii="Times New Roman" w:hAnsi="Times New Roman" w:cs="Times New Roman"/>
          <w:sz w:val="28"/>
          <w:szCs w:val="28"/>
        </w:rPr>
        <w:t>я</w:t>
      </w:r>
      <w:r w:rsidRPr="00247A14">
        <w:rPr>
          <w:rFonts w:ascii="Times New Roman" w:hAnsi="Times New Roman" w:cs="Times New Roman"/>
          <w:sz w:val="28"/>
          <w:szCs w:val="28"/>
        </w:rPr>
        <w:t>занных с размещением запрещенных объектов и производств, включая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ведение мероприятий по выводу за границы зон санитарной (горно-санитарной) охраны запрещенных производств и ликвидации подобных об</w:t>
      </w:r>
      <w:r w:rsidRPr="00247A14">
        <w:rPr>
          <w:rFonts w:ascii="Times New Roman" w:hAnsi="Times New Roman" w:cs="Times New Roman"/>
          <w:sz w:val="28"/>
          <w:szCs w:val="28"/>
        </w:rPr>
        <w:t>ъ</w:t>
      </w:r>
      <w:r w:rsidRPr="00247A14">
        <w:rPr>
          <w:rFonts w:ascii="Times New Roman" w:hAnsi="Times New Roman" w:cs="Times New Roman"/>
          <w:sz w:val="28"/>
          <w:szCs w:val="28"/>
        </w:rPr>
        <w:t>ектов.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Широкое привлечение населения края к участию в Акции «Сохраним природу Ставрополья».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Ведение государственного фонда данных государственного экологич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ского мониторинга в целях совершенствования системы обеспечения органов государственной власти, органов местного самоуправления, населения до</w:t>
      </w:r>
      <w:r w:rsidRPr="00247A14">
        <w:rPr>
          <w:rFonts w:ascii="Times New Roman" w:hAnsi="Times New Roman" w:cs="Times New Roman"/>
          <w:sz w:val="28"/>
          <w:szCs w:val="28"/>
        </w:rPr>
        <w:t>с</w:t>
      </w:r>
      <w:r w:rsidRPr="00247A14">
        <w:rPr>
          <w:rFonts w:ascii="Times New Roman" w:hAnsi="Times New Roman" w:cs="Times New Roman"/>
          <w:sz w:val="28"/>
          <w:szCs w:val="28"/>
        </w:rPr>
        <w:t>товерной информацией о состоянии окружающей среды.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59"/>
      <w:bookmarkEnd w:id="11"/>
      <w:r w:rsidRPr="00247A14">
        <w:rPr>
          <w:rFonts w:ascii="Times New Roman" w:hAnsi="Times New Roman" w:cs="Times New Roman"/>
          <w:sz w:val="28"/>
          <w:szCs w:val="28"/>
        </w:rPr>
        <w:t>2. В области использования и охраны недр.</w:t>
      </w:r>
    </w:p>
    <w:p w:rsidR="000C2E96" w:rsidRPr="00247A14" w:rsidRDefault="000C2E96" w:rsidP="004F76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Развитие минерально-сырьевой базы и мониторинга пользования уч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стками недр и экзогенных геологических процессов:</w:t>
      </w:r>
    </w:p>
    <w:p w:rsidR="000C2E96" w:rsidRPr="00247A14" w:rsidRDefault="000C2E96" w:rsidP="004F76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и сопровождение информационно-аналитических систем, создание баз данных по прогнозным, разведанным и эксплуатируемым м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сторождениям;</w:t>
      </w:r>
    </w:p>
    <w:p w:rsidR="000C2E96" w:rsidRPr="00247A14" w:rsidRDefault="000C2E96" w:rsidP="004F76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оценка минерально-сырьевого потенциала края и возможностей его эффективного использования;</w:t>
      </w:r>
    </w:p>
    <w:p w:rsidR="000C2E96" w:rsidRPr="00247A14" w:rsidRDefault="000C2E96" w:rsidP="004F76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бурение разведанных артезианских скважин для геологического изуч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ния и оценки качества подземных вод;</w:t>
      </w:r>
    </w:p>
    <w:p w:rsidR="000C2E96" w:rsidRPr="00247A14" w:rsidRDefault="000C2E96" w:rsidP="004F76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lastRenderedPageBreak/>
        <w:t>проведение прогнозных и геологоразведочных работ по перспективным месторождениям полезных ископаемых;</w:t>
      </w:r>
    </w:p>
    <w:p w:rsidR="000C2E96" w:rsidRPr="00247A14" w:rsidRDefault="000C2E96" w:rsidP="004F768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финансирование научно-исследовательских работ по оценке перспе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>тивных участков полезных ископаемых.</w:t>
      </w:r>
    </w:p>
    <w:p w:rsidR="000C2E96" w:rsidRPr="00247A14" w:rsidRDefault="000C2E96" w:rsidP="00A52A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мероприятий по защите от истощения (снижения минер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лизации) минеральной грязи озера Тамбукан и его экологической защите.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65"/>
      <w:bookmarkEnd w:id="12"/>
      <w:r w:rsidRPr="00247A14">
        <w:rPr>
          <w:rFonts w:ascii="Times New Roman" w:hAnsi="Times New Roman" w:cs="Times New Roman"/>
          <w:sz w:val="28"/>
          <w:szCs w:val="28"/>
        </w:rPr>
        <w:t>3. В области охраны, контроля и надзора за использованием объектов животного и растительного мира.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нормативной правовой базы, направленной на сохран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ние объектов животного и растительного мира и среды их обитания, водных биологических ресурсов.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Государственная поддержка мероприятий по сохранению и воспрои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водству объектов животного и растительного мира и среды их обитания, водных биологических ресурсов.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Регулирование баланса интересов между охотпользователями и гра</w:t>
      </w:r>
      <w:r w:rsidRPr="00247A14">
        <w:rPr>
          <w:rFonts w:ascii="Times New Roman" w:hAnsi="Times New Roman" w:cs="Times New Roman"/>
          <w:sz w:val="28"/>
          <w:szCs w:val="28"/>
        </w:rPr>
        <w:t>ж</w:t>
      </w:r>
      <w:r w:rsidRPr="00247A14">
        <w:rPr>
          <w:rFonts w:ascii="Times New Roman" w:hAnsi="Times New Roman" w:cs="Times New Roman"/>
          <w:sz w:val="28"/>
          <w:szCs w:val="28"/>
        </w:rPr>
        <w:t>данами.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Привлечение инвесторов в развитие охотничьей инфраструктуры.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Сотрудничество с научно-исследовательскими организациями, испол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>зование рекомендаций для охраны растительного и животного мира, водных биологических ресурсов.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Формирование системы мониторинга объектов животного и растител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 xml:space="preserve">ного мира и среды их обитания. 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Консолидация усилий органов государственной власти Ставропольск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го края, субъектов природопользования, научных и образовательных учре</w:t>
      </w:r>
      <w:r w:rsidRPr="00247A14">
        <w:rPr>
          <w:rFonts w:ascii="Times New Roman" w:hAnsi="Times New Roman" w:cs="Times New Roman"/>
          <w:sz w:val="28"/>
          <w:szCs w:val="28"/>
        </w:rPr>
        <w:t>ж</w:t>
      </w:r>
      <w:r w:rsidRPr="00247A14">
        <w:rPr>
          <w:rFonts w:ascii="Times New Roman" w:hAnsi="Times New Roman" w:cs="Times New Roman"/>
          <w:sz w:val="28"/>
          <w:szCs w:val="28"/>
        </w:rPr>
        <w:t>дений, подготовка специалистов, способных обеспечивать ведение эколог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ческого мониторинга высокотехнологичными средствами.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576"/>
      <w:bookmarkEnd w:id="13"/>
      <w:r w:rsidRPr="00247A14">
        <w:rPr>
          <w:rFonts w:ascii="Times New Roman" w:hAnsi="Times New Roman" w:cs="Times New Roman"/>
          <w:sz w:val="28"/>
          <w:szCs w:val="28"/>
        </w:rPr>
        <w:t>4. В области нормирования воздействия на окружающую среду.</w:t>
      </w:r>
    </w:p>
    <w:p w:rsidR="000C2E96" w:rsidRPr="00247A14" w:rsidRDefault="000C2E96" w:rsidP="008D06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Совершенствование государственного экологического надзора в пред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лах региона Кавказских Минеральных Вод, сохранение природных лечебных ресурсов региона, включая запасы минеральной воды с установленными нормативами качества.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47A14">
        <w:rPr>
          <w:rFonts w:ascii="Times New Roman" w:hAnsi="Times New Roman" w:cs="Times New Roman"/>
          <w:spacing w:val="-2"/>
          <w:sz w:val="28"/>
          <w:szCs w:val="28"/>
        </w:rPr>
        <w:t>Государственная поддержка реализации инвестиционных проектов со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дания, реконструкции, перевооружения предприятий, при осуществлении к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47A14">
        <w:rPr>
          <w:rFonts w:ascii="Times New Roman" w:hAnsi="Times New Roman" w:cs="Times New Roman"/>
          <w:spacing w:val="-2"/>
          <w:sz w:val="28"/>
          <w:szCs w:val="28"/>
        </w:rPr>
        <w:t>торых ведет к уменьшению негативного воздействия на окружающую среду.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Увеличение зарегистрированных в министерстве природных ресурсов и охраны окружающей среды Ставропольского края объектов и источников 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гативного воздействия путем проведения совместных мероприятий с адм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нистрациями муниципальных районов и городских округов.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Взаимодействие с научными, учебными и общественными организ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циями в информировании о новой системе нормирования воздействия на о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>ружающую среду.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Осуществление совместно с Росгидрометом мероприятий по организ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ции системы мониторинга атмосферного воздуха в Ставропольском крае, с учетом характеристик загрязнения в разрезе городских округов и муниц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 xml:space="preserve">пальных районов края для получения оперативной достоверной информации 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о состоянии атмосферного воздуха.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586"/>
      <w:bookmarkEnd w:id="14"/>
      <w:r w:rsidRPr="00247A14">
        <w:rPr>
          <w:rFonts w:ascii="Times New Roman" w:hAnsi="Times New Roman" w:cs="Times New Roman"/>
          <w:sz w:val="28"/>
          <w:szCs w:val="28"/>
        </w:rPr>
        <w:t>5. В области ведения государственного лесного реестра, охраны, защ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ты, воспроизводства и использования лесов.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Государственная поддержка мероприятий по охране, защите, воспрои</w:t>
      </w:r>
      <w:r w:rsidRPr="00247A14">
        <w:rPr>
          <w:rFonts w:ascii="Times New Roman" w:hAnsi="Times New Roman" w:cs="Times New Roman"/>
          <w:sz w:val="28"/>
          <w:szCs w:val="28"/>
        </w:rPr>
        <w:t>з</w:t>
      </w:r>
      <w:r w:rsidRPr="00247A14">
        <w:rPr>
          <w:rFonts w:ascii="Times New Roman" w:hAnsi="Times New Roman" w:cs="Times New Roman"/>
          <w:sz w:val="28"/>
          <w:szCs w:val="28"/>
        </w:rPr>
        <w:t>водству и воспроизводству лесов.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лесоустройства на землях лесного фонда.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Внедрение единой автоматизированной информационной системы управления лесным хозяйством.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593"/>
      <w:bookmarkEnd w:id="15"/>
      <w:r w:rsidRPr="00247A14">
        <w:rPr>
          <w:rFonts w:ascii="Times New Roman" w:hAnsi="Times New Roman" w:cs="Times New Roman"/>
          <w:sz w:val="28"/>
          <w:szCs w:val="28"/>
        </w:rPr>
        <w:t>6. В области организации, охраны и использования особо охраняемых природных территорий.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hyperlink r:id="rId22" w:history="1">
        <w:r w:rsidRPr="00247A1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247A14">
        <w:rPr>
          <w:rFonts w:ascii="Times New Roman" w:hAnsi="Times New Roman" w:cs="Times New Roman"/>
          <w:sz w:val="28"/>
          <w:szCs w:val="28"/>
        </w:rPr>
        <w:t xml:space="preserve"> Ставропольского края об особо охраняемых природных территориях (далее – ООПТ) краевого значения, в том числе приведение ранее принятых нормативных правовых актов в соо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ветствие с действующим законодательством.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Повышение эффективности государственного надзора и системы охр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ны ООПТ, направленной на сохранение биологического и ландшафтного разнообразия.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работ по комплексному экологическому обследованию участков территорий, обосновывающих придание этим территориям прав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вого статуса ООПТ краевого значения; оценка современного состояния пр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родных комплексов и объектов.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Зонирование территорий ООПТ, установление дифференцированного режима особой охраны с учетом сложившегося землепользования и природ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пользования.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Проведение землеустроительных работ по установлению границ ООПТ и их функциональных зон.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Прекращение хозяйственной деятельности на ООПТ вследствие рег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страции права собственности Ставропольского края и перевода земель в к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тегорию особо охраняемых природных территорий и объектов.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Научное обеспечение проведения организации экологического просв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щения и экологического туризма, разработка комплекса экскурсионных пр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грамм для различных категорий посетителей, обустройство экологических троп, установление правил посещения и поведения на ООПТ.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Издание сведений кадастра ООПТ, буклетов и иной полиграфической продукции для информирования органов власти, распространения среди н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селения.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06"/>
      <w:bookmarkEnd w:id="16"/>
      <w:r w:rsidRPr="00247A14">
        <w:rPr>
          <w:rFonts w:ascii="Times New Roman" w:hAnsi="Times New Roman" w:cs="Times New Roman"/>
          <w:sz w:val="28"/>
          <w:szCs w:val="28"/>
        </w:rPr>
        <w:t>7. В области водопользования и охраны водных ресурсов.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Обеспечение безопасности гидротехнических сооружений, реконс</w:t>
      </w:r>
      <w:r w:rsidRPr="00247A14">
        <w:rPr>
          <w:rFonts w:ascii="Times New Roman" w:hAnsi="Times New Roman" w:cs="Times New Roman"/>
          <w:sz w:val="28"/>
          <w:szCs w:val="28"/>
        </w:rPr>
        <w:t>т</w:t>
      </w:r>
      <w:r w:rsidRPr="00247A14">
        <w:rPr>
          <w:rFonts w:ascii="Times New Roman" w:hAnsi="Times New Roman" w:cs="Times New Roman"/>
          <w:sz w:val="28"/>
          <w:szCs w:val="28"/>
        </w:rPr>
        <w:t>рукция и модернизация объектов водной инфраструктуры.</w:t>
      </w: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Строительство крупных водохозяйственных объектов для завершения водохозяйственного обустройства территории края.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Обеспечение надлежащего технического обслуживания объектов вод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хозяйственного комплекса.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Осуществление мероприятий по предотвращению негативного возде</w:t>
      </w:r>
      <w:r w:rsidRPr="00247A14">
        <w:rPr>
          <w:sz w:val="28"/>
          <w:szCs w:val="28"/>
        </w:rPr>
        <w:t>й</w:t>
      </w:r>
      <w:r w:rsidRPr="00247A14">
        <w:rPr>
          <w:sz w:val="28"/>
          <w:szCs w:val="28"/>
        </w:rPr>
        <w:t>ствия вод водных объектов.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Разработка проектов водоохранных зон для водных объектов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края, осуществление выноса охранных зон на местности и обесп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чение соблюдения режима их использования.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Стимулирование внедрения крупными промышленными предприяти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ми края технологий, обеспечивающих снижение водоемкости производства продукции и уменьшение загрязнения водных объектов.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Реализация мер по повышению эффективности использования водных ресурсов в агропромышленном комплексе за счет внедрения водосберега</w:t>
      </w:r>
      <w:r w:rsidRPr="00247A14">
        <w:rPr>
          <w:sz w:val="28"/>
          <w:szCs w:val="28"/>
        </w:rPr>
        <w:t>ю</w:t>
      </w:r>
      <w:r w:rsidRPr="00247A14">
        <w:rPr>
          <w:sz w:val="28"/>
          <w:szCs w:val="28"/>
        </w:rPr>
        <w:t>щих технологий и реконструкции оросительных систем.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Обеспечение освоения разведанных запасов подземных пресных вод.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Обустройство зон санитарной охраны водных объектов - источников питьевого и хозяйственно-бытового водоснабжения и обеспечение режима использования этих зон.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Формирование информационно-прогностической системы, обеспеч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вающей принятие ситуационных решений по пропуску паводковых вод, со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дание автоматизированной системы мониторинга на реках с высокой плотн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стью населения и значительными возможными ущербами.</w:t>
      </w:r>
    </w:p>
    <w:p w:rsidR="00913D00" w:rsidRDefault="00913D00" w:rsidP="001C0AD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Ожидаемые результаты.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Увеличение количества введенных в эксплуатацию межмуниципал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 xml:space="preserve">ных мусороперерабатывающих комплексов. 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Повышение коэффициента использования минеральных и подземных пресных вод.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Увеличение внутрипопуляционного и межвидового биоразнообразия редких и ценных в хозяйственном отношении видов животных.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Количество водных объектов, на которых проведены рыбохозяйстве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ные мероприятия.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Увеличение числа учтенных объектов и источников негативного во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действия на окружающую среду.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Рост поступлений платы за негативное воздействие на окружающую среду в консолидированный бюджет Ставропольского края.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Увеличение площади покрытых лесной растительностью земель лесн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фонда на территории края.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Увеличение площади ООПТ краевого значения.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Рост количества выявленных правонарушений в области ООПТ.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Улучшение уровня обеспечения водными ресурсами потребностей н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селения края, отраслей экономики.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Снижение объема потерь воды при транспортировке.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Уменьшение массы сброшенных загрязняющих веществ в поверхнос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ные водные объекты.</w:t>
      </w:r>
    </w:p>
    <w:p w:rsidR="000C2E96" w:rsidRPr="00247A14" w:rsidRDefault="000C2E96" w:rsidP="001C0A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47A14">
        <w:rPr>
          <w:sz w:val="28"/>
          <w:szCs w:val="28"/>
        </w:rPr>
        <w:t>Повышение степени защищенности территорий от наводнений и друг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негативного воздействия вод.</w:t>
      </w:r>
    </w:p>
    <w:p w:rsidR="000C2E96" w:rsidRPr="00247A14" w:rsidRDefault="000C2E96" w:rsidP="001C0AD1">
      <w:pPr>
        <w:ind w:firstLine="709"/>
        <w:jc w:val="center"/>
        <w:rPr>
          <w:caps/>
          <w:sz w:val="28"/>
        </w:rPr>
      </w:pPr>
    </w:p>
    <w:p w:rsidR="00395621" w:rsidRDefault="00395621" w:rsidP="00694C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95621" w:rsidRDefault="00395621" w:rsidP="00694C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C2E96" w:rsidRPr="00247A14" w:rsidRDefault="000C2E96" w:rsidP="00694CA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3.4.6. Импортозамещение и наращивание экспортного потенциала</w:t>
      </w:r>
    </w:p>
    <w:p w:rsidR="000C2E96" w:rsidRPr="00247A14" w:rsidRDefault="000C2E96" w:rsidP="00694C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7A14">
        <w:rPr>
          <w:b/>
          <w:sz w:val="28"/>
          <w:szCs w:val="28"/>
        </w:rPr>
        <w:t>Общая характеристика ситуации.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целях обеспечения устойчивого развития экономики и социальной стабильности Ставропольского края в январе 2015 года в крае утвержден План первоочередных мероприятий, предусматривающий ряд антикризисных мер, в том числе направленных на повышение региональной конкурентосп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собности.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Проводится мониторинг розничных цен по 40 наименованиям прод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вольственных товаров в 366 организациях торговли и на розничных рынках края, а также оптово-отпускных цен на сельхозпродукцию, сырьё и прод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вольствие по 28 наименованиям товаров. В 2015 году резкого повышения цен на основные продовольственные товары не зафиксировано.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Для продвижения продукции товаропроизводителей Ставропольского края на потребительский рынок проведены торгово-закупочные сессии с уч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стием представителей организаций пищевой и перерабатывающей промы</w:t>
      </w:r>
      <w:r w:rsidRPr="00247A14">
        <w:rPr>
          <w:sz w:val="28"/>
          <w:szCs w:val="28"/>
        </w:rPr>
        <w:t>ш</w:t>
      </w:r>
      <w:r w:rsidRPr="00247A14">
        <w:rPr>
          <w:sz w:val="28"/>
          <w:szCs w:val="28"/>
        </w:rPr>
        <w:t>ленности Ставропольского края, федеральных торговых сетей, а также кру</w:t>
      </w:r>
      <w:r w:rsidRPr="00247A14">
        <w:rPr>
          <w:sz w:val="28"/>
          <w:szCs w:val="28"/>
        </w:rPr>
        <w:t>п</w:t>
      </w:r>
      <w:r w:rsidRPr="00247A14">
        <w:rPr>
          <w:sz w:val="28"/>
          <w:szCs w:val="28"/>
        </w:rPr>
        <w:t>ных оптовых компаний.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магазинах федеральных сетей в настоящее время продукция прои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водителей Ставропольского края реализуется не только на территории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края, но и в Астраханской области, Краснодарском крае, Ре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публики Калмыкия, Карачаево-Черкесской Республике, Кабардино- Балка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ской Республике, Республике Северная Осетия-Алания.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2015 году продолжена реализация информационно-маркетингового проекта «Покупай ставропольское!». Проводятся ярмарки «выходного дня», на которых представлен широкий ассортимент продовольственных товаров по ценам, ниже средних рыночных на 20-25 процентов.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2015 году на территории Ставропольского края проведено 772 ярмарки «выходного дня» с широким привлечением сельскохозяйстве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ных товаропроизводителей и граждан, ведущих личное подсобное хозяйство.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ярмарочных мероприятиях была предложена к реализации проду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ция в количестве более 6,5 тыс. тонн на сумму свыше 580 млн. рублей.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продукцию товаропроизводителей Ставропольского края в общ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российской корзине приходится существенная доля по коньякам – 25 процентов, мясу птицы - 10,6, минеральной воде - 8, макаронным изделия - 4,5, муке - 4,0, хлебобулочным изделиям - 2,3, маслу сливочному - 1,8 процента.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целях формирования эффективной системы взаимодействия и кооп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рации химической, биохимической, биотехнологической отраслей и научно-образовательного сектора создан кластер химии, биохимии, биотехнологий в Ставропольском крае.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Кластер состоит из трех субкластеров: «Национальный аэрозольный кластер», «Пищевое производство с использованием биотехнологий», «Пр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изводство удобрений и кормовых добавок».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Показатели участников «Национального аэрозольного кластера»: объем инвестиций - 74,2 млн. евро, 300 новых высококвалифицированных рабочих мест, годовой объем локализации производства - 67 млн. евро, годовой объем импортозамещения - 58,7 млн. евро.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Кластерообразующим является проект ОАО «Арнест», направленный на замещение импорта аэрозольных продуктов массового потребления (гели, пены для бритья, антиперспиранты и дезодоранты). Прогнозный размер и</w:t>
      </w:r>
      <w:r w:rsidRPr="00247A14">
        <w:rPr>
          <w:sz w:val="28"/>
          <w:szCs w:val="28"/>
        </w:rPr>
        <w:t>м</w:t>
      </w:r>
      <w:r w:rsidRPr="00247A14">
        <w:rPr>
          <w:sz w:val="28"/>
          <w:szCs w:val="28"/>
        </w:rPr>
        <w:t>портозамещения - 83 процента.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Инвестиционные проекты, направленные на производство импортоз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мещающей продукции, реализуются также на территории региональных и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дустриальных парков.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Во исполнение Плана по содействию импортозамещению в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польском крае обобщен перечень продукции, импортируемой организациями Ставропольского края. В настоящее время совместно с органами исполн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тельной власти Ставропольского края прорабатывается возможность реал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зации процесса производства указанной продукции на предприятиях Ставр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польского края и возможные механизмы оказания таким предприятиям гос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дарственной поддержки.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На сегодняшний день в экспорте Ставропольского края основные тов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ры – это минеральные удобрения и зерно пшеницы. Высока доля сырьевых товаров, и лишь небольшая часть экспорта приходится на продукцию выс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кой степени обработки. 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Основу экспорта составляет продукция химической промышленности – 56 процентов, а также продовольственные товары и сельскохозяйственное сырье – 31 процент.</w:t>
      </w:r>
      <w:r w:rsidRPr="00247A14">
        <w:rPr>
          <w:sz w:val="28"/>
          <w:szCs w:val="28"/>
        </w:rPr>
        <w:tab/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гораздо меньших объемах экспортируется продукция машиностро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 xml:space="preserve">ния – 6 процентов. 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Степень конкурентоспособности ставропольских товаров на зарубе</w:t>
      </w:r>
      <w:r w:rsidRPr="00247A14">
        <w:rPr>
          <w:sz w:val="28"/>
          <w:szCs w:val="28"/>
        </w:rPr>
        <w:t>ж</w:t>
      </w:r>
      <w:r w:rsidRPr="00247A14">
        <w:rPr>
          <w:sz w:val="28"/>
          <w:szCs w:val="28"/>
        </w:rPr>
        <w:t>ных рынках показывает их экспортная квота, то есть доля продукции, кот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рая поставляется на экспорт от общего объема производства на территории региона.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По итогам 2014 года наиболее конкурентоспособными товарами,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изводимыми в Ставропольском крае, стали монокристаллы, минеральные удобрения, зерно пшеницы и пшеничная мука, полимеры этилена. Их эк</w:t>
      </w:r>
      <w:r w:rsidRPr="00247A14">
        <w:rPr>
          <w:sz w:val="28"/>
          <w:szCs w:val="28"/>
        </w:rPr>
        <w:t>с</w:t>
      </w:r>
      <w:r w:rsidRPr="00247A14">
        <w:rPr>
          <w:sz w:val="28"/>
          <w:szCs w:val="28"/>
        </w:rPr>
        <w:t>портная квота – от 20 до 90 процентов.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Также востребованы на зарубежных рынках подсолнечное масло, кук</w:t>
      </w:r>
      <w:r w:rsidRPr="00247A14">
        <w:rPr>
          <w:sz w:val="28"/>
          <w:szCs w:val="28"/>
        </w:rPr>
        <w:t>у</w:t>
      </w:r>
      <w:r w:rsidRPr="00247A14">
        <w:rPr>
          <w:sz w:val="28"/>
          <w:szCs w:val="28"/>
        </w:rPr>
        <w:t>руза, ячмень, макаронные изделия, минеральная вода, комбикорма. Эти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дукты имеют экспортную квоту от 2 до 5 процентов. Это значит, что экспорт данных товаров может быть увеличен в разы без существенного наращив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ния объемов производства. За счет поиска новых рынков сбыта, за счет пр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мых контактов с импортерами, проведения маркетинговой компании. В н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стоящее время в крае работает более 200 предприятий-экспортеров. Наиб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лее крупные из них – ОАО «Невинномысский Азот», </w:t>
      </w:r>
      <w:r w:rsidRPr="00247A14">
        <w:rPr>
          <w:sz w:val="28"/>
          <w:szCs w:val="28"/>
        </w:rPr>
        <w:br/>
        <w:t xml:space="preserve">ООО «Ставролен», ОАО «Концерн Энергомера», ОАО «Арнест». 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Ставропольский край осуществляет экспортно-импортные операции со 100 странами мира. В 2014 году в тройку лидеров по объему внешнеторгов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го оборота со Ставропольским краем вошли Азербайджан, Китай, США. Также, к числу важнейших внешнеторговых партнеров края относятся Ту</w:t>
      </w:r>
      <w:r w:rsidRPr="00247A14">
        <w:rPr>
          <w:sz w:val="28"/>
          <w:szCs w:val="28"/>
        </w:rPr>
        <w:t>р</w:t>
      </w:r>
      <w:r w:rsidRPr="00247A14">
        <w:rPr>
          <w:sz w:val="28"/>
          <w:szCs w:val="28"/>
        </w:rPr>
        <w:t>ция, Белоруссия, Бразилия, Германия, Иран.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Эффективным инструментом установления деловых связей с зарубе</w:t>
      </w:r>
      <w:r w:rsidRPr="00247A14">
        <w:rPr>
          <w:sz w:val="28"/>
          <w:szCs w:val="28"/>
        </w:rPr>
        <w:t>ж</w:t>
      </w:r>
      <w:r w:rsidRPr="00247A14">
        <w:rPr>
          <w:sz w:val="28"/>
          <w:szCs w:val="28"/>
        </w:rPr>
        <w:t>ными партнерами является участие в международных выставках. Предлаг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ется следующий подход к организации выставочно-ярмарочных меропри</w:t>
      </w:r>
      <w:r w:rsidRPr="00247A14">
        <w:rPr>
          <w:sz w:val="28"/>
          <w:szCs w:val="28"/>
        </w:rPr>
        <w:t>я</w:t>
      </w:r>
      <w:r w:rsidRPr="00247A14">
        <w:rPr>
          <w:sz w:val="28"/>
          <w:szCs w:val="28"/>
        </w:rPr>
        <w:t>тий: 50 процентов расходов на них должен нести бюджет Ставропольского края, 50 процентов – бизнес.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В крае достаточно развита инфраструктура поддержки экспорта. Со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даны два центра, занимающихся поддержкой экспортеров из числа малых и средних предприятий Ставропольского края. Это Региональный интегрир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ванный центр и Центр координации поддержки экспортно ориентированных субъектов малого и среднего предпринимательства в Ставропольском крае.</w:t>
      </w:r>
    </w:p>
    <w:p w:rsidR="000C2E96" w:rsidRPr="00247A14" w:rsidRDefault="000C2E96" w:rsidP="00D71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Конечной целью деятельности данных центров является продвижение продукции ставропольских товаропроизводителей за рубеж. Используемые ими инструменты – это консультации, организация бизнес-миссий, участие в выставках-ярмарках, проведение маркетинговых исследований.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47A14">
        <w:rPr>
          <w:sz w:val="28"/>
          <w:szCs w:val="28"/>
        </w:rPr>
        <w:t>Для обеспечения снижения зависимости агропромышленного компле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са от импорта, оперативного решения вопросов, касающихся создания усл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вий для своевременного и полного удовлетворения потребностей в сельск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 xml:space="preserve">хозяйственной продукции, а также расширения возможностей продвижения отечественной продукции на мировой рынок </w:t>
      </w:r>
      <w:r w:rsidRPr="00247A14">
        <w:rPr>
          <w:sz w:val="28"/>
          <w:szCs w:val="28"/>
          <w:lang w:eastAsia="en-US"/>
        </w:rPr>
        <w:t>запланированы направления реализации Стратегии: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b/>
          <w:sz w:val="28"/>
          <w:szCs w:val="28"/>
          <w:lang w:eastAsia="ko-KR"/>
        </w:rPr>
      </w:pPr>
      <w:r w:rsidRPr="00247A14">
        <w:rPr>
          <w:rFonts w:eastAsia="Batang"/>
          <w:b/>
          <w:sz w:val="28"/>
          <w:szCs w:val="28"/>
          <w:lang w:val="en-US" w:eastAsia="ko-KR"/>
        </w:rPr>
        <w:t>I</w:t>
      </w:r>
      <w:r w:rsidRPr="00247A14">
        <w:rPr>
          <w:rFonts w:eastAsia="Batang"/>
          <w:b/>
          <w:sz w:val="28"/>
          <w:szCs w:val="28"/>
          <w:lang w:eastAsia="ko-KR"/>
        </w:rPr>
        <w:t>. Развитие растениеводства.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Создание селекционно-генетических центров: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- предусмотрено выделение субсидий сельскохозяйственным товар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производителям на возмещение части затрат на строительство, реконстру</w:t>
      </w:r>
      <w:r w:rsidRPr="00247A14">
        <w:rPr>
          <w:sz w:val="28"/>
          <w:szCs w:val="28"/>
        </w:rPr>
        <w:t>к</w:t>
      </w:r>
      <w:r w:rsidRPr="00247A14">
        <w:rPr>
          <w:sz w:val="28"/>
          <w:szCs w:val="28"/>
        </w:rPr>
        <w:t>цию и (или) модернизацию (включая приобретение оборудования) селекц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онно-генетических центров в подотраслях растениеводства и животноводс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ва.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 xml:space="preserve">Развитие мелиорации: 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A14">
        <w:rPr>
          <w:rFonts w:eastAsia="Batang"/>
          <w:sz w:val="28"/>
          <w:szCs w:val="28"/>
          <w:lang w:eastAsia="ko-KR"/>
        </w:rPr>
        <w:t xml:space="preserve">- основной мерой стимулирования является предоставление </w:t>
      </w:r>
      <w:r w:rsidRPr="00247A14">
        <w:rPr>
          <w:sz w:val="28"/>
          <w:szCs w:val="28"/>
        </w:rPr>
        <w:t xml:space="preserve">субсидии </w:t>
      </w:r>
      <w:r w:rsidRPr="00247A14">
        <w:rPr>
          <w:rFonts w:eastAsia="Batang"/>
          <w:sz w:val="28"/>
          <w:szCs w:val="28"/>
          <w:lang w:eastAsia="ko-KR"/>
        </w:rPr>
        <w:t xml:space="preserve">сельскохозяйственным товаропроизводителям </w:t>
      </w:r>
      <w:r w:rsidRPr="00247A14">
        <w:rPr>
          <w:sz w:val="28"/>
          <w:szCs w:val="28"/>
        </w:rPr>
        <w:t>на возмещение части затрат на строительство, реконструкцию и техническое перевооружение мелиорати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ных систем общего и индивидуального пользования и отдельно расположе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ных гидротехнических сооружений, принадлежащих им на праве собстве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ности или переданных им в пользование в установленном порядке.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Создание дополнительных мощностей по хранению и первичной пер</w:t>
      </w:r>
      <w:r w:rsidRPr="00247A14">
        <w:rPr>
          <w:rFonts w:eastAsia="Batang"/>
          <w:sz w:val="28"/>
          <w:szCs w:val="28"/>
          <w:lang w:eastAsia="ko-KR"/>
        </w:rPr>
        <w:t>е</w:t>
      </w:r>
      <w:r w:rsidRPr="00247A14">
        <w:rPr>
          <w:rFonts w:eastAsia="Batang"/>
          <w:sz w:val="28"/>
          <w:szCs w:val="28"/>
          <w:lang w:eastAsia="ko-KR"/>
        </w:rPr>
        <w:t>работке продукции, в том числе: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плодохранилищ;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овощехранилищ;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картофелехранилищ.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lastRenderedPageBreak/>
        <w:t>В целях создания дополнительных мощностей по хранению и перви</w:t>
      </w:r>
      <w:r w:rsidRPr="00247A14">
        <w:rPr>
          <w:rFonts w:eastAsia="Batang"/>
          <w:sz w:val="28"/>
          <w:szCs w:val="28"/>
          <w:lang w:eastAsia="ko-KR"/>
        </w:rPr>
        <w:t>ч</w:t>
      </w:r>
      <w:r w:rsidRPr="00247A14">
        <w:rPr>
          <w:rFonts w:eastAsia="Batang"/>
          <w:sz w:val="28"/>
          <w:szCs w:val="28"/>
          <w:lang w:eastAsia="ko-KR"/>
        </w:rPr>
        <w:t>ной переработке продукции предусматриваются следующие меры по стим</w:t>
      </w:r>
      <w:r w:rsidRPr="00247A14">
        <w:rPr>
          <w:rFonts w:eastAsia="Batang"/>
          <w:sz w:val="28"/>
          <w:szCs w:val="28"/>
          <w:lang w:eastAsia="ko-KR"/>
        </w:rPr>
        <w:t>у</w:t>
      </w:r>
      <w:r w:rsidRPr="00247A14">
        <w:rPr>
          <w:rFonts w:eastAsia="Batang"/>
          <w:sz w:val="28"/>
          <w:szCs w:val="28"/>
          <w:lang w:eastAsia="ko-KR"/>
        </w:rPr>
        <w:t>лированию импортозамещения: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сельскохозяйственным товаропроизводителям на возмещ</w:t>
      </w:r>
      <w:r w:rsidRPr="00247A14">
        <w:rPr>
          <w:rFonts w:eastAsia="Batang"/>
          <w:sz w:val="28"/>
          <w:szCs w:val="28"/>
          <w:lang w:eastAsia="ko-KR"/>
        </w:rPr>
        <w:t>е</w:t>
      </w:r>
      <w:r w:rsidRPr="00247A14">
        <w:rPr>
          <w:rFonts w:eastAsia="Batang"/>
          <w:sz w:val="28"/>
          <w:szCs w:val="28"/>
          <w:lang w:eastAsia="ko-KR"/>
        </w:rPr>
        <w:t>ние части затрат на строительство, реконструкцию и (или) модернизацию (включая приобретение оборудования, складской техники) плодохранилищ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 на уплату процентов по кред</w:t>
      </w:r>
      <w:r w:rsidRPr="00247A14">
        <w:rPr>
          <w:rFonts w:eastAsia="Batang"/>
          <w:sz w:val="28"/>
          <w:szCs w:val="28"/>
          <w:lang w:eastAsia="ko-KR"/>
        </w:rPr>
        <w:t>и</w:t>
      </w:r>
      <w:r w:rsidRPr="00247A14">
        <w:rPr>
          <w:rFonts w:eastAsia="Batang"/>
          <w:sz w:val="28"/>
          <w:szCs w:val="28"/>
          <w:lang w:eastAsia="ko-KR"/>
        </w:rPr>
        <w:t>там, полученным в российских кредитных организациях, и займам, получе</w:t>
      </w:r>
      <w:r w:rsidRPr="00247A14">
        <w:rPr>
          <w:rFonts w:eastAsia="Batang"/>
          <w:sz w:val="28"/>
          <w:szCs w:val="28"/>
          <w:lang w:eastAsia="ko-KR"/>
        </w:rPr>
        <w:t>н</w:t>
      </w:r>
      <w:r w:rsidRPr="00247A14">
        <w:rPr>
          <w:rFonts w:eastAsia="Batang"/>
          <w:sz w:val="28"/>
          <w:szCs w:val="28"/>
          <w:lang w:eastAsia="ko-KR"/>
        </w:rPr>
        <w:t>ным в сельскохозяйственных кредитных потребительских кооперативах;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Развитие тепличного комплекса. Меры стимулирования данной отра</w:t>
      </w:r>
      <w:r w:rsidRPr="00247A14">
        <w:rPr>
          <w:rFonts w:eastAsia="Batang"/>
          <w:sz w:val="28"/>
          <w:szCs w:val="28"/>
          <w:lang w:eastAsia="ko-KR"/>
        </w:rPr>
        <w:t>с</w:t>
      </w:r>
      <w:r w:rsidRPr="00247A14">
        <w:rPr>
          <w:rFonts w:eastAsia="Batang"/>
          <w:sz w:val="28"/>
          <w:szCs w:val="28"/>
          <w:lang w:eastAsia="ko-KR"/>
        </w:rPr>
        <w:t>ли включают в себя: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затрат, связанных с приобретением тепличными комплексами природного газа и электрической энергии для в</w:t>
      </w:r>
      <w:r w:rsidRPr="00247A14">
        <w:rPr>
          <w:rFonts w:eastAsia="Batang"/>
          <w:sz w:val="28"/>
          <w:szCs w:val="28"/>
          <w:lang w:eastAsia="ko-KR"/>
        </w:rPr>
        <w:t>ы</w:t>
      </w:r>
      <w:r w:rsidRPr="00247A14">
        <w:rPr>
          <w:rFonts w:eastAsia="Batang"/>
          <w:sz w:val="28"/>
          <w:szCs w:val="28"/>
          <w:lang w:eastAsia="ko-KR"/>
        </w:rPr>
        <w:t>ращивания продукции овощеводства в защищенном грунте, с учетом уст</w:t>
      </w:r>
      <w:r w:rsidRPr="00247A14">
        <w:rPr>
          <w:rFonts w:eastAsia="Batang"/>
          <w:sz w:val="28"/>
          <w:szCs w:val="28"/>
          <w:lang w:eastAsia="ko-KR"/>
        </w:rPr>
        <w:t>а</w:t>
      </w:r>
      <w:r w:rsidRPr="00247A14">
        <w:rPr>
          <w:rFonts w:eastAsia="Batang"/>
          <w:sz w:val="28"/>
          <w:szCs w:val="28"/>
          <w:lang w:eastAsia="ko-KR"/>
        </w:rPr>
        <w:t>новки приборов учета природного газа и электрической энергии для тепли</w:t>
      </w:r>
      <w:r w:rsidRPr="00247A14">
        <w:rPr>
          <w:rFonts w:eastAsia="Batang"/>
          <w:sz w:val="28"/>
          <w:szCs w:val="28"/>
          <w:lang w:eastAsia="ko-KR"/>
        </w:rPr>
        <w:t>ч</w:t>
      </w:r>
      <w:r w:rsidRPr="00247A14">
        <w:rPr>
          <w:rFonts w:eastAsia="Batang"/>
          <w:sz w:val="28"/>
          <w:szCs w:val="28"/>
          <w:lang w:eastAsia="ko-KR"/>
        </w:rPr>
        <w:t>ных комплексов;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затрат, связанных с приобретением оборудования для тепличных комплексов для выращивания продукции ов</w:t>
      </w:r>
      <w:r w:rsidRPr="00247A14">
        <w:rPr>
          <w:rFonts w:eastAsia="Batang"/>
          <w:sz w:val="28"/>
          <w:szCs w:val="28"/>
          <w:lang w:eastAsia="ko-KR"/>
        </w:rPr>
        <w:t>о</w:t>
      </w:r>
      <w:r w:rsidRPr="00247A14">
        <w:rPr>
          <w:rFonts w:eastAsia="Batang"/>
          <w:sz w:val="28"/>
          <w:szCs w:val="28"/>
          <w:lang w:eastAsia="ko-KR"/>
        </w:rPr>
        <w:t>щеводства в защищенном грунте;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 на строительство энергогенер</w:t>
      </w:r>
      <w:r w:rsidRPr="00247A14">
        <w:rPr>
          <w:rFonts w:eastAsia="Batang"/>
          <w:sz w:val="28"/>
          <w:szCs w:val="28"/>
          <w:lang w:eastAsia="ko-KR"/>
        </w:rPr>
        <w:t>и</w:t>
      </w:r>
      <w:r w:rsidRPr="00247A14">
        <w:rPr>
          <w:rFonts w:eastAsia="Batang"/>
          <w:sz w:val="28"/>
          <w:szCs w:val="28"/>
          <w:lang w:eastAsia="ko-KR"/>
        </w:rPr>
        <w:t>рующих установок и объектов малой энергетики (котельных) для выращив</w:t>
      </w:r>
      <w:r w:rsidRPr="00247A14">
        <w:rPr>
          <w:rFonts w:eastAsia="Batang"/>
          <w:sz w:val="28"/>
          <w:szCs w:val="28"/>
          <w:lang w:eastAsia="ko-KR"/>
        </w:rPr>
        <w:t>а</w:t>
      </w:r>
      <w:r w:rsidRPr="00247A14">
        <w:rPr>
          <w:rFonts w:eastAsia="Batang"/>
          <w:sz w:val="28"/>
          <w:szCs w:val="28"/>
          <w:lang w:eastAsia="ko-KR"/>
        </w:rPr>
        <w:t>ния продукции овощеводства в защищенном грунте.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Закладка садов и виноградников. Предусмотрены следующие меры г</w:t>
      </w:r>
      <w:r w:rsidRPr="00247A14">
        <w:rPr>
          <w:rFonts w:eastAsia="Batang"/>
          <w:sz w:val="28"/>
          <w:szCs w:val="28"/>
          <w:lang w:eastAsia="ko-KR"/>
        </w:rPr>
        <w:t>о</w:t>
      </w:r>
      <w:r w:rsidRPr="00247A14">
        <w:rPr>
          <w:rFonts w:eastAsia="Batang"/>
          <w:sz w:val="28"/>
          <w:szCs w:val="28"/>
          <w:lang w:eastAsia="ko-KR"/>
        </w:rPr>
        <w:t>сударственной поддержки: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субсидирование сельскохозяйственным товаропроизводителям части затрат на закладку и уход за многолетними плодовыми и ягодными насажд</w:t>
      </w:r>
      <w:r w:rsidRPr="00247A14">
        <w:rPr>
          <w:rFonts w:eastAsia="Batang"/>
          <w:sz w:val="28"/>
          <w:szCs w:val="28"/>
          <w:lang w:eastAsia="ko-KR"/>
        </w:rPr>
        <w:t>е</w:t>
      </w:r>
      <w:r w:rsidRPr="00247A14">
        <w:rPr>
          <w:rFonts w:eastAsia="Batang"/>
          <w:sz w:val="28"/>
          <w:szCs w:val="28"/>
          <w:lang w:eastAsia="ko-KR"/>
        </w:rPr>
        <w:t>ниями;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субсидирование сельскохозяйственным товаропроизводителям части затрат на закладку и уход за виноградниками.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b/>
          <w:sz w:val="28"/>
          <w:szCs w:val="28"/>
          <w:lang w:val="en-US" w:eastAsia="ko-KR"/>
        </w:rPr>
        <w:t>II</w:t>
      </w:r>
      <w:r w:rsidRPr="00247A14">
        <w:rPr>
          <w:rFonts w:eastAsia="Batang"/>
          <w:b/>
          <w:sz w:val="28"/>
          <w:szCs w:val="28"/>
          <w:lang w:eastAsia="ko-KR"/>
        </w:rPr>
        <w:t>. Развитие животноводства.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Развитие молочного скотоводства. В целях импортозамещения предо</w:t>
      </w:r>
      <w:r w:rsidRPr="00247A14">
        <w:rPr>
          <w:rFonts w:eastAsia="Batang"/>
          <w:sz w:val="28"/>
          <w:szCs w:val="28"/>
          <w:lang w:eastAsia="ko-KR"/>
        </w:rPr>
        <w:t>с</w:t>
      </w:r>
      <w:r w:rsidRPr="00247A14">
        <w:rPr>
          <w:rFonts w:eastAsia="Batang"/>
          <w:sz w:val="28"/>
          <w:szCs w:val="28"/>
          <w:lang w:eastAsia="ko-KR"/>
        </w:rPr>
        <w:t>тавляются: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 на реконструкцию животново</w:t>
      </w:r>
      <w:r w:rsidRPr="00247A14">
        <w:rPr>
          <w:rFonts w:eastAsia="Batang"/>
          <w:sz w:val="28"/>
          <w:szCs w:val="28"/>
          <w:lang w:eastAsia="ko-KR"/>
        </w:rPr>
        <w:t>д</w:t>
      </w:r>
      <w:r w:rsidRPr="00247A14">
        <w:rPr>
          <w:rFonts w:eastAsia="Batang"/>
          <w:sz w:val="28"/>
          <w:szCs w:val="28"/>
          <w:lang w:eastAsia="ko-KR"/>
        </w:rPr>
        <w:t>ческих помещений в молочном скотоводстве, проведение линий электроп</w:t>
      </w:r>
      <w:r w:rsidRPr="00247A14">
        <w:rPr>
          <w:rFonts w:eastAsia="Batang"/>
          <w:sz w:val="28"/>
          <w:szCs w:val="28"/>
          <w:lang w:eastAsia="ko-KR"/>
        </w:rPr>
        <w:t>е</w:t>
      </w:r>
      <w:r w:rsidRPr="00247A14">
        <w:rPr>
          <w:rFonts w:eastAsia="Batang"/>
          <w:sz w:val="28"/>
          <w:szCs w:val="28"/>
          <w:lang w:eastAsia="ko-KR"/>
        </w:rPr>
        <w:t>редачи, водоснабжения и подъездных путей к ним, с учетом затрат, связа</w:t>
      </w:r>
      <w:r w:rsidRPr="00247A14">
        <w:rPr>
          <w:rFonts w:eastAsia="Batang"/>
          <w:sz w:val="28"/>
          <w:szCs w:val="28"/>
          <w:lang w:eastAsia="ko-KR"/>
        </w:rPr>
        <w:t>н</w:t>
      </w:r>
      <w:r w:rsidRPr="00247A14">
        <w:rPr>
          <w:rFonts w:eastAsia="Batang"/>
          <w:sz w:val="28"/>
          <w:szCs w:val="28"/>
          <w:lang w:eastAsia="ko-KR"/>
        </w:rPr>
        <w:t>ных с изготовлением проектно-сметной документации;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 на приобретение технологич</w:t>
      </w:r>
      <w:r w:rsidRPr="00247A14">
        <w:rPr>
          <w:rFonts w:eastAsia="Batang"/>
          <w:sz w:val="28"/>
          <w:szCs w:val="28"/>
          <w:lang w:eastAsia="ko-KR"/>
        </w:rPr>
        <w:t>е</w:t>
      </w:r>
      <w:r w:rsidRPr="00247A14">
        <w:rPr>
          <w:rFonts w:eastAsia="Batang"/>
          <w:sz w:val="28"/>
          <w:szCs w:val="28"/>
          <w:lang w:eastAsia="ko-KR"/>
        </w:rPr>
        <w:t>ского оборудования для молочно-товарных комплексов (ферм);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содержание местных (районированных) и редких пород скота молочного направления продуктивности;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 xml:space="preserve">- субсидии на 1 килограмм реализованного и (или) отгруженного на собственную переработку молока; 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 на уплату процентов по кред</w:t>
      </w:r>
      <w:r w:rsidRPr="00247A14">
        <w:rPr>
          <w:rFonts w:eastAsia="Batang"/>
          <w:sz w:val="28"/>
          <w:szCs w:val="28"/>
          <w:lang w:eastAsia="ko-KR"/>
        </w:rPr>
        <w:t>и</w:t>
      </w:r>
      <w:r w:rsidRPr="00247A14">
        <w:rPr>
          <w:rFonts w:eastAsia="Batang"/>
          <w:sz w:val="28"/>
          <w:szCs w:val="28"/>
          <w:lang w:eastAsia="ko-KR"/>
        </w:rPr>
        <w:t>там, полученным в российских кредитных организациях, и займам, получе</w:t>
      </w:r>
      <w:r w:rsidRPr="00247A14">
        <w:rPr>
          <w:rFonts w:eastAsia="Batang"/>
          <w:sz w:val="28"/>
          <w:szCs w:val="28"/>
          <w:lang w:eastAsia="ko-KR"/>
        </w:rPr>
        <w:t>н</w:t>
      </w:r>
      <w:r w:rsidRPr="00247A14">
        <w:rPr>
          <w:rFonts w:eastAsia="Batang"/>
          <w:sz w:val="28"/>
          <w:szCs w:val="28"/>
          <w:lang w:eastAsia="ko-KR"/>
        </w:rPr>
        <w:t>ным в сельскохозяйственных кредитных потребительских кооперативах.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lastRenderedPageBreak/>
        <w:t>Развитие мясного скотоводства. Реализуются следующие меры гос</w:t>
      </w:r>
      <w:r w:rsidRPr="00247A14">
        <w:rPr>
          <w:rFonts w:eastAsia="Batang"/>
          <w:sz w:val="28"/>
          <w:szCs w:val="28"/>
          <w:lang w:eastAsia="ko-KR"/>
        </w:rPr>
        <w:t>у</w:t>
      </w:r>
      <w:r w:rsidRPr="00247A14">
        <w:rPr>
          <w:rFonts w:eastAsia="Batang"/>
          <w:sz w:val="28"/>
          <w:szCs w:val="28"/>
          <w:lang w:eastAsia="ko-KR"/>
        </w:rPr>
        <w:t>дарственной поддержки: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за реализованные объемы мяса крупного рогатого скота мясного направления продуктивности;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содержание местных районированных и редких пород крупного рогатого скота мясного направления продуктивности;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 на реконструкцию животново</w:t>
      </w:r>
      <w:r w:rsidRPr="00247A14">
        <w:rPr>
          <w:rFonts w:eastAsia="Batang"/>
          <w:sz w:val="28"/>
          <w:szCs w:val="28"/>
          <w:lang w:eastAsia="ko-KR"/>
        </w:rPr>
        <w:t>д</w:t>
      </w:r>
      <w:r w:rsidRPr="00247A14">
        <w:rPr>
          <w:rFonts w:eastAsia="Batang"/>
          <w:sz w:val="28"/>
          <w:szCs w:val="28"/>
          <w:lang w:eastAsia="ko-KR"/>
        </w:rPr>
        <w:t>ческих помещений в мясном скотоводстве, проведение линий электроперед</w:t>
      </w:r>
      <w:r w:rsidRPr="00247A14">
        <w:rPr>
          <w:rFonts w:eastAsia="Batang"/>
          <w:sz w:val="28"/>
          <w:szCs w:val="28"/>
          <w:lang w:eastAsia="ko-KR"/>
        </w:rPr>
        <w:t>а</w:t>
      </w:r>
      <w:r w:rsidRPr="00247A14">
        <w:rPr>
          <w:rFonts w:eastAsia="Batang"/>
          <w:sz w:val="28"/>
          <w:szCs w:val="28"/>
          <w:lang w:eastAsia="ko-KR"/>
        </w:rPr>
        <w:t>чи, водоснабжения и подъездных путей к ним, с учетом затрат, связанных с изготовлением проектно-сметной документации;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возмещение части затрат на строительство откормочных площадок и технологическую модернизацию объектов мясного скотоводства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Развитие племенного животноводства молочного направления. К мерам стимулирования импортозамещения можно отнести: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приобретение племенного молодняка крупного рогатого скота молочного направления, в том числе по импорту;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- субсидии на содержание племенного маточного поголовья крупного рогатого скота молочного направления продуктивности.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Создание селекционно-генетических центров. В целях реализации да</w:t>
      </w:r>
      <w:r w:rsidRPr="00247A14">
        <w:rPr>
          <w:rFonts w:eastAsia="Batang"/>
          <w:sz w:val="28"/>
          <w:szCs w:val="28"/>
          <w:lang w:eastAsia="ko-KR"/>
        </w:rPr>
        <w:t>н</w:t>
      </w:r>
      <w:r w:rsidRPr="00247A14">
        <w:rPr>
          <w:rFonts w:eastAsia="Batang"/>
          <w:sz w:val="28"/>
          <w:szCs w:val="28"/>
          <w:lang w:eastAsia="ko-KR"/>
        </w:rPr>
        <w:t>ного мероприятия могут предоставляться субсидии сельскохозяйственным товаропроизводителям на возмещение части затрат на строительство, реко</w:t>
      </w:r>
      <w:r w:rsidRPr="00247A14">
        <w:rPr>
          <w:rFonts w:eastAsia="Batang"/>
          <w:sz w:val="28"/>
          <w:szCs w:val="28"/>
          <w:lang w:eastAsia="ko-KR"/>
        </w:rPr>
        <w:t>н</w:t>
      </w:r>
      <w:r w:rsidRPr="00247A14">
        <w:rPr>
          <w:rFonts w:eastAsia="Batang"/>
          <w:sz w:val="28"/>
          <w:szCs w:val="28"/>
          <w:lang w:eastAsia="ko-KR"/>
        </w:rPr>
        <w:t>струкцию и (или) модернизацию (включая приобретение оборудования), приобретение племенных животных и племенного материала.</w:t>
      </w:r>
    </w:p>
    <w:p w:rsidR="00537135" w:rsidRDefault="00537135" w:rsidP="00694CA0">
      <w:pPr>
        <w:autoSpaceDE w:val="0"/>
        <w:autoSpaceDN w:val="0"/>
        <w:adjustRightInd w:val="0"/>
        <w:ind w:firstLine="709"/>
        <w:jc w:val="both"/>
        <w:rPr>
          <w:rFonts w:eastAsia="Batang"/>
          <w:b/>
          <w:sz w:val="28"/>
          <w:szCs w:val="28"/>
          <w:lang w:eastAsia="ko-KR"/>
        </w:rPr>
      </w:pP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b/>
          <w:sz w:val="28"/>
          <w:szCs w:val="28"/>
          <w:lang w:eastAsia="ko-KR"/>
        </w:rPr>
      </w:pPr>
      <w:r w:rsidRPr="00247A14">
        <w:rPr>
          <w:rFonts w:eastAsia="Batang"/>
          <w:b/>
          <w:sz w:val="28"/>
          <w:szCs w:val="28"/>
          <w:lang w:eastAsia="ko-KR"/>
        </w:rPr>
        <w:t>Ожидаемые результаты.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Обеспечение и поддержание продовольственной безопасности Ставр</w:t>
      </w:r>
      <w:r w:rsidRPr="00247A14">
        <w:rPr>
          <w:rFonts w:eastAsia="Batang"/>
          <w:sz w:val="28"/>
          <w:szCs w:val="28"/>
          <w:lang w:eastAsia="ko-KR"/>
        </w:rPr>
        <w:t>о</w:t>
      </w:r>
      <w:r w:rsidRPr="00247A14">
        <w:rPr>
          <w:rFonts w:eastAsia="Batang"/>
          <w:sz w:val="28"/>
          <w:szCs w:val="28"/>
          <w:lang w:eastAsia="ko-KR"/>
        </w:rPr>
        <w:t>польского края.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Рост физического объема и диверсификация структуры экспорта пр</w:t>
      </w:r>
      <w:r w:rsidRPr="00247A14">
        <w:rPr>
          <w:rFonts w:eastAsia="Batang"/>
          <w:sz w:val="28"/>
          <w:szCs w:val="28"/>
          <w:lang w:eastAsia="ko-KR"/>
        </w:rPr>
        <w:t>о</w:t>
      </w:r>
      <w:r w:rsidRPr="00247A14">
        <w:rPr>
          <w:rFonts w:eastAsia="Batang"/>
          <w:sz w:val="28"/>
          <w:szCs w:val="28"/>
          <w:lang w:eastAsia="ko-KR"/>
        </w:rPr>
        <w:t>дукции предприятий и организаций региона.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Увеличение количества товаропроизводителей Ставропольского края.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Повышение удельного веса продукции предприятий и организаций Ставропольского края в магазинах федеральных торговых сетей.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  <w:r w:rsidRPr="00247A14">
        <w:rPr>
          <w:rFonts w:eastAsia="Batang"/>
          <w:sz w:val="28"/>
          <w:szCs w:val="28"/>
          <w:lang w:eastAsia="ko-KR"/>
        </w:rPr>
        <w:t>Рост активности участия предприятий региона в международных и вс</w:t>
      </w:r>
      <w:r w:rsidRPr="00247A14">
        <w:rPr>
          <w:rFonts w:eastAsia="Batang"/>
          <w:sz w:val="28"/>
          <w:szCs w:val="28"/>
          <w:lang w:eastAsia="ko-KR"/>
        </w:rPr>
        <w:t>е</w:t>
      </w:r>
      <w:r w:rsidRPr="00247A14">
        <w:rPr>
          <w:rFonts w:eastAsia="Batang"/>
          <w:sz w:val="28"/>
          <w:szCs w:val="28"/>
          <w:lang w:eastAsia="ko-KR"/>
        </w:rPr>
        <w:t>российских выставочно-ярмарочных мероприятиях.</w:t>
      </w:r>
    </w:p>
    <w:p w:rsidR="000C2E96" w:rsidRPr="00247A14" w:rsidRDefault="000C2E96" w:rsidP="00694CA0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  <w:lang w:eastAsia="ko-KR"/>
        </w:rPr>
      </w:pPr>
    </w:p>
    <w:p w:rsidR="000C2E96" w:rsidRPr="00247A14" w:rsidRDefault="000C2E96" w:rsidP="001C0AD1">
      <w:pPr>
        <w:ind w:firstLine="709"/>
        <w:jc w:val="both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</w:p>
    <w:p w:rsidR="000C2E96" w:rsidRPr="00247A14" w:rsidRDefault="000C2E96" w:rsidP="003A2B8A">
      <w:pPr>
        <w:rPr>
          <w:caps/>
          <w:sz w:val="28"/>
          <w:szCs w:val="28"/>
        </w:rPr>
        <w:sectPr w:rsidR="000C2E96" w:rsidRPr="00247A14" w:rsidSect="00E47F02">
          <w:headerReference w:type="even" r:id="rId23"/>
          <w:headerReference w:type="defaul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  <w:r w:rsidRPr="00247A14">
        <w:rPr>
          <w:caps/>
          <w:sz w:val="28"/>
          <w:szCs w:val="28"/>
        </w:rPr>
        <w:lastRenderedPageBreak/>
        <w:t xml:space="preserve">4. показатели достижения целей социально-экономического развития </w:t>
      </w: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  <w:r w:rsidRPr="00247A14">
        <w:rPr>
          <w:caps/>
          <w:sz w:val="28"/>
          <w:szCs w:val="28"/>
        </w:rPr>
        <w:t>Ставропольского края на период реализации стратегии</w:t>
      </w: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CC677C">
      <w:pPr>
        <w:ind w:firstLine="709"/>
        <w:jc w:val="right"/>
        <w:rPr>
          <w:sz w:val="28"/>
          <w:szCs w:val="28"/>
        </w:rPr>
      </w:pPr>
      <w:r w:rsidRPr="00247A14">
        <w:rPr>
          <w:sz w:val="28"/>
          <w:szCs w:val="28"/>
        </w:rPr>
        <w:t>Таблица 4</w:t>
      </w:r>
    </w:p>
    <w:p w:rsidR="000C2E96" w:rsidRPr="00247A14" w:rsidRDefault="000C2E96" w:rsidP="00CC677C">
      <w:pPr>
        <w:ind w:firstLine="709"/>
        <w:jc w:val="right"/>
        <w:rPr>
          <w:sz w:val="28"/>
          <w:szCs w:val="28"/>
        </w:rPr>
      </w:pPr>
      <w:r w:rsidRPr="00247A14">
        <w:rPr>
          <w:sz w:val="28"/>
          <w:szCs w:val="28"/>
        </w:rPr>
        <w:t>Показатели достижения целей социально-экономического развития Ставропольского края на период реализации Стратегии</w:t>
      </w:r>
    </w:p>
    <w:p w:rsidR="000C2E96" w:rsidRPr="00247A14" w:rsidRDefault="000C2E96" w:rsidP="00CC677C">
      <w:pPr>
        <w:ind w:firstLine="709"/>
        <w:jc w:val="right"/>
        <w:rPr>
          <w:sz w:val="22"/>
          <w:szCs w:val="2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7088"/>
        <w:gridCol w:w="1260"/>
        <w:gridCol w:w="1260"/>
        <w:gridCol w:w="1260"/>
        <w:gridCol w:w="1260"/>
        <w:gridCol w:w="1260"/>
        <w:gridCol w:w="1260"/>
      </w:tblGrid>
      <w:tr w:rsidR="000C2E96" w:rsidRPr="00247A14" w:rsidTr="00E2223F">
        <w:trPr>
          <w:trHeight w:val="505"/>
          <w:tblHeader/>
        </w:trPr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№ п.п.</w:t>
            </w:r>
          </w:p>
        </w:tc>
        <w:tc>
          <w:tcPr>
            <w:tcW w:w="7115" w:type="dxa"/>
            <w:gridSpan w:val="2"/>
            <w:vAlign w:val="center"/>
          </w:tcPr>
          <w:p w:rsidR="000C2E96" w:rsidRPr="00132D4B" w:rsidRDefault="000C2E96" w:rsidP="00E2223F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Наименование предлагаемого показателя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2030</w:t>
            </w:r>
          </w:p>
        </w:tc>
      </w:tr>
      <w:tr w:rsidR="000C2E96" w:rsidRPr="00247A14" w:rsidTr="00650211">
        <w:trPr>
          <w:tblHeader/>
        </w:trPr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</w:t>
            </w:r>
          </w:p>
        </w:tc>
      </w:tr>
      <w:tr w:rsidR="000C2E96" w:rsidRPr="00247A14" w:rsidTr="00650211">
        <w:tc>
          <w:tcPr>
            <w:tcW w:w="15323" w:type="dxa"/>
            <w:gridSpan w:val="9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Создание нового качества жизни в комфортной среде проживания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Смертность населения края от всех причин (случаев на 1 тыс. населения)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11,8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11,7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11,7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11,7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11,5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11,4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Уровень младенческой смертности на 1 тыс. родившихся живыми в крае (промилле)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10,4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9,0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7,5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6,8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6,6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6,5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Суммарный коэффициент рождаемости в крае (ед.)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1,617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1,620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1,753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1,760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1,795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1,850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Ожидаемая продолжительность жизни при рождении (лет)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73,0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73,6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75,4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76,7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76,9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77,0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Уровень удовлетворенности населения края качеством оказания мед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sz w:val="22"/>
                <w:szCs w:val="22"/>
              </w:rPr>
              <w:t>цинской помощи (процентов)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67,0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70,0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71,5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72,0</w:t>
            </w:r>
          </w:p>
        </w:tc>
        <w:tc>
          <w:tcPr>
            <w:tcW w:w="1260" w:type="dxa"/>
            <w:vAlign w:val="center"/>
          </w:tcPr>
          <w:p w:rsidR="000C2E96" w:rsidRPr="00247A14" w:rsidRDefault="000C2E96" w:rsidP="00E47F02">
            <w:pPr>
              <w:jc w:val="center"/>
              <w:rPr>
                <w:sz w:val="28"/>
                <w:szCs w:val="28"/>
              </w:rPr>
            </w:pPr>
            <w:r w:rsidRPr="00132D4B">
              <w:rPr>
                <w:sz w:val="22"/>
                <w:szCs w:val="22"/>
              </w:rPr>
              <w:t>73,0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75,0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 xml:space="preserve">Реальные доходы населения Ставропольского края </w:t>
            </w:r>
          </w:p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(процентов к 2014 году)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95,3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104,8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114,3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141,9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183,8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населения с доходами ниже прожиточного минимума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11,4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Уровень регистрируемой безработицы в Ставропольском крае (проце</w:t>
            </w:r>
            <w:r w:rsidRPr="00132D4B">
              <w:rPr>
                <w:sz w:val="22"/>
                <w:szCs w:val="22"/>
              </w:rPr>
              <w:t>н</w:t>
            </w:r>
            <w:r w:rsidRPr="00132D4B">
              <w:rPr>
                <w:sz w:val="22"/>
                <w:szCs w:val="22"/>
              </w:rPr>
              <w:t>тов к экономически активному населению)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</w:rPr>
              <w:t>1,</w:t>
            </w:r>
            <w:r w:rsidRPr="00132D4B">
              <w:rPr>
                <w:sz w:val="22"/>
                <w:szCs w:val="22"/>
                <w:lang w:val="en-US"/>
              </w:rPr>
              <w:t>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населения, использующих механизм получения государственных и муниципальных услуг в электронной форме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35,0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70,0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спортом, в общей численности населения края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19,3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19,5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22,0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28,0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32,0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лиц с ограниченными возможностями здоровья и инвалидов, си</w:t>
            </w:r>
            <w:r w:rsidRPr="00132D4B">
              <w:rPr>
                <w:sz w:val="22"/>
                <w:szCs w:val="22"/>
              </w:rPr>
              <w:t>с</w:t>
            </w:r>
            <w:r w:rsidRPr="00132D4B">
              <w:rPr>
                <w:sz w:val="22"/>
                <w:szCs w:val="22"/>
              </w:rPr>
              <w:t>тематически занимающихся физической культурой и массовым спортом, в общей численности населения края в данной категории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4,23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5,5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12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объектов общего имущества многоквартирных домов, по которым выполнены работы по капитальному ремонту в общем количестве об</w:t>
            </w:r>
            <w:r w:rsidRPr="00132D4B">
              <w:rPr>
                <w:sz w:val="22"/>
                <w:szCs w:val="22"/>
              </w:rPr>
              <w:t>ъ</w:t>
            </w:r>
            <w:r w:rsidRPr="00132D4B">
              <w:rPr>
                <w:sz w:val="22"/>
                <w:szCs w:val="22"/>
              </w:rPr>
              <w:t>ектов общего имущества многоквартирных домов, требующих кап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sz w:val="22"/>
                <w:szCs w:val="22"/>
              </w:rPr>
              <w:t>тального ремонта (процентов)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17,58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33,35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49,25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Количество посещений мероприятий, программ, концертов, реализу</w:t>
            </w:r>
            <w:r w:rsidRPr="00132D4B">
              <w:rPr>
                <w:sz w:val="22"/>
                <w:szCs w:val="22"/>
              </w:rPr>
              <w:t>е</w:t>
            </w:r>
            <w:r w:rsidRPr="00132D4B">
              <w:rPr>
                <w:sz w:val="22"/>
                <w:szCs w:val="22"/>
              </w:rPr>
              <w:t>мых государственными и муниципальными учреждениями культуры края в расчете на одного жителя (ед. на 01 января отчетного года)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1,24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1,25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1,35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1,38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1,70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2,00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14</w:t>
            </w:r>
          </w:p>
        </w:tc>
        <w:tc>
          <w:tcPr>
            <w:tcW w:w="7115" w:type="dxa"/>
            <w:gridSpan w:val="2"/>
            <w:vAlign w:val="center"/>
          </w:tcPr>
          <w:p w:rsidR="000C2E96" w:rsidRPr="00132D4B" w:rsidRDefault="000C2E96" w:rsidP="00E47F02">
            <w:pPr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Доля протяженности на территории Ставропольского края регионал</w:t>
            </w:r>
            <w:r w:rsidRPr="00132D4B">
              <w:rPr>
                <w:color w:val="000000"/>
                <w:sz w:val="22"/>
                <w:szCs w:val="22"/>
              </w:rPr>
              <w:t>ь</w:t>
            </w:r>
            <w:r w:rsidRPr="00132D4B">
              <w:rPr>
                <w:color w:val="000000"/>
                <w:sz w:val="22"/>
                <w:szCs w:val="22"/>
              </w:rPr>
              <w:t>ных автомобильных дорог, не отвечающих нормативным требованиям, в общей протяженности на территории Ставропольского края регионал</w:t>
            </w:r>
            <w:r w:rsidRPr="00132D4B">
              <w:rPr>
                <w:color w:val="000000"/>
                <w:sz w:val="22"/>
                <w:szCs w:val="22"/>
              </w:rPr>
              <w:t>ь</w:t>
            </w:r>
            <w:r w:rsidRPr="00132D4B">
              <w:rPr>
                <w:color w:val="000000"/>
                <w:sz w:val="22"/>
                <w:szCs w:val="22"/>
              </w:rPr>
              <w:t xml:space="preserve">ных автомобильных дорог </w:t>
            </w:r>
            <w:r w:rsidRPr="00132D4B">
              <w:rPr>
                <w:sz w:val="22"/>
                <w:szCs w:val="22"/>
              </w:rPr>
              <w:t>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211F7C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30,53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211F7C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29</w:t>
            </w:r>
            <w:r w:rsidRPr="00132D4B">
              <w:rPr>
                <w:sz w:val="22"/>
                <w:szCs w:val="22"/>
                <w:lang w:val="en-US"/>
              </w:rPr>
              <w:t>,</w:t>
            </w:r>
            <w:r w:rsidRPr="00132D4B">
              <w:rPr>
                <w:sz w:val="22"/>
                <w:szCs w:val="22"/>
              </w:rPr>
              <w:t>33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211F7C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26,66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211F7C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24,66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18,00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15</w:t>
            </w:r>
          </w:p>
        </w:tc>
        <w:tc>
          <w:tcPr>
            <w:tcW w:w="7115" w:type="dxa"/>
            <w:gridSpan w:val="2"/>
            <w:vAlign w:val="center"/>
          </w:tcPr>
          <w:p w:rsidR="000C2E96" w:rsidRPr="00132D4B" w:rsidRDefault="000C2E96" w:rsidP="00E47F02">
            <w:pPr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Доля протяженности на территории Ставропольского края местных а</w:t>
            </w:r>
            <w:r w:rsidRPr="00132D4B">
              <w:rPr>
                <w:color w:val="000000"/>
                <w:sz w:val="22"/>
                <w:szCs w:val="22"/>
              </w:rPr>
              <w:t>в</w:t>
            </w:r>
            <w:r w:rsidRPr="00132D4B">
              <w:rPr>
                <w:color w:val="000000"/>
                <w:sz w:val="22"/>
                <w:szCs w:val="22"/>
              </w:rPr>
              <w:t>томобильных дорог, не отвечающих нормативным требованиям, в о</w:t>
            </w:r>
            <w:r w:rsidRPr="00132D4B">
              <w:rPr>
                <w:color w:val="000000"/>
                <w:sz w:val="22"/>
                <w:szCs w:val="22"/>
              </w:rPr>
              <w:t>б</w:t>
            </w:r>
            <w:r w:rsidRPr="00132D4B">
              <w:rPr>
                <w:color w:val="000000"/>
                <w:sz w:val="22"/>
                <w:szCs w:val="22"/>
              </w:rPr>
              <w:t>щей протяженности на территории Ставропольского края местных авт</w:t>
            </w:r>
            <w:r w:rsidRPr="00132D4B">
              <w:rPr>
                <w:color w:val="000000"/>
                <w:sz w:val="22"/>
                <w:szCs w:val="22"/>
              </w:rPr>
              <w:t>о</w:t>
            </w:r>
            <w:r w:rsidRPr="00132D4B">
              <w:rPr>
                <w:color w:val="000000"/>
                <w:sz w:val="22"/>
                <w:szCs w:val="22"/>
              </w:rPr>
              <w:t xml:space="preserve">мобильных дорог </w:t>
            </w:r>
            <w:r w:rsidRPr="00132D4B">
              <w:rPr>
                <w:sz w:val="22"/>
                <w:szCs w:val="22"/>
              </w:rPr>
              <w:t>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52,20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C454D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  <w:lang w:val="en-US"/>
              </w:rPr>
              <w:t>51,</w:t>
            </w:r>
            <w:r w:rsidRPr="00132D4B">
              <w:rPr>
                <w:sz w:val="22"/>
                <w:szCs w:val="22"/>
              </w:rPr>
              <w:t>47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C454D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48,86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C454D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47,00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44,80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41,90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16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маломобильных групп населения в общем количестве транспортных средств, на которых осуществляются перевозки пассаж</w:t>
            </w:r>
            <w:r w:rsidRPr="00132D4B">
              <w:rPr>
                <w:sz w:val="22"/>
                <w:szCs w:val="22"/>
              </w:rPr>
              <w:t>и</w:t>
            </w:r>
            <w:r w:rsidRPr="00132D4B">
              <w:rPr>
                <w:sz w:val="22"/>
                <w:szCs w:val="22"/>
              </w:rPr>
              <w:t>ров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69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17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Удельный вес жилья экономического класса, отвечающего стандартам ценовой доступности, энергоэффективности и экологичности в годовом объеме ввода жилья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19,7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490508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20,2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490508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22,3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24,0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490508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26,5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490508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28,0</w:t>
            </w:r>
          </w:p>
        </w:tc>
      </w:tr>
      <w:tr w:rsidR="000C2E96" w:rsidRPr="00247A14" w:rsidTr="00714579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18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населения Ставропольского края, считающего состояние межн</w:t>
            </w:r>
            <w:r w:rsidRPr="00132D4B">
              <w:rPr>
                <w:sz w:val="22"/>
                <w:szCs w:val="22"/>
              </w:rPr>
              <w:t>а</w:t>
            </w:r>
            <w:r w:rsidRPr="00132D4B">
              <w:rPr>
                <w:sz w:val="22"/>
                <w:szCs w:val="22"/>
              </w:rPr>
              <w:t>циональных отношений в Ставропольском крае стабильным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71457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30,1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71457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32,0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71457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35,0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71457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37,0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71457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71457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44,0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19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Площадь особо охраняемых природных территорий краевого значения (га)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106 822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107 680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107 986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108 088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108 590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109 092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20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населения края, проживающего на защищенной в результате пр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ведения противопаводковых мероприятий территории края, в общей численности населения края, проживающего на территории края, по</w:t>
            </w:r>
            <w:r w:rsidRPr="00132D4B">
              <w:rPr>
                <w:sz w:val="22"/>
                <w:szCs w:val="22"/>
              </w:rPr>
              <w:t>д</w:t>
            </w:r>
            <w:r w:rsidRPr="00132D4B">
              <w:rPr>
                <w:sz w:val="22"/>
                <w:szCs w:val="22"/>
              </w:rPr>
              <w:t>верженной негативному воздействию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4,64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5,26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10,4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18,2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26,0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21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населения Ставропольского края, обеспеченного питьевой водой надлежащего качества (процентов)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98,60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98,63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98,71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98,77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22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Уровень охвата централизованным сбором коммунальных бытовых о</w:t>
            </w:r>
            <w:r w:rsidRPr="00132D4B">
              <w:rPr>
                <w:sz w:val="22"/>
                <w:szCs w:val="22"/>
              </w:rPr>
              <w:t>т</w:t>
            </w:r>
            <w:r w:rsidRPr="00132D4B">
              <w:rPr>
                <w:sz w:val="22"/>
                <w:szCs w:val="22"/>
              </w:rPr>
              <w:t>ходов населенных пунктов Ставропольского края (процентов)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0C2E96" w:rsidRPr="00247A14" w:rsidRDefault="000C2E96" w:rsidP="00E47F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A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23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Количество туристов, посетивших Ставропольский край (млн. человек)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1,20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1,23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1,51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1,76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2,20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2,60</w:t>
            </w:r>
          </w:p>
        </w:tc>
      </w:tr>
      <w:tr w:rsidR="000C2E96" w:rsidRPr="00247A14" w:rsidTr="003A2B8A">
        <w:tc>
          <w:tcPr>
            <w:tcW w:w="648" w:type="dxa"/>
          </w:tcPr>
          <w:p w:rsidR="000C2E96" w:rsidRPr="00132D4B" w:rsidRDefault="000C2E96" w:rsidP="00B951A3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B951A3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детей в возрасте от 1 года до 7 лет, охваченных различными фо</w:t>
            </w:r>
            <w:r w:rsidRPr="00132D4B">
              <w:rPr>
                <w:sz w:val="22"/>
                <w:szCs w:val="22"/>
              </w:rPr>
              <w:t>р</w:t>
            </w:r>
            <w:r w:rsidRPr="00132D4B">
              <w:rPr>
                <w:sz w:val="22"/>
                <w:szCs w:val="22"/>
              </w:rPr>
              <w:t>мами дошкольного образования, в общей численности детей дошкол</w:t>
            </w:r>
            <w:r w:rsidRPr="00132D4B">
              <w:rPr>
                <w:sz w:val="22"/>
                <w:szCs w:val="22"/>
              </w:rPr>
              <w:t>ь</w:t>
            </w:r>
            <w:r w:rsidRPr="00132D4B">
              <w:rPr>
                <w:sz w:val="22"/>
                <w:szCs w:val="22"/>
              </w:rPr>
              <w:t>ного возраста (процентов)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B951A3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57,19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B951A3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62,46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B951A3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62,89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B951A3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65,70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B951A3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74,29</w:t>
            </w:r>
          </w:p>
        </w:tc>
        <w:tc>
          <w:tcPr>
            <w:tcW w:w="1260" w:type="dxa"/>
            <w:vAlign w:val="center"/>
          </w:tcPr>
          <w:p w:rsidR="000C2E96" w:rsidRPr="00132D4B" w:rsidRDefault="000C2E96" w:rsidP="00B951A3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79,48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25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Уровень удовлетворенности населения Ставропольского края качеством общего образования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67,0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  <w:lang w:val="en-US"/>
              </w:rPr>
              <w:t>68,0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71,0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73,0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78,0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83,0</w:t>
            </w:r>
          </w:p>
        </w:tc>
      </w:tr>
      <w:tr w:rsidR="000C2E96" w:rsidRPr="00247A14" w:rsidTr="00AB6AFB">
        <w:tc>
          <w:tcPr>
            <w:tcW w:w="648" w:type="dxa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26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AB6AFB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детей, охваченных дополнительным образованием, в общей чи</w:t>
            </w:r>
            <w:r w:rsidRPr="00132D4B">
              <w:rPr>
                <w:sz w:val="22"/>
                <w:szCs w:val="22"/>
              </w:rPr>
              <w:t>с</w:t>
            </w:r>
            <w:r w:rsidRPr="00132D4B">
              <w:rPr>
                <w:sz w:val="22"/>
                <w:szCs w:val="22"/>
              </w:rPr>
              <w:t>ленности детей и молодежи в возрасте от 5 лет до 18 лет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69,00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71,00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75,00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75,00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75,00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75,00</w:t>
            </w:r>
          </w:p>
        </w:tc>
      </w:tr>
      <w:tr w:rsidR="000C2E96" w:rsidRPr="00247A14" w:rsidTr="00AB6AFB">
        <w:tc>
          <w:tcPr>
            <w:tcW w:w="648" w:type="dxa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27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AB6AFB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детей с ограниченными возможностями здоровья, детей-инвалидов школьного возраста, получающих образование в различных формах, в общей численности детей с ограниченными возможностями здоровья, детей-инвалидов школьного возраста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94,0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95,0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97,5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98,2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98,5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AB6AFB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99,0</w:t>
            </w:r>
          </w:p>
        </w:tc>
      </w:tr>
      <w:tr w:rsidR="000C2E96" w:rsidRPr="00247A14" w:rsidTr="00650211">
        <w:tc>
          <w:tcPr>
            <w:tcW w:w="648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28</w:t>
            </w:r>
          </w:p>
        </w:tc>
        <w:tc>
          <w:tcPr>
            <w:tcW w:w="7115" w:type="dxa"/>
            <w:gridSpan w:val="2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выпускников учреждений профессионального образования, труд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устроившихся по освоенным профессиям и (или) специальностям в год выпуска, в общей численности выпускников учреждений професси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нального образования (процентов)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48,6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  <w:lang w:val="en-US"/>
              </w:rPr>
              <w:t>48,7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49,0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49,2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49,6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50,0</w:t>
            </w:r>
          </w:p>
        </w:tc>
      </w:tr>
      <w:tr w:rsidR="000C2E96" w:rsidRPr="00247A14" w:rsidTr="00650211">
        <w:tc>
          <w:tcPr>
            <w:tcW w:w="15323" w:type="dxa"/>
            <w:gridSpan w:val="9"/>
          </w:tcPr>
          <w:p w:rsidR="000C2E96" w:rsidRPr="00132D4B" w:rsidRDefault="000C2E96" w:rsidP="00E47F02">
            <w:pPr>
              <w:jc w:val="center"/>
              <w:rPr>
                <w:b/>
                <w:sz w:val="22"/>
                <w:szCs w:val="22"/>
              </w:rPr>
            </w:pPr>
            <w:r w:rsidRPr="00132D4B">
              <w:rPr>
                <w:b/>
                <w:sz w:val="22"/>
                <w:szCs w:val="22"/>
              </w:rPr>
              <w:t>Развитие конкурентоспособной экономики инновационного типа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Индекс физического объема ВРП (процентов к предыдущему году в с</w:t>
            </w:r>
            <w:r w:rsidRPr="00132D4B">
              <w:rPr>
                <w:sz w:val="22"/>
                <w:szCs w:val="22"/>
              </w:rPr>
              <w:t>о</w:t>
            </w:r>
            <w:r w:rsidRPr="00132D4B">
              <w:rPr>
                <w:sz w:val="22"/>
                <w:szCs w:val="22"/>
              </w:rPr>
              <w:t>поставимых ценах)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102,3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98,8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103,3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103,7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104,5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103,6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Валовой региональный продукт на душу населения (рублей)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189 314,8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205 163,4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268 587,4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313 023,1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457 011,2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642 613,2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Индекс производства продукции сельского хозяйства (процентов к 2014 году в сопоставимых ценах)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102,7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112,2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116,8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130,6</w:t>
            </w:r>
          </w:p>
        </w:tc>
        <w:tc>
          <w:tcPr>
            <w:tcW w:w="1260" w:type="dxa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147,8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Темп роста отгруженных товаров собственного производства, выпо</w:t>
            </w:r>
            <w:r w:rsidRPr="00132D4B">
              <w:rPr>
                <w:sz w:val="22"/>
                <w:szCs w:val="22"/>
              </w:rPr>
              <w:t>л</w:t>
            </w:r>
            <w:r w:rsidRPr="00132D4B">
              <w:rPr>
                <w:sz w:val="22"/>
                <w:szCs w:val="22"/>
              </w:rPr>
              <w:t>ненных работ и услуг собственными силами по производству пищевых продуктов, включая напитки (процентов к 2014 году)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121,0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148,0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160,0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194,0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215,0</w:t>
            </w:r>
          </w:p>
        </w:tc>
      </w:tr>
      <w:tr w:rsidR="000C2E96" w:rsidRPr="00247A14" w:rsidTr="00F61EF9">
        <w:tc>
          <w:tcPr>
            <w:tcW w:w="675" w:type="dxa"/>
            <w:gridSpan w:val="2"/>
          </w:tcPr>
          <w:p w:rsidR="000C2E96" w:rsidRPr="00132D4B" w:rsidRDefault="000C2E96" w:rsidP="00A649B5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5</w:t>
            </w:r>
          </w:p>
        </w:tc>
        <w:tc>
          <w:tcPr>
            <w:tcW w:w="7088" w:type="dxa"/>
          </w:tcPr>
          <w:p w:rsidR="000C2E96" w:rsidRPr="00132D4B" w:rsidRDefault="000C2E96" w:rsidP="00A649B5">
            <w:pPr>
              <w:spacing w:line="317" w:lineRule="exact"/>
              <w:ind w:right="5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Обеспеченность населения площадью торговых объектов, кв. м на 1000 человек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61EF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670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61EF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700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61EF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760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61EF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820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61EF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880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61EF9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960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5A142D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Индекс физического объема инвестиций в основной капитал (процентов к предыдущему году в сопоставимых ценах)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103,3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104,0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104,0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105,7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108,1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110,5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5A142D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Доля продукции малых предприятий в ВРП (процентов не менее)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56CBD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33,3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56CBD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33,8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56CBD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35,3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56CBD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36,3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56CBD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39,1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F56CBD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42,1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5A142D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 xml:space="preserve">Количество малых и средних предприятий в расчете на 1000 человек населения 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8,8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9,5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10,1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13,1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5A142D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  <w:lang w:val="en-US"/>
              </w:rPr>
              <w:lastRenderedPageBreak/>
              <w:t>9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sz w:val="22"/>
                <w:szCs w:val="22"/>
              </w:rPr>
            </w:pPr>
            <w:r w:rsidRPr="00247A14">
              <w:rPr>
                <w:color w:val="000000"/>
                <w:sz w:val="28"/>
                <w:szCs w:val="28"/>
              </w:rPr>
              <w:t>Э</w:t>
            </w:r>
            <w:r w:rsidRPr="00132D4B">
              <w:rPr>
                <w:sz w:val="22"/>
                <w:szCs w:val="22"/>
              </w:rPr>
              <w:t>нергоемкость валового регионального продукта Ставропольского края (килограммов условного топлива / тыс. рублей)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19,7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19,3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18,7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18,3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16,9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15,1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5A142D">
            <w:pPr>
              <w:jc w:val="center"/>
              <w:rPr>
                <w:sz w:val="22"/>
                <w:szCs w:val="22"/>
                <w:lang w:val="en-US"/>
              </w:rPr>
            </w:pPr>
            <w:r w:rsidRPr="00132D4B">
              <w:rPr>
                <w:sz w:val="22"/>
                <w:szCs w:val="22"/>
              </w:rPr>
              <w:t>1</w:t>
            </w:r>
            <w:r w:rsidRPr="00132D4B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Удельный вес организаций, занимающихся инновационной деятельн</w:t>
            </w:r>
            <w:r w:rsidRPr="00132D4B">
              <w:rPr>
                <w:color w:val="000000"/>
                <w:sz w:val="22"/>
                <w:szCs w:val="22"/>
              </w:rPr>
              <w:t>о</w:t>
            </w:r>
            <w:r w:rsidRPr="00132D4B">
              <w:rPr>
                <w:color w:val="000000"/>
                <w:sz w:val="22"/>
                <w:szCs w:val="22"/>
              </w:rPr>
              <w:t>стью, в общем числе обследованных организаций (</w:t>
            </w:r>
            <w:r w:rsidRPr="00132D4B">
              <w:rPr>
                <w:sz w:val="22"/>
                <w:szCs w:val="22"/>
              </w:rPr>
              <w:t>процентов</w:t>
            </w:r>
            <w:r w:rsidRPr="00132D4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8,3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8,5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8,7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0C2E96" w:rsidRPr="00247A14" w:rsidTr="00650211">
        <w:tc>
          <w:tcPr>
            <w:tcW w:w="675" w:type="dxa"/>
            <w:gridSpan w:val="2"/>
          </w:tcPr>
          <w:p w:rsidR="000C2E96" w:rsidRPr="00132D4B" w:rsidRDefault="000C2E96" w:rsidP="00DA2822">
            <w:pPr>
              <w:jc w:val="center"/>
              <w:rPr>
                <w:sz w:val="22"/>
                <w:szCs w:val="22"/>
              </w:rPr>
            </w:pPr>
            <w:r w:rsidRPr="00132D4B">
              <w:rPr>
                <w:sz w:val="22"/>
                <w:szCs w:val="22"/>
              </w:rPr>
              <w:t>11</w:t>
            </w:r>
          </w:p>
        </w:tc>
        <w:tc>
          <w:tcPr>
            <w:tcW w:w="7088" w:type="dxa"/>
            <w:vAlign w:val="bottom"/>
          </w:tcPr>
          <w:p w:rsidR="000C2E96" w:rsidRPr="00132D4B" w:rsidRDefault="000C2E96" w:rsidP="00E47F02">
            <w:pPr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Удельный вес инновационных товаров, работ и услуг в общем объеме отгруженных товаров собственного производства, выполненных работ и оказанных услуг собственными силами организациями промышленн</w:t>
            </w:r>
            <w:r w:rsidRPr="00132D4B">
              <w:rPr>
                <w:color w:val="000000"/>
                <w:sz w:val="22"/>
                <w:szCs w:val="22"/>
              </w:rPr>
              <w:t>о</w:t>
            </w:r>
            <w:r w:rsidRPr="00132D4B">
              <w:rPr>
                <w:color w:val="000000"/>
                <w:sz w:val="22"/>
                <w:szCs w:val="22"/>
              </w:rPr>
              <w:t>сти и сферы услуг Ставропольского края (</w:t>
            </w:r>
            <w:r w:rsidRPr="00132D4B">
              <w:rPr>
                <w:sz w:val="22"/>
                <w:szCs w:val="22"/>
              </w:rPr>
              <w:t>процентов</w:t>
            </w:r>
            <w:r w:rsidRPr="00132D4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11,0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11,9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14,5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16,2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260" w:type="dxa"/>
            <w:vAlign w:val="bottom"/>
          </w:tcPr>
          <w:p w:rsidR="000C2E96" w:rsidRPr="00132D4B" w:rsidRDefault="000C2E96" w:rsidP="00E47F02">
            <w:pPr>
              <w:jc w:val="center"/>
              <w:rPr>
                <w:color w:val="000000"/>
                <w:sz w:val="22"/>
                <w:szCs w:val="22"/>
              </w:rPr>
            </w:pPr>
            <w:r w:rsidRPr="00132D4B">
              <w:rPr>
                <w:color w:val="000000"/>
                <w:sz w:val="22"/>
                <w:szCs w:val="22"/>
              </w:rPr>
              <w:t>25,1</w:t>
            </w:r>
          </w:p>
        </w:tc>
      </w:tr>
    </w:tbl>
    <w:p w:rsidR="000C2E96" w:rsidRPr="00247A14" w:rsidRDefault="000C2E96" w:rsidP="001C0AD1">
      <w:pPr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  <w:sectPr w:rsidR="000C2E96" w:rsidRPr="00247A14" w:rsidSect="00ED77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  <w:r w:rsidRPr="00247A14">
        <w:rPr>
          <w:caps/>
          <w:sz w:val="28"/>
          <w:szCs w:val="28"/>
        </w:rPr>
        <w:lastRenderedPageBreak/>
        <w:t xml:space="preserve">5. Этапы и ожидаемые результаты реализации </w:t>
      </w: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  <w:r w:rsidRPr="00247A14">
        <w:rPr>
          <w:caps/>
          <w:sz w:val="28"/>
          <w:szCs w:val="28"/>
        </w:rPr>
        <w:t>стратегии</w:t>
      </w:r>
    </w:p>
    <w:p w:rsidR="000C2E96" w:rsidRPr="00247A14" w:rsidRDefault="000C2E96" w:rsidP="001C0AD1">
      <w:pPr>
        <w:ind w:firstLine="709"/>
        <w:jc w:val="center"/>
        <w:rPr>
          <w:caps/>
          <w:sz w:val="28"/>
          <w:szCs w:val="28"/>
        </w:rPr>
      </w:pPr>
    </w:p>
    <w:p w:rsidR="000C2E96" w:rsidRPr="00247A14" w:rsidRDefault="000C2E96" w:rsidP="001C0A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Стратегия определена на 15 лет (2016-2030 гг.) и будет реализовыват</w:t>
      </w:r>
      <w:r w:rsidRPr="00247A14">
        <w:rPr>
          <w:rFonts w:ascii="Times New Roman" w:hAnsi="Times New Roman" w:cs="Times New Roman"/>
          <w:sz w:val="28"/>
          <w:szCs w:val="28"/>
        </w:rPr>
        <w:t>ь</w:t>
      </w:r>
      <w:r w:rsidRPr="00247A14">
        <w:rPr>
          <w:rFonts w:ascii="Times New Roman" w:hAnsi="Times New Roman" w:cs="Times New Roman"/>
          <w:sz w:val="28"/>
          <w:szCs w:val="28"/>
        </w:rPr>
        <w:t xml:space="preserve">ся в четыре этапа. Этапы реализации Стратегии обозначены для выделения стадий процесса достижения стратегических целей.  </w:t>
      </w:r>
    </w:p>
    <w:p w:rsidR="000C2E96" w:rsidRPr="00247A14" w:rsidRDefault="003A6AAB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hyperlink w:anchor="Par226" w:tooltip="Ссылка на текущий документ" w:history="1">
        <w:r w:rsidR="000C2E96" w:rsidRPr="00247A14">
          <w:rPr>
            <w:b/>
            <w:sz w:val="28"/>
            <w:szCs w:val="28"/>
          </w:rPr>
          <w:t>1 этап</w:t>
        </w:r>
      </w:hyperlink>
      <w:r w:rsidR="000C2E96" w:rsidRPr="00247A14">
        <w:rPr>
          <w:b/>
          <w:sz w:val="28"/>
          <w:szCs w:val="28"/>
        </w:rPr>
        <w:t>: 2016-2017 гг.</w:t>
      </w:r>
      <w:r w:rsidR="000C2E96" w:rsidRPr="00247A14">
        <w:rPr>
          <w:sz w:val="28"/>
          <w:szCs w:val="28"/>
        </w:rPr>
        <w:t xml:space="preserve"> – переформатирование системы нормативных правовых актов Ставропольского края и организационной структуры на р</w:t>
      </w:r>
      <w:r w:rsidR="000C2E96" w:rsidRPr="00247A14">
        <w:rPr>
          <w:sz w:val="28"/>
          <w:szCs w:val="28"/>
        </w:rPr>
        <w:t>е</w:t>
      </w:r>
      <w:r w:rsidR="000C2E96" w:rsidRPr="00247A14">
        <w:rPr>
          <w:sz w:val="28"/>
          <w:szCs w:val="28"/>
        </w:rPr>
        <w:t>гиональном и муниципальном уровнях. На данном этапе планируется ус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вершенствовать правовую базу региона для реализации целей и задач Стр</w:t>
      </w:r>
      <w:r w:rsidR="000C2E96" w:rsidRPr="00247A14">
        <w:rPr>
          <w:sz w:val="28"/>
          <w:szCs w:val="28"/>
        </w:rPr>
        <w:t>а</w:t>
      </w:r>
      <w:r w:rsidR="000C2E96" w:rsidRPr="00247A14">
        <w:rPr>
          <w:sz w:val="28"/>
          <w:szCs w:val="28"/>
        </w:rPr>
        <w:t>тегии. Сложившаяся конъюнктура предыдущих лет во многом будет оказ</w:t>
      </w:r>
      <w:r w:rsidR="000C2E96" w:rsidRPr="00247A14">
        <w:rPr>
          <w:sz w:val="28"/>
          <w:szCs w:val="28"/>
        </w:rPr>
        <w:t>ы</w:t>
      </w:r>
      <w:r w:rsidR="000C2E96" w:rsidRPr="00247A14">
        <w:rPr>
          <w:sz w:val="28"/>
          <w:szCs w:val="28"/>
        </w:rPr>
        <w:t>вать инерционное воздействие на динамику экономических и социальных показателей. Импортозамещение положительно повлияет на параметры р</w:t>
      </w:r>
      <w:r w:rsidR="000C2E96" w:rsidRPr="00247A14">
        <w:rPr>
          <w:sz w:val="28"/>
          <w:szCs w:val="28"/>
        </w:rPr>
        <w:t>е</w:t>
      </w:r>
      <w:r w:rsidR="000C2E96" w:rsidRPr="00247A14">
        <w:rPr>
          <w:sz w:val="28"/>
          <w:szCs w:val="28"/>
        </w:rPr>
        <w:t>ального сектора экономики края. Предполагается привлечение российских и зарубежных инвесторов для реализации проектов в сфере материального производства, поддержки научных исследований и разработок. Развитие де</w:t>
      </w:r>
      <w:r w:rsidR="000C2E96" w:rsidRPr="00247A14">
        <w:rPr>
          <w:sz w:val="28"/>
          <w:szCs w:val="28"/>
        </w:rPr>
        <w:t>й</w:t>
      </w:r>
      <w:r w:rsidR="000C2E96" w:rsidRPr="00247A14">
        <w:rPr>
          <w:sz w:val="28"/>
          <w:szCs w:val="28"/>
        </w:rPr>
        <w:t>ствующих региональных парков.</w:t>
      </w:r>
    </w:p>
    <w:p w:rsidR="000C2E96" w:rsidRPr="00247A14" w:rsidRDefault="003A6AAB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hyperlink w:anchor="Par304" w:tooltip="Ссылка на текущий документ" w:history="1">
        <w:r w:rsidR="000C2E96" w:rsidRPr="00247A14">
          <w:rPr>
            <w:b/>
            <w:sz w:val="28"/>
            <w:szCs w:val="28"/>
          </w:rPr>
          <w:t>2 этап</w:t>
        </w:r>
      </w:hyperlink>
      <w:r w:rsidR="000C2E96" w:rsidRPr="00247A14">
        <w:rPr>
          <w:b/>
          <w:sz w:val="28"/>
          <w:szCs w:val="28"/>
        </w:rPr>
        <w:t xml:space="preserve">: 2018-2020 гг. </w:t>
      </w:r>
      <w:r w:rsidR="000C2E96" w:rsidRPr="00247A14">
        <w:rPr>
          <w:sz w:val="28"/>
          <w:szCs w:val="28"/>
        </w:rPr>
        <w:t>- осуществление концентрации финансовых средств, человеческого капитала, управленческого потенциала, природных и информационных ресурсов с их последующим эффективным использованием на территории края. Активизация кластерного развития базовых отраслей экономики на межрегиональном и межмуниципальном уровне. Стимулир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вание развития малого и среднего предпринимательства в реальном секторе экономики и создание высококонкурентной институциональной среды. Обеспечение продовольственной безопасности, формирование диверсифиц</w:t>
      </w:r>
      <w:r w:rsidR="000C2E96" w:rsidRPr="00247A14">
        <w:rPr>
          <w:sz w:val="28"/>
          <w:szCs w:val="28"/>
        </w:rPr>
        <w:t>и</w:t>
      </w:r>
      <w:r w:rsidR="000C2E96" w:rsidRPr="00247A14">
        <w:rPr>
          <w:sz w:val="28"/>
          <w:szCs w:val="28"/>
        </w:rPr>
        <w:t>рованной структуры экономики и наращивание экспортного потенциала. П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вышение эффективности работы органов исполнительной власти Ставр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польского края, развитие механизмов государственно-частного партнерства и взаимодействия научной сферы и бизнеса. Решение проблемы превышения расходов консолидированного бюджета Ставропольского края над собстве</w:t>
      </w:r>
      <w:r w:rsidR="000C2E96" w:rsidRPr="00247A14">
        <w:rPr>
          <w:sz w:val="28"/>
          <w:szCs w:val="28"/>
        </w:rPr>
        <w:t>н</w:t>
      </w:r>
      <w:r w:rsidR="000C2E96" w:rsidRPr="00247A14">
        <w:rPr>
          <w:sz w:val="28"/>
          <w:szCs w:val="28"/>
        </w:rPr>
        <w:t>ными доходами.</w:t>
      </w:r>
    </w:p>
    <w:p w:rsidR="000C2E96" w:rsidRPr="00247A14" w:rsidRDefault="003A6AAB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hyperlink w:anchor="Par313" w:tooltip="Ссылка на текущий документ" w:history="1">
        <w:r w:rsidR="000C2E96" w:rsidRPr="00247A14">
          <w:rPr>
            <w:b/>
            <w:sz w:val="28"/>
            <w:szCs w:val="28"/>
          </w:rPr>
          <w:t>3 этап</w:t>
        </w:r>
      </w:hyperlink>
      <w:r w:rsidR="000C2E96" w:rsidRPr="00247A14">
        <w:rPr>
          <w:b/>
          <w:sz w:val="28"/>
          <w:szCs w:val="28"/>
        </w:rPr>
        <w:t xml:space="preserve">: 2021-2025 гг. </w:t>
      </w:r>
      <w:r w:rsidR="000C2E96" w:rsidRPr="00247A14">
        <w:rPr>
          <w:sz w:val="28"/>
          <w:szCs w:val="28"/>
        </w:rPr>
        <w:t>– формирование новой устойчивой и сбалансир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ванной инфраструктуры, позволяющей обеспечить высокий уровень качества жизни и ускоренное развитие экономики. Продвижение бренда Ставропол</w:t>
      </w:r>
      <w:r w:rsidR="000C2E96" w:rsidRPr="00247A14">
        <w:rPr>
          <w:sz w:val="28"/>
          <w:szCs w:val="28"/>
        </w:rPr>
        <w:t>ь</w:t>
      </w:r>
      <w:r w:rsidR="000C2E96" w:rsidRPr="00247A14">
        <w:rPr>
          <w:sz w:val="28"/>
          <w:szCs w:val="28"/>
        </w:rPr>
        <w:t>ского края на международном рынке товаров, работ и услуг. Завершение со</w:t>
      </w:r>
      <w:r w:rsidR="000C2E96" w:rsidRPr="00247A14">
        <w:rPr>
          <w:sz w:val="28"/>
          <w:szCs w:val="28"/>
        </w:rPr>
        <w:t>з</w:t>
      </w:r>
      <w:r w:rsidR="000C2E96" w:rsidRPr="00247A14">
        <w:rPr>
          <w:sz w:val="28"/>
          <w:szCs w:val="28"/>
        </w:rPr>
        <w:t>дания курорта мирового уровня с применением инноваций туристско-рекреационной сферы и экологических технологий на территории Кавка</w:t>
      </w:r>
      <w:r w:rsidR="000C2E96" w:rsidRPr="00247A14">
        <w:rPr>
          <w:sz w:val="28"/>
          <w:szCs w:val="28"/>
        </w:rPr>
        <w:t>з</w:t>
      </w:r>
      <w:r w:rsidR="000C2E96" w:rsidRPr="00247A14">
        <w:rPr>
          <w:sz w:val="28"/>
          <w:szCs w:val="28"/>
        </w:rPr>
        <w:t>ских Минеральных Вод. Достижение величины собственных доходов Ста</w:t>
      </w:r>
      <w:r w:rsidR="000C2E96" w:rsidRPr="00247A14">
        <w:rPr>
          <w:sz w:val="28"/>
          <w:szCs w:val="28"/>
        </w:rPr>
        <w:t>в</w:t>
      </w:r>
      <w:r w:rsidR="000C2E96" w:rsidRPr="00247A14">
        <w:rPr>
          <w:sz w:val="28"/>
          <w:szCs w:val="28"/>
        </w:rPr>
        <w:t>ропольского края, которая позволит полностью обеспечить потребности р</w:t>
      </w:r>
      <w:r w:rsidR="000C2E96" w:rsidRPr="00247A14">
        <w:rPr>
          <w:sz w:val="28"/>
          <w:szCs w:val="28"/>
        </w:rPr>
        <w:t>е</w:t>
      </w:r>
      <w:r w:rsidR="000C2E96" w:rsidRPr="00247A14">
        <w:rPr>
          <w:sz w:val="28"/>
          <w:szCs w:val="28"/>
        </w:rPr>
        <w:t>гиона в финансировании.</w:t>
      </w:r>
    </w:p>
    <w:p w:rsidR="000C2E96" w:rsidRPr="00247A14" w:rsidRDefault="003A6AAB" w:rsidP="001C0AD1">
      <w:pPr>
        <w:pStyle w:val="a3"/>
        <w:spacing w:before="0" w:after="0"/>
        <w:ind w:left="0" w:right="0" w:firstLine="709"/>
        <w:jc w:val="both"/>
        <w:rPr>
          <w:sz w:val="28"/>
          <w:szCs w:val="28"/>
        </w:rPr>
      </w:pPr>
      <w:hyperlink w:anchor="Par313" w:tooltip="Ссылка на текущий документ" w:history="1">
        <w:r w:rsidR="000C2E96" w:rsidRPr="00247A14">
          <w:rPr>
            <w:b/>
            <w:sz w:val="28"/>
            <w:szCs w:val="28"/>
          </w:rPr>
          <w:t>4 этап</w:t>
        </w:r>
      </w:hyperlink>
      <w:r w:rsidR="000C2E96" w:rsidRPr="00247A14">
        <w:rPr>
          <w:b/>
          <w:sz w:val="28"/>
          <w:szCs w:val="28"/>
        </w:rPr>
        <w:t>: 2026-2030 гг.</w:t>
      </w:r>
      <w:r w:rsidR="000C2E96" w:rsidRPr="00247A14">
        <w:rPr>
          <w:sz w:val="28"/>
          <w:szCs w:val="28"/>
        </w:rPr>
        <w:t xml:space="preserve"> – повышение эффективности пространственно-организованных сетей социально-экономической активности. Выход в лид</w:t>
      </w:r>
      <w:r w:rsidR="000C2E96" w:rsidRPr="00247A14">
        <w:rPr>
          <w:sz w:val="28"/>
          <w:szCs w:val="28"/>
        </w:rPr>
        <w:t>и</w:t>
      </w:r>
      <w:r w:rsidR="000C2E96" w:rsidRPr="00247A14">
        <w:rPr>
          <w:sz w:val="28"/>
          <w:szCs w:val="28"/>
        </w:rPr>
        <w:t>рующую группу субъектов РФ по качеству жизни населения, уровню инн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вационного развития и инвестиционной привлекательности. Обеспечение с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циальной стабильности и заметное улучшение межнациональных отнош</w:t>
      </w:r>
      <w:r w:rsidR="000C2E96" w:rsidRPr="00247A14">
        <w:rPr>
          <w:sz w:val="28"/>
          <w:szCs w:val="28"/>
        </w:rPr>
        <w:t>е</w:t>
      </w:r>
      <w:r w:rsidR="000C2E96" w:rsidRPr="00247A14">
        <w:rPr>
          <w:sz w:val="28"/>
          <w:szCs w:val="28"/>
        </w:rPr>
        <w:lastRenderedPageBreak/>
        <w:t>ний. Значительное повышение производительности труда и достижение в</w:t>
      </w:r>
      <w:r w:rsidR="000C2E96" w:rsidRPr="00247A14">
        <w:rPr>
          <w:sz w:val="28"/>
          <w:szCs w:val="28"/>
        </w:rPr>
        <w:t>ы</w:t>
      </w:r>
      <w:r w:rsidR="000C2E96" w:rsidRPr="00247A14">
        <w:rPr>
          <w:sz w:val="28"/>
          <w:szCs w:val="28"/>
        </w:rPr>
        <w:t>сокого уровня конкурентоспособности края на международном рынке. Пр</w:t>
      </w:r>
      <w:r w:rsidR="000C2E96" w:rsidRPr="00247A14">
        <w:rPr>
          <w:sz w:val="28"/>
          <w:szCs w:val="28"/>
        </w:rPr>
        <w:t>е</w:t>
      </w:r>
      <w:r w:rsidR="000C2E96" w:rsidRPr="00247A14">
        <w:rPr>
          <w:sz w:val="28"/>
          <w:szCs w:val="28"/>
        </w:rPr>
        <w:t>одоление диспропорций социально-экономического развития муниципал</w:t>
      </w:r>
      <w:r w:rsidR="000C2E96" w:rsidRPr="00247A14">
        <w:rPr>
          <w:sz w:val="28"/>
          <w:szCs w:val="28"/>
        </w:rPr>
        <w:t>ь</w:t>
      </w:r>
      <w:r w:rsidR="000C2E96" w:rsidRPr="00247A14">
        <w:rPr>
          <w:sz w:val="28"/>
          <w:szCs w:val="28"/>
        </w:rPr>
        <w:t>ных районов Ставропольского края. Существенное обновление основных производственных фондов и коммунальной инфраструктуры. Решение дем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графической проблемы и достижение высоких стандартов в области образ</w:t>
      </w:r>
      <w:r w:rsidR="000C2E96" w:rsidRPr="00247A14">
        <w:rPr>
          <w:sz w:val="28"/>
          <w:szCs w:val="28"/>
        </w:rPr>
        <w:t>о</w:t>
      </w:r>
      <w:r w:rsidR="000C2E96" w:rsidRPr="00247A14">
        <w:rPr>
          <w:sz w:val="28"/>
          <w:szCs w:val="28"/>
        </w:rPr>
        <w:t>вания, здравоохранения и социальной поддержки населения.</w:t>
      </w:r>
    </w:p>
    <w:p w:rsidR="000C2E96" w:rsidRPr="00247A14" w:rsidRDefault="000C2E96" w:rsidP="001C0AD1">
      <w:pPr>
        <w:ind w:firstLine="709"/>
        <w:jc w:val="both"/>
        <w:rPr>
          <w:sz w:val="28"/>
        </w:rPr>
      </w:pPr>
    </w:p>
    <w:p w:rsidR="000C2E96" w:rsidRPr="00247A14" w:rsidRDefault="000C2E96" w:rsidP="001C0AD1">
      <w:pPr>
        <w:ind w:firstLine="709"/>
        <w:jc w:val="both"/>
        <w:rPr>
          <w:sz w:val="28"/>
        </w:rPr>
      </w:pPr>
      <w:r w:rsidRPr="00247A14">
        <w:rPr>
          <w:sz w:val="28"/>
        </w:rPr>
        <w:t>Ожидаемые результаты реализации Стратегии в сравнении с текущим состоянием социально-экономического развития приведены в таблице 5.</w:t>
      </w:r>
    </w:p>
    <w:p w:rsidR="000C2E96" w:rsidRPr="00247A14" w:rsidRDefault="000C2E96" w:rsidP="001C0AD1">
      <w:pPr>
        <w:ind w:firstLine="709"/>
        <w:jc w:val="both"/>
        <w:rPr>
          <w:sz w:val="28"/>
        </w:rPr>
      </w:pPr>
    </w:p>
    <w:p w:rsidR="000C2E96" w:rsidRPr="00247A14" w:rsidRDefault="000C2E96" w:rsidP="001C0AD1">
      <w:pPr>
        <w:ind w:firstLine="709"/>
        <w:jc w:val="right"/>
        <w:rPr>
          <w:sz w:val="28"/>
        </w:rPr>
      </w:pPr>
      <w:r w:rsidRPr="00247A14">
        <w:rPr>
          <w:sz w:val="28"/>
        </w:rPr>
        <w:t xml:space="preserve">Таблица 5 </w:t>
      </w:r>
    </w:p>
    <w:p w:rsidR="000C2E96" w:rsidRPr="00247A14" w:rsidRDefault="000C2E96" w:rsidP="001C0AD1">
      <w:pPr>
        <w:ind w:firstLine="709"/>
        <w:jc w:val="right"/>
        <w:rPr>
          <w:sz w:val="28"/>
        </w:rPr>
      </w:pPr>
      <w:r w:rsidRPr="00247A14">
        <w:rPr>
          <w:sz w:val="28"/>
        </w:rPr>
        <w:t xml:space="preserve"> Ожидаемые результаты реализации Стратегии</w:t>
      </w:r>
    </w:p>
    <w:p w:rsidR="000C2E96" w:rsidRPr="00247A14" w:rsidRDefault="000C2E96" w:rsidP="001C0AD1">
      <w:pPr>
        <w:ind w:firstLine="709"/>
        <w:jc w:val="right"/>
        <w:rPr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670"/>
      </w:tblGrid>
      <w:tr w:rsidR="000C2E96" w:rsidRPr="00247A14" w:rsidTr="00950D03">
        <w:trPr>
          <w:trHeight w:val="319"/>
          <w:tblHeader/>
        </w:trPr>
        <w:tc>
          <w:tcPr>
            <w:tcW w:w="3794" w:type="dxa"/>
          </w:tcPr>
          <w:p w:rsidR="000C2E96" w:rsidRPr="00247A14" w:rsidRDefault="000C2E96" w:rsidP="00950D03">
            <w:pPr>
              <w:jc w:val="center"/>
              <w:rPr>
                <w:b/>
                <w:sz w:val="28"/>
                <w:szCs w:val="28"/>
              </w:rPr>
            </w:pPr>
            <w:r w:rsidRPr="00247A14">
              <w:rPr>
                <w:b/>
                <w:sz w:val="28"/>
                <w:szCs w:val="28"/>
              </w:rPr>
              <w:t>2015</w:t>
            </w:r>
          </w:p>
        </w:tc>
        <w:tc>
          <w:tcPr>
            <w:tcW w:w="5670" w:type="dxa"/>
          </w:tcPr>
          <w:p w:rsidR="000C2E96" w:rsidRPr="00247A14" w:rsidRDefault="000C2E96" w:rsidP="00950D03">
            <w:pPr>
              <w:jc w:val="center"/>
              <w:rPr>
                <w:b/>
                <w:sz w:val="28"/>
                <w:szCs w:val="28"/>
              </w:rPr>
            </w:pPr>
            <w:r w:rsidRPr="00247A14">
              <w:rPr>
                <w:b/>
                <w:sz w:val="28"/>
                <w:szCs w:val="28"/>
              </w:rPr>
              <w:t>2030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Диспропорции в социально-экономическом развитии территорий.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Созданы максимально равные условия реализации чел</w:t>
            </w:r>
            <w:r w:rsidRPr="00247A14">
              <w:rPr>
                <w:sz w:val="22"/>
                <w:szCs w:val="28"/>
              </w:rPr>
              <w:t>о</w:t>
            </w:r>
            <w:r w:rsidRPr="00247A14">
              <w:rPr>
                <w:sz w:val="22"/>
                <w:szCs w:val="28"/>
              </w:rPr>
              <w:t>веческого потенциала жителей муниципальных районов.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Отставание в уровне развития экон</w:t>
            </w:r>
            <w:r w:rsidRPr="00247A14">
              <w:rPr>
                <w:sz w:val="22"/>
                <w:szCs w:val="28"/>
              </w:rPr>
              <w:t>о</w:t>
            </w:r>
            <w:r w:rsidRPr="00247A14">
              <w:rPr>
                <w:sz w:val="22"/>
                <w:szCs w:val="28"/>
              </w:rPr>
              <w:t>мики от средних значений в сравн</w:t>
            </w:r>
            <w:r w:rsidRPr="00247A14">
              <w:rPr>
                <w:sz w:val="22"/>
                <w:szCs w:val="28"/>
              </w:rPr>
              <w:t>е</w:t>
            </w:r>
            <w:r w:rsidRPr="00247A14">
              <w:rPr>
                <w:sz w:val="22"/>
                <w:szCs w:val="28"/>
              </w:rPr>
              <w:t>нии с субъектами РФ.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Достижение показателя ВРП Ставропольского края на душу населения среднероссийских значений за счет оп</w:t>
            </w:r>
            <w:r w:rsidRPr="00247A14">
              <w:rPr>
                <w:sz w:val="22"/>
                <w:szCs w:val="28"/>
              </w:rPr>
              <w:t>е</w:t>
            </w:r>
            <w:r w:rsidRPr="00247A14">
              <w:rPr>
                <w:sz w:val="22"/>
                <w:szCs w:val="28"/>
              </w:rPr>
              <w:t>режающего развития в период реализации Стратегии.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Сложность прохождения админис</w:t>
            </w:r>
            <w:r w:rsidRPr="00247A14">
              <w:rPr>
                <w:sz w:val="22"/>
                <w:szCs w:val="28"/>
              </w:rPr>
              <w:t>т</w:t>
            </w:r>
            <w:r w:rsidRPr="00247A14">
              <w:rPr>
                <w:sz w:val="22"/>
                <w:szCs w:val="28"/>
              </w:rPr>
              <w:t>ративных процедур.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Минимизированы административные барьеры и постро</w:t>
            </w:r>
            <w:r w:rsidRPr="00247A14">
              <w:rPr>
                <w:sz w:val="22"/>
                <w:szCs w:val="28"/>
              </w:rPr>
              <w:t>е</w:t>
            </w:r>
            <w:r w:rsidRPr="00247A14">
              <w:rPr>
                <w:sz w:val="22"/>
                <w:szCs w:val="28"/>
              </w:rPr>
              <w:t>на эффективная модель взаимодействия органов госуда</w:t>
            </w:r>
            <w:r w:rsidRPr="00247A14">
              <w:rPr>
                <w:sz w:val="22"/>
                <w:szCs w:val="28"/>
              </w:rPr>
              <w:t>р</w:t>
            </w:r>
            <w:r w:rsidRPr="00247A14">
              <w:rPr>
                <w:sz w:val="22"/>
                <w:szCs w:val="28"/>
              </w:rPr>
              <w:t>ственной власти Ставропольского края и бизнеса. Обе</w:t>
            </w:r>
            <w:r w:rsidRPr="00247A14">
              <w:rPr>
                <w:sz w:val="22"/>
                <w:szCs w:val="28"/>
              </w:rPr>
              <w:t>с</w:t>
            </w:r>
            <w:r w:rsidRPr="00247A14">
              <w:rPr>
                <w:sz w:val="22"/>
                <w:szCs w:val="28"/>
              </w:rPr>
              <w:t>печены комфортные и прозрачные условия ведения предпринимательской деятельности.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 xml:space="preserve">Сильная зависимость от изменений федерального законодательства. 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Гибкое региональное законодательство, позволяющее эффективно приспосабливаться под изменение внешних условий.</w:t>
            </w:r>
          </w:p>
        </w:tc>
      </w:tr>
      <w:tr w:rsidR="000C2E96" w:rsidRPr="00247A14" w:rsidTr="00950D03">
        <w:trPr>
          <w:trHeight w:val="334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 xml:space="preserve">Низкая доля инноваций в экономике. 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Высокая инновационная активность края, стимулиру</w:t>
            </w:r>
            <w:r w:rsidRPr="00247A14">
              <w:rPr>
                <w:sz w:val="22"/>
                <w:szCs w:val="28"/>
              </w:rPr>
              <w:t>ю</w:t>
            </w:r>
            <w:r w:rsidRPr="00247A14">
              <w:rPr>
                <w:sz w:val="22"/>
                <w:szCs w:val="28"/>
              </w:rPr>
              <w:t>щая дополнительный прирост ВРП и обеспечившая ко</w:t>
            </w:r>
            <w:r w:rsidRPr="00247A14">
              <w:rPr>
                <w:sz w:val="22"/>
                <w:szCs w:val="28"/>
              </w:rPr>
              <w:t>н</w:t>
            </w:r>
            <w:r w:rsidRPr="00247A14">
              <w:rPr>
                <w:sz w:val="22"/>
                <w:szCs w:val="28"/>
              </w:rPr>
              <w:t>курентоспособность региона на международном рынке.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Недостаточная инвестиционная пр</w:t>
            </w:r>
            <w:r w:rsidRPr="00247A14">
              <w:rPr>
                <w:sz w:val="22"/>
                <w:szCs w:val="28"/>
              </w:rPr>
              <w:t>и</w:t>
            </w:r>
            <w:r w:rsidRPr="00247A14">
              <w:rPr>
                <w:sz w:val="22"/>
                <w:szCs w:val="28"/>
              </w:rPr>
              <w:t>влекательность.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Формирование устойчивого благоприятного имиджа Ставропольского края на международном уровне.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Зависимость исполнения консолид</w:t>
            </w:r>
            <w:r w:rsidRPr="00247A14">
              <w:rPr>
                <w:sz w:val="22"/>
                <w:szCs w:val="28"/>
              </w:rPr>
              <w:t>и</w:t>
            </w:r>
            <w:r w:rsidRPr="00247A14">
              <w:rPr>
                <w:sz w:val="22"/>
                <w:szCs w:val="28"/>
              </w:rPr>
              <w:t>рованного бюджета Ставропольского края от безвозмездных поступлений.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Превышение величины собственных доходов консолид</w:t>
            </w:r>
            <w:r w:rsidRPr="00247A14">
              <w:rPr>
                <w:sz w:val="22"/>
                <w:szCs w:val="28"/>
              </w:rPr>
              <w:t>и</w:t>
            </w:r>
            <w:r w:rsidRPr="00247A14">
              <w:rPr>
                <w:sz w:val="22"/>
                <w:szCs w:val="28"/>
              </w:rPr>
              <w:t>рованного бюджета Ставропольского края над расход</w:t>
            </w:r>
            <w:r w:rsidRPr="00247A14">
              <w:rPr>
                <w:sz w:val="22"/>
                <w:szCs w:val="28"/>
              </w:rPr>
              <w:t>а</w:t>
            </w:r>
            <w:r w:rsidRPr="00247A14">
              <w:rPr>
                <w:sz w:val="22"/>
                <w:szCs w:val="28"/>
              </w:rPr>
              <w:t>ми. Потребности региона в финансировании обеспечены в необходимых объемах.</w:t>
            </w:r>
          </w:p>
        </w:tc>
      </w:tr>
      <w:tr w:rsidR="000C2E96" w:rsidRPr="00247A14" w:rsidTr="00950D03">
        <w:trPr>
          <w:trHeight w:val="334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Высокая степень износа основных производственных фондов и комм</w:t>
            </w:r>
            <w:r w:rsidRPr="00247A14">
              <w:rPr>
                <w:sz w:val="22"/>
                <w:szCs w:val="28"/>
              </w:rPr>
              <w:t>у</w:t>
            </w:r>
            <w:r w:rsidRPr="00247A14">
              <w:rPr>
                <w:sz w:val="22"/>
                <w:szCs w:val="28"/>
              </w:rPr>
              <w:t>нальной инфраструктуры.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Существенное обновление основных средств в реальном секторе экономики и коммунальном хозяйстве.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Туристско-рекреационная сфера не привлекательна для иностранных граждан.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Образован современный и востребованный курорт мир</w:t>
            </w:r>
            <w:r w:rsidRPr="00247A14">
              <w:rPr>
                <w:sz w:val="22"/>
                <w:szCs w:val="28"/>
              </w:rPr>
              <w:t>о</w:t>
            </w:r>
            <w:r w:rsidRPr="00247A14">
              <w:rPr>
                <w:sz w:val="22"/>
                <w:szCs w:val="28"/>
              </w:rPr>
              <w:t>вого уровня на территории Кавказских Минеральных Вод.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Концентрация малого бизнеса в сф</w:t>
            </w:r>
            <w:r w:rsidRPr="00247A14">
              <w:rPr>
                <w:sz w:val="22"/>
                <w:szCs w:val="28"/>
              </w:rPr>
              <w:t>е</w:t>
            </w:r>
            <w:r w:rsidRPr="00247A14">
              <w:rPr>
                <w:sz w:val="22"/>
                <w:szCs w:val="28"/>
              </w:rPr>
              <w:t>ре торговли и услуг.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Малое предпринимательство - фундамент инновационн</w:t>
            </w:r>
            <w:r w:rsidRPr="00247A14">
              <w:rPr>
                <w:sz w:val="22"/>
                <w:szCs w:val="28"/>
              </w:rPr>
              <w:t>о</w:t>
            </w:r>
            <w:r w:rsidRPr="00247A14">
              <w:rPr>
                <w:sz w:val="22"/>
                <w:szCs w:val="28"/>
              </w:rPr>
              <w:t>го развития реального сектора экономики.</w:t>
            </w:r>
          </w:p>
        </w:tc>
      </w:tr>
      <w:tr w:rsidR="000C2E96" w:rsidRPr="00247A14" w:rsidTr="00950D03">
        <w:trPr>
          <w:trHeight w:val="334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Товары, работы и услуги предпр</w:t>
            </w:r>
            <w:r w:rsidRPr="00247A14">
              <w:rPr>
                <w:sz w:val="22"/>
                <w:szCs w:val="28"/>
              </w:rPr>
              <w:t>и</w:t>
            </w:r>
            <w:r w:rsidRPr="00247A14">
              <w:rPr>
                <w:sz w:val="22"/>
                <w:szCs w:val="28"/>
              </w:rPr>
              <w:t>ятий и организаций Ставропольского края недостаточно конкурентосп</w:t>
            </w:r>
            <w:r w:rsidRPr="00247A14">
              <w:rPr>
                <w:sz w:val="22"/>
                <w:szCs w:val="28"/>
              </w:rPr>
              <w:t>о</w:t>
            </w:r>
            <w:r w:rsidRPr="00247A14">
              <w:rPr>
                <w:sz w:val="22"/>
                <w:szCs w:val="28"/>
              </w:rPr>
              <w:t>собны на внутреннем и внешнем рынке.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Создана высококонкурентная предпринимательская ср</w:t>
            </w:r>
            <w:r w:rsidRPr="00247A14">
              <w:rPr>
                <w:sz w:val="22"/>
                <w:szCs w:val="28"/>
              </w:rPr>
              <w:t>е</w:t>
            </w:r>
            <w:r w:rsidRPr="00247A14">
              <w:rPr>
                <w:sz w:val="22"/>
                <w:szCs w:val="28"/>
              </w:rPr>
              <w:t>да с серьезным экспортным потенциалом.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Промышленное производство соср</w:t>
            </w:r>
            <w:r w:rsidRPr="00247A14">
              <w:rPr>
                <w:sz w:val="22"/>
                <w:szCs w:val="28"/>
              </w:rPr>
              <w:t>е</w:t>
            </w:r>
            <w:r w:rsidRPr="00247A14">
              <w:rPr>
                <w:sz w:val="22"/>
                <w:szCs w:val="28"/>
              </w:rPr>
              <w:t>доточено в нескольких отраслях.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Диверсифицированная структура реального сектора эк</w:t>
            </w:r>
            <w:r w:rsidRPr="00247A14">
              <w:rPr>
                <w:sz w:val="22"/>
                <w:szCs w:val="28"/>
              </w:rPr>
              <w:t>о</w:t>
            </w:r>
            <w:r w:rsidRPr="00247A14">
              <w:rPr>
                <w:sz w:val="22"/>
                <w:szCs w:val="28"/>
              </w:rPr>
              <w:t>номики.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lastRenderedPageBreak/>
              <w:t>Нестабильные межнациональные о</w:t>
            </w:r>
            <w:r w:rsidRPr="00247A14">
              <w:rPr>
                <w:sz w:val="22"/>
                <w:szCs w:val="28"/>
              </w:rPr>
              <w:t>т</w:t>
            </w:r>
            <w:r w:rsidRPr="00247A14">
              <w:rPr>
                <w:sz w:val="22"/>
                <w:szCs w:val="28"/>
              </w:rPr>
              <w:t>ношения, отток коренного русского населения.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Сформированы благоприятные условия для межнаци</w:t>
            </w:r>
            <w:r w:rsidRPr="00247A14">
              <w:rPr>
                <w:sz w:val="22"/>
                <w:szCs w:val="28"/>
              </w:rPr>
              <w:t>о</w:t>
            </w:r>
            <w:r w:rsidRPr="00247A14">
              <w:rPr>
                <w:sz w:val="22"/>
                <w:szCs w:val="28"/>
              </w:rPr>
              <w:t>нального, межрелигиозного и межкультурного диалога. Реализовывается комплекс мер по поддержке коренного русского населения.</w:t>
            </w:r>
          </w:p>
        </w:tc>
      </w:tr>
      <w:tr w:rsidR="000C2E96" w:rsidRPr="00247A14" w:rsidTr="00950D03">
        <w:trPr>
          <w:trHeight w:val="334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Тенденции сокращения удельного веса экономического населения в общей численности населения, отток квалифицированных кадров.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Доля экономического активного населения находится в пределах оптимальных значений. Условия труда и кач</w:t>
            </w:r>
            <w:r w:rsidRPr="00247A14">
              <w:rPr>
                <w:sz w:val="22"/>
                <w:szCs w:val="28"/>
              </w:rPr>
              <w:t>е</w:t>
            </w:r>
            <w:r w:rsidRPr="00247A14">
              <w:rPr>
                <w:sz w:val="22"/>
                <w:szCs w:val="28"/>
              </w:rPr>
              <w:t>ство жизни привлекательны для притока высококвал</w:t>
            </w:r>
            <w:r w:rsidRPr="00247A14">
              <w:rPr>
                <w:sz w:val="22"/>
                <w:szCs w:val="28"/>
              </w:rPr>
              <w:t>и</w:t>
            </w:r>
            <w:r w:rsidRPr="00247A14">
              <w:rPr>
                <w:sz w:val="22"/>
                <w:szCs w:val="28"/>
              </w:rPr>
              <w:t>фицированных кадров.</w:t>
            </w:r>
          </w:p>
        </w:tc>
      </w:tr>
      <w:tr w:rsidR="000C2E96" w:rsidRPr="00247A14" w:rsidTr="00950D03">
        <w:trPr>
          <w:trHeight w:val="319"/>
        </w:trPr>
        <w:tc>
          <w:tcPr>
            <w:tcW w:w="3794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Уровень рождаемости не позволяет обеспечить простое воспроизводство населения края.</w:t>
            </w:r>
          </w:p>
        </w:tc>
        <w:tc>
          <w:tcPr>
            <w:tcW w:w="5670" w:type="dxa"/>
          </w:tcPr>
          <w:p w:rsidR="000C2E96" w:rsidRPr="00132D4B" w:rsidRDefault="000C2E96" w:rsidP="00950D03">
            <w:pPr>
              <w:jc w:val="both"/>
              <w:rPr>
                <w:sz w:val="22"/>
                <w:szCs w:val="28"/>
              </w:rPr>
            </w:pPr>
            <w:r w:rsidRPr="00247A14">
              <w:rPr>
                <w:sz w:val="22"/>
                <w:szCs w:val="28"/>
              </w:rPr>
              <w:t>Созданы условия для рождения трех и более детей. Ре</w:t>
            </w:r>
            <w:r w:rsidRPr="00247A14">
              <w:rPr>
                <w:sz w:val="22"/>
                <w:szCs w:val="28"/>
              </w:rPr>
              <w:t>а</w:t>
            </w:r>
            <w:r w:rsidRPr="00247A14">
              <w:rPr>
                <w:sz w:val="22"/>
                <w:szCs w:val="28"/>
              </w:rPr>
              <w:t>лизуются мероприятия для укрепления института семьи.</w:t>
            </w:r>
          </w:p>
        </w:tc>
      </w:tr>
    </w:tbl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1C0AD1">
      <w:pPr>
        <w:ind w:firstLine="709"/>
        <w:jc w:val="center"/>
        <w:rPr>
          <w:sz w:val="28"/>
          <w:szCs w:val="28"/>
        </w:rPr>
      </w:pPr>
    </w:p>
    <w:p w:rsidR="000C2E96" w:rsidRPr="00247A14" w:rsidRDefault="000C2E96" w:rsidP="00D42D58">
      <w:pPr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 xml:space="preserve">6. МЕХАНИЗМЫ РЕАЛИЗАЦИИ И ФИНАНСОВОЕ ОБЕСПЕЧЕНИЕ СТРАТЕГИИ </w:t>
      </w:r>
    </w:p>
    <w:p w:rsidR="000C2E96" w:rsidRPr="00247A14" w:rsidRDefault="000C2E96" w:rsidP="00D42D58">
      <w:pPr>
        <w:ind w:firstLine="709"/>
        <w:rPr>
          <w:sz w:val="28"/>
        </w:rPr>
      </w:pP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Достижение предусмотренных Стратегией целей создания нового кач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ства жизни в комфортной среде проживания и повышения конкурентосп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собности Ставропольского края на региональном уровне обуславливает п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требность внедрения системы стратегического управления, которая ориент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рована на повышение эффективности через достижение запланированных долгосрочных результатов на основе проектного подхода и на формирование устойчивости путем обеспечения гарантированно высокого качества работы системы управления за счет использования передовых методов и привлеч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ния лучших специалистов.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Существующая система стратегического управления в Ставропольском крае имеет ряд недостатков: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недостаток инициативы, ориентация только на исполнение;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слабая нацеленность на реальный (не бумажный) результат, недост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точное использование проектного управления;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относительно низкий уровень внедрения современных информацио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ных технологий в работе органов исполнительной власти;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перегруженность органов управления текущей, малозначимой и н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эффективной работой;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недостаточный уровень межведомственного взаимодействия, дубл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рование баз данных, их несвоевременная актуализация, затруднения в обмене данными;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отсутствие единого центра координации стратегии, размытая ответс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венность;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изменчивость и слабая структурированность отраслевых и простра</w:t>
      </w:r>
      <w:r w:rsidRPr="00247A14">
        <w:rPr>
          <w:sz w:val="28"/>
          <w:szCs w:val="28"/>
        </w:rPr>
        <w:t>н</w:t>
      </w:r>
      <w:r w:rsidRPr="00247A14">
        <w:rPr>
          <w:sz w:val="28"/>
          <w:szCs w:val="28"/>
        </w:rPr>
        <w:t>ственных приоритетов;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незначительная степень использования передовых достижений и ра</w:t>
      </w:r>
      <w:r w:rsidRPr="00247A14">
        <w:rPr>
          <w:sz w:val="28"/>
          <w:szCs w:val="28"/>
        </w:rPr>
        <w:t>з</w:t>
      </w:r>
      <w:r w:rsidRPr="00247A14">
        <w:rPr>
          <w:sz w:val="28"/>
          <w:szCs w:val="28"/>
        </w:rPr>
        <w:t>работок науки;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- превалирование органов исполнительной власти в управлении экон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микой и социальной сферой, низкая заинтересованность и вовлеченность бизнеса.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В период реализации Стратегии должны быть рационально распред</w:t>
      </w:r>
      <w:r w:rsidRPr="00247A14">
        <w:rPr>
          <w:sz w:val="28"/>
          <w:szCs w:val="28"/>
        </w:rPr>
        <w:t>е</w:t>
      </w:r>
      <w:r w:rsidRPr="00247A14">
        <w:rPr>
          <w:sz w:val="28"/>
          <w:szCs w:val="28"/>
        </w:rPr>
        <w:t>лены функции, обеспечивающие реализацию Стратегии, в частности - мон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торинг, координация и стимулирование действий всех заинтересованных сторон.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Центральное место в координации управления, мониторинге и контр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ле за реализацией Стратегии занимает министерство экономического разв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тия Ставропольского края.</w:t>
      </w:r>
    </w:p>
    <w:p w:rsidR="000C2E96" w:rsidRPr="00247A14" w:rsidRDefault="000C2E96" w:rsidP="00D4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5" w:tooltip="Федеральный закон от 28.06.2014 N 172-ФЗ &quot;О стратегическом планировании в Российской Федерации&quot;{КонсультантПлюс}" w:history="1">
        <w:r w:rsidRPr="00247A1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47A14">
        <w:rPr>
          <w:rFonts w:ascii="Times New Roman" w:hAnsi="Times New Roman" w:cs="Times New Roman"/>
          <w:sz w:val="28"/>
          <w:szCs w:val="28"/>
        </w:rPr>
        <w:t xml:space="preserve"> от 28 июня 2014 года № 172-ФЗ «О стратегическом планировании в Российской Федерации» определяет основные инструменты реализации - документы стратегического планирования, разрабатываемые в рамках планирования и программирования. К ним относятся:</w:t>
      </w:r>
    </w:p>
    <w:p w:rsidR="000C2E96" w:rsidRPr="00247A14" w:rsidRDefault="000C2E96" w:rsidP="00D4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1) План мероприятий по реализации Стратегии социально-</w:t>
      </w:r>
      <w:r w:rsidRPr="00247A14">
        <w:rPr>
          <w:rFonts w:ascii="Times New Roman" w:hAnsi="Times New Roman" w:cs="Times New Roman"/>
          <w:sz w:val="28"/>
          <w:szCs w:val="28"/>
        </w:rPr>
        <w:lastRenderedPageBreak/>
        <w:t>экономического развития Ставропольского края на период до 2030 года (д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лее - План мероприятий);</w:t>
      </w:r>
    </w:p>
    <w:p w:rsidR="000C2E96" w:rsidRPr="00247A14" w:rsidRDefault="000C2E96" w:rsidP="00D4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2) Государственные программы Ставропольского края;</w:t>
      </w:r>
    </w:p>
    <w:p w:rsidR="000C2E96" w:rsidRPr="00247A14" w:rsidRDefault="000C2E96" w:rsidP="00D4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3) Схема территориального планирования Ставропольского края.</w:t>
      </w:r>
    </w:p>
    <w:p w:rsidR="000C2E96" w:rsidRPr="00247A14" w:rsidRDefault="000C2E96" w:rsidP="00D4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Основные направления действий по реализации Стратегии будут дет</w:t>
      </w:r>
      <w:r w:rsidRPr="00247A14">
        <w:rPr>
          <w:rFonts w:ascii="Times New Roman" w:hAnsi="Times New Roman" w:cs="Times New Roman"/>
          <w:sz w:val="28"/>
          <w:szCs w:val="28"/>
        </w:rPr>
        <w:t>а</w:t>
      </w:r>
      <w:r w:rsidRPr="00247A14">
        <w:rPr>
          <w:rFonts w:ascii="Times New Roman" w:hAnsi="Times New Roman" w:cs="Times New Roman"/>
          <w:sz w:val="28"/>
          <w:szCs w:val="28"/>
        </w:rPr>
        <w:t>лизированы в Плане мероприятий с указанием ответственных исполнителей и ожидаемых результатов реализации. В результате реализация Плана мер</w:t>
      </w:r>
      <w:r w:rsidRPr="00247A14">
        <w:rPr>
          <w:rFonts w:ascii="Times New Roman" w:hAnsi="Times New Roman" w:cs="Times New Roman"/>
          <w:sz w:val="28"/>
          <w:szCs w:val="28"/>
        </w:rPr>
        <w:t>о</w:t>
      </w:r>
      <w:r w:rsidRPr="00247A14">
        <w:rPr>
          <w:rFonts w:ascii="Times New Roman" w:hAnsi="Times New Roman" w:cs="Times New Roman"/>
          <w:sz w:val="28"/>
          <w:szCs w:val="28"/>
        </w:rPr>
        <w:t>приятий и государственных программ положительно отразится на выполн</w:t>
      </w:r>
      <w:r w:rsidRPr="00247A14">
        <w:rPr>
          <w:rFonts w:ascii="Times New Roman" w:hAnsi="Times New Roman" w:cs="Times New Roman"/>
          <w:sz w:val="28"/>
          <w:szCs w:val="28"/>
        </w:rPr>
        <w:t>е</w:t>
      </w:r>
      <w:r w:rsidRPr="00247A14">
        <w:rPr>
          <w:rFonts w:ascii="Times New Roman" w:hAnsi="Times New Roman" w:cs="Times New Roman"/>
          <w:sz w:val="28"/>
          <w:szCs w:val="28"/>
        </w:rPr>
        <w:t>нии положений Стратегии. Вместе с тем, необходимо обеспечить устойч</w:t>
      </w:r>
      <w:r w:rsidRPr="00247A14">
        <w:rPr>
          <w:rFonts w:ascii="Times New Roman" w:hAnsi="Times New Roman" w:cs="Times New Roman"/>
          <w:sz w:val="28"/>
          <w:szCs w:val="28"/>
        </w:rPr>
        <w:t>и</w:t>
      </w:r>
      <w:r w:rsidRPr="00247A14">
        <w:rPr>
          <w:rFonts w:ascii="Times New Roman" w:hAnsi="Times New Roman" w:cs="Times New Roman"/>
          <w:sz w:val="28"/>
          <w:szCs w:val="28"/>
        </w:rPr>
        <w:t>вую взаимосвязь и актуализацию Стратегии, Плана мероприятий и госуда</w:t>
      </w:r>
      <w:r w:rsidRPr="00247A14">
        <w:rPr>
          <w:rFonts w:ascii="Times New Roman" w:hAnsi="Times New Roman" w:cs="Times New Roman"/>
          <w:sz w:val="28"/>
          <w:szCs w:val="28"/>
        </w:rPr>
        <w:t>р</w:t>
      </w:r>
      <w:r w:rsidRPr="00247A14">
        <w:rPr>
          <w:rFonts w:ascii="Times New Roman" w:hAnsi="Times New Roman" w:cs="Times New Roman"/>
          <w:sz w:val="28"/>
          <w:szCs w:val="28"/>
        </w:rPr>
        <w:t>ственных программ.</w:t>
      </w:r>
    </w:p>
    <w:p w:rsidR="000C2E96" w:rsidRPr="00247A14" w:rsidRDefault="000C2E96" w:rsidP="006F0DF8">
      <w:pPr>
        <w:ind w:firstLine="708"/>
        <w:jc w:val="both"/>
        <w:rPr>
          <w:sz w:val="28"/>
          <w:szCs w:val="28"/>
        </w:rPr>
      </w:pPr>
      <w:r w:rsidRPr="00247A14">
        <w:rPr>
          <w:sz w:val="28"/>
          <w:szCs w:val="28"/>
        </w:rPr>
        <w:t xml:space="preserve">Порядком разработки и корректировки Стратегии социально-экономического развития Ставропольского края определено, что </w:t>
      </w:r>
      <w:r w:rsidRPr="00247A14">
        <w:rPr>
          <w:sz w:val="28"/>
        </w:rPr>
        <w:t>разработка стратегии осуществляется каждые 6 лет.</w:t>
      </w:r>
      <w:r w:rsidRPr="00247A14">
        <w:rPr>
          <w:sz w:val="28"/>
          <w:szCs w:val="28"/>
        </w:rPr>
        <w:t xml:space="preserve"> Дата начала разработки стратегии определяется решением Правительства Ставропольского края.</w:t>
      </w:r>
    </w:p>
    <w:p w:rsidR="000C2E96" w:rsidRPr="00247A14" w:rsidRDefault="000C2E96" w:rsidP="00C05B03">
      <w:pPr>
        <w:ind w:firstLine="708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Основным видом оперативной отчетности по реализации Стратегии я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ляются ежегодные отчеты отраслевых органов исполнительной власти Ста</w:t>
      </w:r>
      <w:r w:rsidRPr="00247A14">
        <w:rPr>
          <w:sz w:val="28"/>
          <w:szCs w:val="28"/>
        </w:rPr>
        <w:t>в</w:t>
      </w:r>
      <w:r w:rsidRPr="00247A14">
        <w:rPr>
          <w:sz w:val="28"/>
          <w:szCs w:val="28"/>
        </w:rPr>
        <w:t>ропольского края, которые размещаются на официальном информационном Интернет-портале органов государственной власти Ставропольского края в информационно-телекоммуникационной сети «Интернет» и ежегодный сводный отчет о реализации Стратегии, который размещается на официал</w:t>
      </w:r>
      <w:r w:rsidRPr="00247A14">
        <w:rPr>
          <w:sz w:val="28"/>
          <w:szCs w:val="28"/>
        </w:rPr>
        <w:t>ь</w:t>
      </w:r>
      <w:r w:rsidRPr="00247A14">
        <w:rPr>
          <w:sz w:val="28"/>
          <w:szCs w:val="28"/>
        </w:rPr>
        <w:t>ном сайте министерства экономического развития Ставропольского края в информационно-телекоммуникационной сети «Интернет».</w:t>
      </w:r>
    </w:p>
    <w:p w:rsidR="000C2E96" w:rsidRPr="00247A14" w:rsidRDefault="000C2E96" w:rsidP="00D42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A14">
        <w:rPr>
          <w:rFonts w:ascii="Times New Roman" w:hAnsi="Times New Roman" w:cs="Times New Roman"/>
          <w:sz w:val="28"/>
          <w:szCs w:val="28"/>
        </w:rPr>
        <w:t>Для улучшения результативности реализации Стратегии требуется  а</w:t>
      </w:r>
      <w:r w:rsidRPr="00247A14">
        <w:rPr>
          <w:rFonts w:ascii="Times New Roman" w:hAnsi="Times New Roman" w:cs="Times New Roman"/>
          <w:sz w:val="28"/>
          <w:szCs w:val="28"/>
        </w:rPr>
        <w:t>к</w:t>
      </w:r>
      <w:r w:rsidRPr="00247A14">
        <w:rPr>
          <w:rFonts w:ascii="Times New Roman" w:hAnsi="Times New Roman" w:cs="Times New Roman"/>
          <w:sz w:val="28"/>
          <w:szCs w:val="28"/>
        </w:rPr>
        <w:t>тивизировать и повысить эффективность стратегического управления в м</w:t>
      </w:r>
      <w:r w:rsidRPr="00247A14">
        <w:rPr>
          <w:rFonts w:ascii="Times New Roman" w:hAnsi="Times New Roman" w:cs="Times New Roman"/>
          <w:sz w:val="28"/>
          <w:szCs w:val="28"/>
        </w:rPr>
        <w:t>у</w:t>
      </w:r>
      <w:r w:rsidRPr="00247A14">
        <w:rPr>
          <w:rFonts w:ascii="Times New Roman" w:hAnsi="Times New Roman" w:cs="Times New Roman"/>
          <w:sz w:val="28"/>
          <w:szCs w:val="28"/>
        </w:rPr>
        <w:t>ниципальных районах (городских округах) Ставропольского края. В первую очередь,  необходимо рационально организовать разработку и актуализацию документов стратегического планирования на муниципальном уровне.</w:t>
      </w:r>
    </w:p>
    <w:p w:rsidR="000C2E96" w:rsidRPr="00247A14" w:rsidRDefault="000C2E96" w:rsidP="00D42D58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Финансовое обеспечение Стратегии предусматривается в государс</w:t>
      </w:r>
      <w:r w:rsidRPr="00247A14">
        <w:rPr>
          <w:sz w:val="28"/>
          <w:szCs w:val="28"/>
        </w:rPr>
        <w:t>т</w:t>
      </w:r>
      <w:r w:rsidRPr="00247A14">
        <w:rPr>
          <w:sz w:val="28"/>
          <w:szCs w:val="28"/>
        </w:rPr>
        <w:t>венных программах Ставропольского края.</w:t>
      </w:r>
    </w:p>
    <w:p w:rsidR="000C2E96" w:rsidRPr="00247A14" w:rsidRDefault="000C2E96" w:rsidP="00D42D58">
      <w:pPr>
        <w:ind w:firstLine="709"/>
        <w:jc w:val="both"/>
        <w:rPr>
          <w:sz w:val="28"/>
          <w:szCs w:val="28"/>
        </w:rPr>
      </w:pPr>
      <w:bookmarkStart w:id="17" w:name="Par4211"/>
      <w:bookmarkEnd w:id="17"/>
      <w:r w:rsidRPr="00247A14">
        <w:rPr>
          <w:sz w:val="28"/>
          <w:szCs w:val="28"/>
        </w:rPr>
        <w:t>В целях реализации Стратегии, достижения ее целей и задач до конца 2015 года планируются к утверждению следующие государственные пр</w:t>
      </w:r>
      <w:r w:rsidRPr="00247A14">
        <w:rPr>
          <w:sz w:val="28"/>
          <w:szCs w:val="28"/>
        </w:rPr>
        <w:t>о</w:t>
      </w:r>
      <w:r w:rsidRPr="00247A14">
        <w:rPr>
          <w:sz w:val="28"/>
          <w:szCs w:val="28"/>
        </w:rPr>
        <w:t>граммы Ставропольского края на период до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2021</w:t>
      </w:r>
      <w:r w:rsidRPr="00247A14">
        <w:rPr>
          <w:sz w:val="28"/>
          <w:szCs w:val="28"/>
          <w:lang w:val="en-US"/>
        </w:rPr>
        <w:t> </w:t>
      </w:r>
      <w:r w:rsidRPr="00247A14">
        <w:rPr>
          <w:sz w:val="28"/>
          <w:szCs w:val="28"/>
        </w:rPr>
        <w:t>года: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«Культура и туристско-рекреационный комплекс»;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образования»;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«Молодежная политика»;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здравоохранения»;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физической культуры и спорта»;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сельского хозяйства»;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«Профилактика, лечение и предупреждение болезней животных»;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пищевой и перерабатывающей промышленности, потреб</w:t>
      </w:r>
      <w:r w:rsidRPr="00247A14">
        <w:rPr>
          <w:sz w:val="28"/>
          <w:szCs w:val="28"/>
        </w:rPr>
        <w:t>и</w:t>
      </w:r>
      <w:r w:rsidRPr="00247A14">
        <w:rPr>
          <w:sz w:val="28"/>
          <w:szCs w:val="28"/>
        </w:rPr>
        <w:t>тельского рынка»;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энергетики, промышленности и связи»;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«Межнациональные отношения, профилактика терроризма и поддер</w:t>
      </w:r>
      <w:r w:rsidRPr="00247A14">
        <w:rPr>
          <w:sz w:val="28"/>
          <w:szCs w:val="28"/>
        </w:rPr>
        <w:t>ж</w:t>
      </w:r>
      <w:r w:rsidRPr="00247A14">
        <w:rPr>
          <w:sz w:val="28"/>
          <w:szCs w:val="28"/>
        </w:rPr>
        <w:t>ка казачества»;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lastRenderedPageBreak/>
        <w:t>«Экономическое развитие и инновационная экономика»;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«Социальная поддержка граждан»;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сферы труда и занятости населения»;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«Управление финансами»;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«Управление имуществом»;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жилищно-коммунального хозяйства, защита населения и территории от чрезвычайных ситуаций»;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градостроительства, строительства и архитектуры»;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«Развитие транспортной системы и обеспечение безопасности доро</w:t>
      </w:r>
      <w:r w:rsidRPr="00247A14">
        <w:rPr>
          <w:sz w:val="28"/>
          <w:szCs w:val="28"/>
        </w:rPr>
        <w:t>ж</w:t>
      </w:r>
      <w:r w:rsidRPr="00247A14">
        <w:rPr>
          <w:sz w:val="28"/>
          <w:szCs w:val="28"/>
        </w:rPr>
        <w:t>ного движения»;</w:t>
      </w:r>
    </w:p>
    <w:p w:rsidR="000C2E96" w:rsidRPr="00247A14" w:rsidRDefault="000C2E96" w:rsidP="00D42D58">
      <w:pPr>
        <w:pStyle w:val="a5"/>
        <w:tabs>
          <w:tab w:val="left" w:pos="567"/>
        </w:tabs>
        <w:ind w:firstLine="709"/>
        <w:rPr>
          <w:sz w:val="28"/>
          <w:szCs w:val="28"/>
        </w:rPr>
      </w:pPr>
      <w:r w:rsidRPr="00247A14">
        <w:rPr>
          <w:sz w:val="28"/>
          <w:szCs w:val="28"/>
        </w:rPr>
        <w:t>«Охрана окружающей среды».</w:t>
      </w:r>
    </w:p>
    <w:p w:rsidR="000C2E96" w:rsidRPr="00247A14" w:rsidRDefault="000C2E96" w:rsidP="00D42D58">
      <w:pPr>
        <w:ind w:firstLine="709"/>
        <w:jc w:val="both"/>
        <w:rPr>
          <w:sz w:val="28"/>
          <w:szCs w:val="28"/>
        </w:rPr>
      </w:pPr>
      <w:r w:rsidRPr="00247A14">
        <w:rPr>
          <w:sz w:val="28"/>
          <w:szCs w:val="28"/>
        </w:rPr>
        <w:t>Кроме того, предусмотрена актуализация государственных программ и разработка новых государственных программ в соответствии с целями и з</w:t>
      </w:r>
      <w:r w:rsidRPr="00247A14">
        <w:rPr>
          <w:sz w:val="28"/>
          <w:szCs w:val="28"/>
        </w:rPr>
        <w:t>а</w:t>
      </w:r>
      <w:r w:rsidRPr="00247A14">
        <w:rPr>
          <w:sz w:val="28"/>
          <w:szCs w:val="28"/>
        </w:rPr>
        <w:t>дачами Стратегии.</w:t>
      </w:r>
    </w:p>
    <w:p w:rsidR="000C2E96" w:rsidRPr="00247A14" w:rsidRDefault="000C2E96" w:rsidP="00D42D58">
      <w:pPr>
        <w:ind w:firstLine="709"/>
        <w:rPr>
          <w:sz w:val="28"/>
          <w:szCs w:val="28"/>
        </w:rPr>
      </w:pPr>
    </w:p>
    <w:p w:rsidR="000C2E96" w:rsidRPr="00247A14" w:rsidRDefault="000C2E96" w:rsidP="00D42D58">
      <w:pPr>
        <w:ind w:firstLine="709"/>
        <w:rPr>
          <w:sz w:val="28"/>
          <w:szCs w:val="28"/>
        </w:rPr>
      </w:pPr>
    </w:p>
    <w:p w:rsidR="000C2E96" w:rsidRPr="00D42D58" w:rsidRDefault="000C2E96" w:rsidP="00332AEB">
      <w:pPr>
        <w:ind w:firstLine="709"/>
        <w:jc w:val="center"/>
        <w:rPr>
          <w:sz w:val="28"/>
          <w:szCs w:val="28"/>
        </w:rPr>
      </w:pPr>
      <w:r w:rsidRPr="00247A14">
        <w:rPr>
          <w:sz w:val="28"/>
          <w:szCs w:val="28"/>
        </w:rPr>
        <w:t>_______________________</w:t>
      </w:r>
    </w:p>
    <w:sectPr w:rsidR="000C2E96" w:rsidRPr="00D42D58" w:rsidSect="004611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820" w:rsidRDefault="00404820" w:rsidP="003E3818">
      <w:r>
        <w:separator/>
      </w:r>
    </w:p>
  </w:endnote>
  <w:endnote w:type="continuationSeparator" w:id="0">
    <w:p w:rsidR="00404820" w:rsidRDefault="00404820" w:rsidP="003E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820" w:rsidRDefault="00404820" w:rsidP="003E3818">
      <w:r>
        <w:separator/>
      </w:r>
    </w:p>
  </w:footnote>
  <w:footnote w:type="continuationSeparator" w:id="0">
    <w:p w:rsidR="00404820" w:rsidRDefault="00404820" w:rsidP="003E38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96" w:rsidRDefault="003A6AAB" w:rsidP="00E47F0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2E9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C2E96" w:rsidRDefault="000C2E96" w:rsidP="00E47F02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E96" w:rsidRDefault="003A6AAB" w:rsidP="00E47F0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C2E9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48AB">
      <w:rPr>
        <w:rStyle w:val="ac"/>
        <w:noProof/>
      </w:rPr>
      <w:t>41</w:t>
    </w:r>
    <w:r>
      <w:rPr>
        <w:rStyle w:val="ac"/>
      </w:rPr>
      <w:fldChar w:fldCharType="end"/>
    </w:r>
  </w:p>
  <w:p w:rsidR="000C2E96" w:rsidRDefault="000C2E96" w:rsidP="00E47F02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D2D730"/>
    <w:lvl w:ilvl="0">
      <w:numFmt w:val="bullet"/>
      <w:lvlText w:val="*"/>
      <w:lvlJc w:val="left"/>
    </w:lvl>
  </w:abstractNum>
  <w:abstractNum w:abstractNumId="1">
    <w:nsid w:val="0000002D"/>
    <w:multiLevelType w:val="multilevel"/>
    <w:tmpl w:val="0000002D"/>
    <w:name w:val="WWNum46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567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2">
    <w:nsid w:val="0000002E"/>
    <w:multiLevelType w:val="multilevel"/>
    <w:tmpl w:val="0000002E"/>
    <w:name w:val="WWNum47"/>
    <w:lvl w:ilvl="0">
      <w:start w:val="1"/>
      <w:numFmt w:val="bullet"/>
      <w:lvlText w:val=""/>
      <w:lvlJc w:val="left"/>
      <w:pPr>
        <w:tabs>
          <w:tab w:val="num" w:pos="0"/>
        </w:tabs>
        <w:ind w:left="720" w:firstLine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2F"/>
    <w:multiLevelType w:val="multilevel"/>
    <w:tmpl w:val="0000002F"/>
    <w:name w:val="WWNum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080" w:firstLine="568"/>
      </w:pPr>
      <w:rPr>
        <w:rFonts w:ascii="Wingdings" w:hAnsi="Wingdings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30"/>
    <w:multiLevelType w:val="multilevel"/>
    <w:tmpl w:val="00000030"/>
    <w:name w:val="WWNum49"/>
    <w:lvl w:ilvl="0">
      <w:start w:val="1"/>
      <w:numFmt w:val="bullet"/>
      <w:lvlText w:val=""/>
      <w:lvlJc w:val="left"/>
      <w:pPr>
        <w:tabs>
          <w:tab w:val="num" w:pos="0"/>
        </w:tabs>
        <w:ind w:left="720" w:firstLine="567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5">
    <w:nsid w:val="07253421"/>
    <w:multiLevelType w:val="hybridMultilevel"/>
    <w:tmpl w:val="386E3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46659E"/>
    <w:multiLevelType w:val="hybridMultilevel"/>
    <w:tmpl w:val="760E688E"/>
    <w:lvl w:ilvl="0" w:tplc="4F3C0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3C3983"/>
    <w:multiLevelType w:val="hybridMultilevel"/>
    <w:tmpl w:val="B7945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B37D0"/>
    <w:multiLevelType w:val="hybridMultilevel"/>
    <w:tmpl w:val="E26A8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61646C"/>
    <w:multiLevelType w:val="multilevel"/>
    <w:tmpl w:val="EF703B6E"/>
    <w:lvl w:ilvl="0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4"/>
        </w:tabs>
        <w:ind w:left="2164" w:hanging="1455"/>
      </w:pPr>
      <w:rPr>
        <w:rFonts w:cs="Times New Roman" w:hint="default"/>
      </w:rPr>
    </w:lvl>
  </w:abstractNum>
  <w:abstractNum w:abstractNumId="10">
    <w:nsid w:val="397205F9"/>
    <w:multiLevelType w:val="multilevel"/>
    <w:tmpl w:val="563009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1">
    <w:nsid w:val="4A600D25"/>
    <w:multiLevelType w:val="singleLevel"/>
    <w:tmpl w:val="F06262C8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56122AB1"/>
    <w:multiLevelType w:val="hybridMultilevel"/>
    <w:tmpl w:val="FC001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CCB202E"/>
    <w:multiLevelType w:val="hybridMultilevel"/>
    <w:tmpl w:val="1CBA6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CB4EA4"/>
    <w:multiLevelType w:val="hybridMultilevel"/>
    <w:tmpl w:val="435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16857"/>
    <w:multiLevelType w:val="hybridMultilevel"/>
    <w:tmpl w:val="22BA7C44"/>
    <w:lvl w:ilvl="0" w:tplc="5A747A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F05B04"/>
    <w:multiLevelType w:val="singleLevel"/>
    <w:tmpl w:val="F7A64ADE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11"/>
  </w:num>
  <w:num w:numId="12">
    <w:abstractNumId w:val="11"/>
    <w:lvlOverride w:ilvl="0">
      <w:lvl w:ilvl="0">
        <w:start w:val="1"/>
        <w:numFmt w:val="decimal"/>
        <w:lvlText w:val="%1)"/>
        <w:legacy w:legacy="1" w:legacySpace="0" w:legacyIndent="29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14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2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0AD1"/>
    <w:rsid w:val="00000EDB"/>
    <w:rsid w:val="0000174D"/>
    <w:rsid w:val="00002168"/>
    <w:rsid w:val="00004B02"/>
    <w:rsid w:val="00006D93"/>
    <w:rsid w:val="00012F7A"/>
    <w:rsid w:val="00013341"/>
    <w:rsid w:val="00015B6F"/>
    <w:rsid w:val="00016E6A"/>
    <w:rsid w:val="00021CCE"/>
    <w:rsid w:val="00026D2D"/>
    <w:rsid w:val="00031322"/>
    <w:rsid w:val="00032460"/>
    <w:rsid w:val="00032B91"/>
    <w:rsid w:val="00036CB9"/>
    <w:rsid w:val="000373C7"/>
    <w:rsid w:val="000407EE"/>
    <w:rsid w:val="0004446A"/>
    <w:rsid w:val="00044B86"/>
    <w:rsid w:val="00045836"/>
    <w:rsid w:val="000514DC"/>
    <w:rsid w:val="00051A9D"/>
    <w:rsid w:val="00054B6F"/>
    <w:rsid w:val="00061BCA"/>
    <w:rsid w:val="00062FF1"/>
    <w:rsid w:val="00063868"/>
    <w:rsid w:val="0006466B"/>
    <w:rsid w:val="00065DF6"/>
    <w:rsid w:val="00066407"/>
    <w:rsid w:val="000705E3"/>
    <w:rsid w:val="00075232"/>
    <w:rsid w:val="00075BA2"/>
    <w:rsid w:val="00082ABF"/>
    <w:rsid w:val="0008550B"/>
    <w:rsid w:val="0009058B"/>
    <w:rsid w:val="00091C27"/>
    <w:rsid w:val="000A3438"/>
    <w:rsid w:val="000A6FAB"/>
    <w:rsid w:val="000B1445"/>
    <w:rsid w:val="000C2E96"/>
    <w:rsid w:val="000C542E"/>
    <w:rsid w:val="000D090B"/>
    <w:rsid w:val="000D0BC7"/>
    <w:rsid w:val="000D155C"/>
    <w:rsid w:val="000D17C9"/>
    <w:rsid w:val="000E4399"/>
    <w:rsid w:val="000E537A"/>
    <w:rsid w:val="000E54E1"/>
    <w:rsid w:val="000F39B9"/>
    <w:rsid w:val="000F6AB3"/>
    <w:rsid w:val="0010333C"/>
    <w:rsid w:val="0010664E"/>
    <w:rsid w:val="00112F0C"/>
    <w:rsid w:val="00116FEB"/>
    <w:rsid w:val="00121651"/>
    <w:rsid w:val="00124845"/>
    <w:rsid w:val="00130348"/>
    <w:rsid w:val="00132D4B"/>
    <w:rsid w:val="001412F5"/>
    <w:rsid w:val="001714D1"/>
    <w:rsid w:val="00175AF1"/>
    <w:rsid w:val="00177965"/>
    <w:rsid w:val="00181970"/>
    <w:rsid w:val="001853B3"/>
    <w:rsid w:val="00186124"/>
    <w:rsid w:val="001863BD"/>
    <w:rsid w:val="001869C0"/>
    <w:rsid w:val="001903D1"/>
    <w:rsid w:val="001A04F0"/>
    <w:rsid w:val="001A0583"/>
    <w:rsid w:val="001A42D3"/>
    <w:rsid w:val="001B3979"/>
    <w:rsid w:val="001B5475"/>
    <w:rsid w:val="001B5E0E"/>
    <w:rsid w:val="001C0AD1"/>
    <w:rsid w:val="001C14B5"/>
    <w:rsid w:val="001C27F5"/>
    <w:rsid w:val="001C3BC7"/>
    <w:rsid w:val="001C5D4F"/>
    <w:rsid w:val="001D2432"/>
    <w:rsid w:val="001E31BC"/>
    <w:rsid w:val="001F2DF5"/>
    <w:rsid w:val="001F4094"/>
    <w:rsid w:val="001F50BB"/>
    <w:rsid w:val="002027FD"/>
    <w:rsid w:val="00206416"/>
    <w:rsid w:val="00207083"/>
    <w:rsid w:val="0021047B"/>
    <w:rsid w:val="00211F7C"/>
    <w:rsid w:val="002177D5"/>
    <w:rsid w:val="00220F87"/>
    <w:rsid w:val="00221D3D"/>
    <w:rsid w:val="00230042"/>
    <w:rsid w:val="0023549F"/>
    <w:rsid w:val="00243B5D"/>
    <w:rsid w:val="002448DB"/>
    <w:rsid w:val="00245774"/>
    <w:rsid w:val="00246568"/>
    <w:rsid w:val="00247A14"/>
    <w:rsid w:val="0025096B"/>
    <w:rsid w:val="00251AA0"/>
    <w:rsid w:val="002531AB"/>
    <w:rsid w:val="00273921"/>
    <w:rsid w:val="002758D4"/>
    <w:rsid w:val="00280716"/>
    <w:rsid w:val="002816D3"/>
    <w:rsid w:val="00283F77"/>
    <w:rsid w:val="002868D3"/>
    <w:rsid w:val="00290F73"/>
    <w:rsid w:val="00291644"/>
    <w:rsid w:val="002919CC"/>
    <w:rsid w:val="00291A83"/>
    <w:rsid w:val="00291C09"/>
    <w:rsid w:val="00294FA8"/>
    <w:rsid w:val="002977ED"/>
    <w:rsid w:val="00297E0A"/>
    <w:rsid w:val="002A3BCF"/>
    <w:rsid w:val="002A7330"/>
    <w:rsid w:val="002B0A3F"/>
    <w:rsid w:val="002B11C9"/>
    <w:rsid w:val="002B1CC2"/>
    <w:rsid w:val="002B2762"/>
    <w:rsid w:val="002B55FA"/>
    <w:rsid w:val="002B6A2F"/>
    <w:rsid w:val="002C057F"/>
    <w:rsid w:val="002C6D43"/>
    <w:rsid w:val="002C756D"/>
    <w:rsid w:val="002D257B"/>
    <w:rsid w:val="002D52E4"/>
    <w:rsid w:val="002D5BB8"/>
    <w:rsid w:val="002E3319"/>
    <w:rsid w:val="002E5790"/>
    <w:rsid w:val="002E720E"/>
    <w:rsid w:val="002F34CC"/>
    <w:rsid w:val="002F53F8"/>
    <w:rsid w:val="002F559D"/>
    <w:rsid w:val="002F5C89"/>
    <w:rsid w:val="003020C9"/>
    <w:rsid w:val="00305A7D"/>
    <w:rsid w:val="00306326"/>
    <w:rsid w:val="00310B17"/>
    <w:rsid w:val="00311004"/>
    <w:rsid w:val="00311965"/>
    <w:rsid w:val="003144CF"/>
    <w:rsid w:val="00314813"/>
    <w:rsid w:val="003166AA"/>
    <w:rsid w:val="0032303A"/>
    <w:rsid w:val="0032579C"/>
    <w:rsid w:val="00332AEB"/>
    <w:rsid w:val="00332EAE"/>
    <w:rsid w:val="00334083"/>
    <w:rsid w:val="00337F36"/>
    <w:rsid w:val="0034326F"/>
    <w:rsid w:val="00344D96"/>
    <w:rsid w:val="00346757"/>
    <w:rsid w:val="00347E7A"/>
    <w:rsid w:val="00351440"/>
    <w:rsid w:val="00352402"/>
    <w:rsid w:val="00356108"/>
    <w:rsid w:val="00357C06"/>
    <w:rsid w:val="00360483"/>
    <w:rsid w:val="00362233"/>
    <w:rsid w:val="00363D07"/>
    <w:rsid w:val="003641D9"/>
    <w:rsid w:val="00365744"/>
    <w:rsid w:val="003672EB"/>
    <w:rsid w:val="00367939"/>
    <w:rsid w:val="003702A0"/>
    <w:rsid w:val="00383292"/>
    <w:rsid w:val="00383F38"/>
    <w:rsid w:val="00387B2C"/>
    <w:rsid w:val="003906E7"/>
    <w:rsid w:val="00390B9C"/>
    <w:rsid w:val="00394A58"/>
    <w:rsid w:val="00395621"/>
    <w:rsid w:val="003A2B8A"/>
    <w:rsid w:val="003A6AAB"/>
    <w:rsid w:val="003B159C"/>
    <w:rsid w:val="003B250C"/>
    <w:rsid w:val="003B6CB3"/>
    <w:rsid w:val="003C1C2A"/>
    <w:rsid w:val="003C1C75"/>
    <w:rsid w:val="003C3A75"/>
    <w:rsid w:val="003C61BD"/>
    <w:rsid w:val="003D0A96"/>
    <w:rsid w:val="003D10C4"/>
    <w:rsid w:val="003D13FF"/>
    <w:rsid w:val="003D7753"/>
    <w:rsid w:val="003E3818"/>
    <w:rsid w:val="003E7FD9"/>
    <w:rsid w:val="003F4153"/>
    <w:rsid w:val="003F5AF8"/>
    <w:rsid w:val="00400C95"/>
    <w:rsid w:val="00401D28"/>
    <w:rsid w:val="00402062"/>
    <w:rsid w:val="00403EF6"/>
    <w:rsid w:val="00404820"/>
    <w:rsid w:val="0041275A"/>
    <w:rsid w:val="00413655"/>
    <w:rsid w:val="00427B84"/>
    <w:rsid w:val="00430964"/>
    <w:rsid w:val="00435E5F"/>
    <w:rsid w:val="00437B27"/>
    <w:rsid w:val="00446893"/>
    <w:rsid w:val="00452948"/>
    <w:rsid w:val="0045460F"/>
    <w:rsid w:val="0046114B"/>
    <w:rsid w:val="004651BA"/>
    <w:rsid w:val="004668F3"/>
    <w:rsid w:val="00472897"/>
    <w:rsid w:val="00485FD9"/>
    <w:rsid w:val="00490508"/>
    <w:rsid w:val="0049356F"/>
    <w:rsid w:val="004939E0"/>
    <w:rsid w:val="00493F57"/>
    <w:rsid w:val="00496423"/>
    <w:rsid w:val="00497743"/>
    <w:rsid w:val="004A04F1"/>
    <w:rsid w:val="004A35A2"/>
    <w:rsid w:val="004A368E"/>
    <w:rsid w:val="004A3C18"/>
    <w:rsid w:val="004A4263"/>
    <w:rsid w:val="004A6594"/>
    <w:rsid w:val="004B4492"/>
    <w:rsid w:val="004B5280"/>
    <w:rsid w:val="004C72C8"/>
    <w:rsid w:val="004D70D0"/>
    <w:rsid w:val="004D7C4C"/>
    <w:rsid w:val="004E2CDB"/>
    <w:rsid w:val="004E46EF"/>
    <w:rsid w:val="004E5C69"/>
    <w:rsid w:val="004F56EF"/>
    <w:rsid w:val="004F5C3A"/>
    <w:rsid w:val="004F768B"/>
    <w:rsid w:val="00510B95"/>
    <w:rsid w:val="00514881"/>
    <w:rsid w:val="005206E1"/>
    <w:rsid w:val="005251B4"/>
    <w:rsid w:val="005257D3"/>
    <w:rsid w:val="00525DC9"/>
    <w:rsid w:val="00527A40"/>
    <w:rsid w:val="00530617"/>
    <w:rsid w:val="005337E3"/>
    <w:rsid w:val="0053684D"/>
    <w:rsid w:val="00537135"/>
    <w:rsid w:val="00543F2D"/>
    <w:rsid w:val="00552965"/>
    <w:rsid w:val="00552B54"/>
    <w:rsid w:val="00553D3A"/>
    <w:rsid w:val="00560017"/>
    <w:rsid w:val="005757C1"/>
    <w:rsid w:val="00576345"/>
    <w:rsid w:val="00586373"/>
    <w:rsid w:val="005869E5"/>
    <w:rsid w:val="00594E48"/>
    <w:rsid w:val="005951DC"/>
    <w:rsid w:val="005953B6"/>
    <w:rsid w:val="00595C02"/>
    <w:rsid w:val="005973CE"/>
    <w:rsid w:val="005A142D"/>
    <w:rsid w:val="005A5169"/>
    <w:rsid w:val="005A5981"/>
    <w:rsid w:val="005A5D5A"/>
    <w:rsid w:val="005A7091"/>
    <w:rsid w:val="005A7752"/>
    <w:rsid w:val="005A7C9B"/>
    <w:rsid w:val="005B1EA2"/>
    <w:rsid w:val="005B258F"/>
    <w:rsid w:val="005B3923"/>
    <w:rsid w:val="005C22BE"/>
    <w:rsid w:val="005C51C2"/>
    <w:rsid w:val="005C696D"/>
    <w:rsid w:val="005D15B3"/>
    <w:rsid w:val="005D26FC"/>
    <w:rsid w:val="005D3508"/>
    <w:rsid w:val="005E253D"/>
    <w:rsid w:val="005F4B47"/>
    <w:rsid w:val="005F5B18"/>
    <w:rsid w:val="005F7FAD"/>
    <w:rsid w:val="0060182B"/>
    <w:rsid w:val="0060479E"/>
    <w:rsid w:val="00605430"/>
    <w:rsid w:val="00607E9E"/>
    <w:rsid w:val="0061063B"/>
    <w:rsid w:val="00613011"/>
    <w:rsid w:val="00617D62"/>
    <w:rsid w:val="00623B02"/>
    <w:rsid w:val="006255A6"/>
    <w:rsid w:val="006268B3"/>
    <w:rsid w:val="00626C13"/>
    <w:rsid w:val="00631281"/>
    <w:rsid w:val="00631AAB"/>
    <w:rsid w:val="0063353C"/>
    <w:rsid w:val="00633EB9"/>
    <w:rsid w:val="00634E75"/>
    <w:rsid w:val="006363A9"/>
    <w:rsid w:val="006378EE"/>
    <w:rsid w:val="00640C32"/>
    <w:rsid w:val="00645FCD"/>
    <w:rsid w:val="00646B56"/>
    <w:rsid w:val="00650211"/>
    <w:rsid w:val="00652828"/>
    <w:rsid w:val="00654820"/>
    <w:rsid w:val="00662F5C"/>
    <w:rsid w:val="00663330"/>
    <w:rsid w:val="0066433E"/>
    <w:rsid w:val="00666774"/>
    <w:rsid w:val="006678F4"/>
    <w:rsid w:val="00670D82"/>
    <w:rsid w:val="00671688"/>
    <w:rsid w:val="0068581B"/>
    <w:rsid w:val="00692567"/>
    <w:rsid w:val="00694CA0"/>
    <w:rsid w:val="00695C74"/>
    <w:rsid w:val="00696EC8"/>
    <w:rsid w:val="006A0102"/>
    <w:rsid w:val="006A364C"/>
    <w:rsid w:val="006B74C0"/>
    <w:rsid w:val="006C246A"/>
    <w:rsid w:val="006C2E6A"/>
    <w:rsid w:val="006C4EC6"/>
    <w:rsid w:val="006D0753"/>
    <w:rsid w:val="006D6D73"/>
    <w:rsid w:val="006E20BA"/>
    <w:rsid w:val="006E22AD"/>
    <w:rsid w:val="006E40CA"/>
    <w:rsid w:val="006E537C"/>
    <w:rsid w:val="006E7563"/>
    <w:rsid w:val="006F061B"/>
    <w:rsid w:val="006F0DF8"/>
    <w:rsid w:val="006F2CC6"/>
    <w:rsid w:val="006F501D"/>
    <w:rsid w:val="0070132A"/>
    <w:rsid w:val="0070286A"/>
    <w:rsid w:val="0070754D"/>
    <w:rsid w:val="0071304A"/>
    <w:rsid w:val="007135F2"/>
    <w:rsid w:val="00714579"/>
    <w:rsid w:val="00715429"/>
    <w:rsid w:val="00715E99"/>
    <w:rsid w:val="0072325C"/>
    <w:rsid w:val="00724E9E"/>
    <w:rsid w:val="00735A40"/>
    <w:rsid w:val="00747D47"/>
    <w:rsid w:val="00751044"/>
    <w:rsid w:val="00757574"/>
    <w:rsid w:val="007577B7"/>
    <w:rsid w:val="00761C4C"/>
    <w:rsid w:val="00764A17"/>
    <w:rsid w:val="0076706E"/>
    <w:rsid w:val="00772875"/>
    <w:rsid w:val="00774EDB"/>
    <w:rsid w:val="00776651"/>
    <w:rsid w:val="00776C27"/>
    <w:rsid w:val="0077751E"/>
    <w:rsid w:val="0078090E"/>
    <w:rsid w:val="00792346"/>
    <w:rsid w:val="00794EEC"/>
    <w:rsid w:val="007A15E8"/>
    <w:rsid w:val="007A1950"/>
    <w:rsid w:val="007A4F95"/>
    <w:rsid w:val="007A6794"/>
    <w:rsid w:val="007B0349"/>
    <w:rsid w:val="007B46E8"/>
    <w:rsid w:val="007B5FC4"/>
    <w:rsid w:val="007B6B40"/>
    <w:rsid w:val="007B7FCE"/>
    <w:rsid w:val="007C30FE"/>
    <w:rsid w:val="007C6A5B"/>
    <w:rsid w:val="007D1821"/>
    <w:rsid w:val="007D7DB0"/>
    <w:rsid w:val="007E0ECA"/>
    <w:rsid w:val="007E1FF8"/>
    <w:rsid w:val="007E6813"/>
    <w:rsid w:val="007E6DFA"/>
    <w:rsid w:val="007F0425"/>
    <w:rsid w:val="007F2F36"/>
    <w:rsid w:val="007F381E"/>
    <w:rsid w:val="007F392B"/>
    <w:rsid w:val="007F4278"/>
    <w:rsid w:val="007F4C53"/>
    <w:rsid w:val="008027A2"/>
    <w:rsid w:val="00802A6F"/>
    <w:rsid w:val="00802C61"/>
    <w:rsid w:val="0080421E"/>
    <w:rsid w:val="008143BB"/>
    <w:rsid w:val="00823103"/>
    <w:rsid w:val="00824AE3"/>
    <w:rsid w:val="00837532"/>
    <w:rsid w:val="00837E38"/>
    <w:rsid w:val="00837F91"/>
    <w:rsid w:val="00841A1C"/>
    <w:rsid w:val="008476FD"/>
    <w:rsid w:val="00853390"/>
    <w:rsid w:val="00855296"/>
    <w:rsid w:val="00860D7A"/>
    <w:rsid w:val="00866100"/>
    <w:rsid w:val="008666AD"/>
    <w:rsid w:val="0087048F"/>
    <w:rsid w:val="00873AC6"/>
    <w:rsid w:val="0087742F"/>
    <w:rsid w:val="0088143D"/>
    <w:rsid w:val="00883B41"/>
    <w:rsid w:val="008866BA"/>
    <w:rsid w:val="00890390"/>
    <w:rsid w:val="00891F16"/>
    <w:rsid w:val="008949A0"/>
    <w:rsid w:val="00895F96"/>
    <w:rsid w:val="00896126"/>
    <w:rsid w:val="0089631E"/>
    <w:rsid w:val="008A540C"/>
    <w:rsid w:val="008A774E"/>
    <w:rsid w:val="008B0D7C"/>
    <w:rsid w:val="008B32E5"/>
    <w:rsid w:val="008B784F"/>
    <w:rsid w:val="008C3333"/>
    <w:rsid w:val="008C790B"/>
    <w:rsid w:val="008D06A0"/>
    <w:rsid w:val="008D28AA"/>
    <w:rsid w:val="008E56ED"/>
    <w:rsid w:val="008F1D73"/>
    <w:rsid w:val="00903537"/>
    <w:rsid w:val="009055BC"/>
    <w:rsid w:val="009129D2"/>
    <w:rsid w:val="00913D00"/>
    <w:rsid w:val="00913EFB"/>
    <w:rsid w:val="009221BB"/>
    <w:rsid w:val="0092298E"/>
    <w:rsid w:val="00924678"/>
    <w:rsid w:val="00924D5E"/>
    <w:rsid w:val="00924DD3"/>
    <w:rsid w:val="0092505F"/>
    <w:rsid w:val="009268E6"/>
    <w:rsid w:val="009272DE"/>
    <w:rsid w:val="00927FD8"/>
    <w:rsid w:val="00934EF8"/>
    <w:rsid w:val="0094136F"/>
    <w:rsid w:val="00945DAB"/>
    <w:rsid w:val="00950D03"/>
    <w:rsid w:val="009523D1"/>
    <w:rsid w:val="00956A62"/>
    <w:rsid w:val="009649B3"/>
    <w:rsid w:val="0096631A"/>
    <w:rsid w:val="0096638A"/>
    <w:rsid w:val="00967571"/>
    <w:rsid w:val="0097625D"/>
    <w:rsid w:val="00982040"/>
    <w:rsid w:val="00982720"/>
    <w:rsid w:val="00984C13"/>
    <w:rsid w:val="009924E2"/>
    <w:rsid w:val="009951E6"/>
    <w:rsid w:val="009960F1"/>
    <w:rsid w:val="009A2CB0"/>
    <w:rsid w:val="009B0F27"/>
    <w:rsid w:val="009C2CEE"/>
    <w:rsid w:val="009D0BC5"/>
    <w:rsid w:val="009D15C1"/>
    <w:rsid w:val="009D7F77"/>
    <w:rsid w:val="009E2087"/>
    <w:rsid w:val="009E2586"/>
    <w:rsid w:val="009E4A03"/>
    <w:rsid w:val="00A01603"/>
    <w:rsid w:val="00A01E3B"/>
    <w:rsid w:val="00A02947"/>
    <w:rsid w:val="00A0434F"/>
    <w:rsid w:val="00A13C9F"/>
    <w:rsid w:val="00A13F66"/>
    <w:rsid w:val="00A171BD"/>
    <w:rsid w:val="00A21EBB"/>
    <w:rsid w:val="00A23797"/>
    <w:rsid w:val="00A23C3E"/>
    <w:rsid w:val="00A261F8"/>
    <w:rsid w:val="00A3071B"/>
    <w:rsid w:val="00A354C4"/>
    <w:rsid w:val="00A479AC"/>
    <w:rsid w:val="00A509A2"/>
    <w:rsid w:val="00A5183D"/>
    <w:rsid w:val="00A52A6C"/>
    <w:rsid w:val="00A61DBF"/>
    <w:rsid w:val="00A649B5"/>
    <w:rsid w:val="00A660F2"/>
    <w:rsid w:val="00A71B8B"/>
    <w:rsid w:val="00A766A2"/>
    <w:rsid w:val="00A84E58"/>
    <w:rsid w:val="00A85403"/>
    <w:rsid w:val="00A86E71"/>
    <w:rsid w:val="00A95CB3"/>
    <w:rsid w:val="00AB6AFB"/>
    <w:rsid w:val="00AC1E79"/>
    <w:rsid w:val="00AC2D50"/>
    <w:rsid w:val="00AC3D88"/>
    <w:rsid w:val="00AC5A94"/>
    <w:rsid w:val="00AC6FD1"/>
    <w:rsid w:val="00AD0210"/>
    <w:rsid w:val="00AD2141"/>
    <w:rsid w:val="00AD554E"/>
    <w:rsid w:val="00AD729C"/>
    <w:rsid w:val="00AF0014"/>
    <w:rsid w:val="00AF4426"/>
    <w:rsid w:val="00AF4E8F"/>
    <w:rsid w:val="00AF6ED3"/>
    <w:rsid w:val="00B0208E"/>
    <w:rsid w:val="00B0222E"/>
    <w:rsid w:val="00B04E3A"/>
    <w:rsid w:val="00B05462"/>
    <w:rsid w:val="00B06B66"/>
    <w:rsid w:val="00B122A7"/>
    <w:rsid w:val="00B1262D"/>
    <w:rsid w:val="00B167E5"/>
    <w:rsid w:val="00B16ECB"/>
    <w:rsid w:val="00B200FB"/>
    <w:rsid w:val="00B21E93"/>
    <w:rsid w:val="00B229A1"/>
    <w:rsid w:val="00B25015"/>
    <w:rsid w:val="00B3093D"/>
    <w:rsid w:val="00B3162C"/>
    <w:rsid w:val="00B34069"/>
    <w:rsid w:val="00B42625"/>
    <w:rsid w:val="00B46B93"/>
    <w:rsid w:val="00B5001C"/>
    <w:rsid w:val="00B56D88"/>
    <w:rsid w:val="00B608F0"/>
    <w:rsid w:val="00B60B87"/>
    <w:rsid w:val="00B612C5"/>
    <w:rsid w:val="00B61787"/>
    <w:rsid w:val="00B62EBB"/>
    <w:rsid w:val="00B63DDA"/>
    <w:rsid w:val="00B645D9"/>
    <w:rsid w:val="00B65234"/>
    <w:rsid w:val="00B65A55"/>
    <w:rsid w:val="00B71406"/>
    <w:rsid w:val="00B72761"/>
    <w:rsid w:val="00B73D87"/>
    <w:rsid w:val="00B74764"/>
    <w:rsid w:val="00B74FAC"/>
    <w:rsid w:val="00B75839"/>
    <w:rsid w:val="00B84549"/>
    <w:rsid w:val="00B9112E"/>
    <w:rsid w:val="00B93AC6"/>
    <w:rsid w:val="00B951A3"/>
    <w:rsid w:val="00BA1686"/>
    <w:rsid w:val="00BA39EA"/>
    <w:rsid w:val="00BA3B30"/>
    <w:rsid w:val="00BA675B"/>
    <w:rsid w:val="00BA7266"/>
    <w:rsid w:val="00BA744C"/>
    <w:rsid w:val="00BA7CF7"/>
    <w:rsid w:val="00BA7D35"/>
    <w:rsid w:val="00BB2980"/>
    <w:rsid w:val="00BB5AF2"/>
    <w:rsid w:val="00BC3DC7"/>
    <w:rsid w:val="00BC71CB"/>
    <w:rsid w:val="00BD1991"/>
    <w:rsid w:val="00BD4DB7"/>
    <w:rsid w:val="00BE5869"/>
    <w:rsid w:val="00BE64F8"/>
    <w:rsid w:val="00BE6FEE"/>
    <w:rsid w:val="00BF1850"/>
    <w:rsid w:val="00BF1EFB"/>
    <w:rsid w:val="00BF2A4F"/>
    <w:rsid w:val="00BF4509"/>
    <w:rsid w:val="00BF62F6"/>
    <w:rsid w:val="00C05B03"/>
    <w:rsid w:val="00C07EED"/>
    <w:rsid w:val="00C14539"/>
    <w:rsid w:val="00C14E81"/>
    <w:rsid w:val="00C17AC8"/>
    <w:rsid w:val="00C22719"/>
    <w:rsid w:val="00C35AB6"/>
    <w:rsid w:val="00C372C8"/>
    <w:rsid w:val="00C457CB"/>
    <w:rsid w:val="00C47F66"/>
    <w:rsid w:val="00C5357D"/>
    <w:rsid w:val="00C614A1"/>
    <w:rsid w:val="00C6240F"/>
    <w:rsid w:val="00C633DB"/>
    <w:rsid w:val="00C6401F"/>
    <w:rsid w:val="00C67A5A"/>
    <w:rsid w:val="00C75092"/>
    <w:rsid w:val="00C802A0"/>
    <w:rsid w:val="00C809D9"/>
    <w:rsid w:val="00C80CA6"/>
    <w:rsid w:val="00C8365B"/>
    <w:rsid w:val="00C8785D"/>
    <w:rsid w:val="00C91081"/>
    <w:rsid w:val="00CA0B43"/>
    <w:rsid w:val="00CB5E1D"/>
    <w:rsid w:val="00CC146B"/>
    <w:rsid w:val="00CC232C"/>
    <w:rsid w:val="00CC2858"/>
    <w:rsid w:val="00CC2B1E"/>
    <w:rsid w:val="00CC2C7C"/>
    <w:rsid w:val="00CC677C"/>
    <w:rsid w:val="00CC6E08"/>
    <w:rsid w:val="00CD011F"/>
    <w:rsid w:val="00CD021F"/>
    <w:rsid w:val="00CD039D"/>
    <w:rsid w:val="00CD24A9"/>
    <w:rsid w:val="00CD6F12"/>
    <w:rsid w:val="00CE4DD6"/>
    <w:rsid w:val="00CF14B8"/>
    <w:rsid w:val="00CF1923"/>
    <w:rsid w:val="00CF1E14"/>
    <w:rsid w:val="00CF2DDB"/>
    <w:rsid w:val="00CF391D"/>
    <w:rsid w:val="00CF76D5"/>
    <w:rsid w:val="00D04B52"/>
    <w:rsid w:val="00D04FDE"/>
    <w:rsid w:val="00D05AA0"/>
    <w:rsid w:val="00D100FF"/>
    <w:rsid w:val="00D11CC2"/>
    <w:rsid w:val="00D176A0"/>
    <w:rsid w:val="00D26DCD"/>
    <w:rsid w:val="00D31210"/>
    <w:rsid w:val="00D332E6"/>
    <w:rsid w:val="00D33959"/>
    <w:rsid w:val="00D35573"/>
    <w:rsid w:val="00D37C0D"/>
    <w:rsid w:val="00D42D58"/>
    <w:rsid w:val="00D44CA9"/>
    <w:rsid w:val="00D474CC"/>
    <w:rsid w:val="00D51E40"/>
    <w:rsid w:val="00D53420"/>
    <w:rsid w:val="00D5438B"/>
    <w:rsid w:val="00D55DDA"/>
    <w:rsid w:val="00D56CCA"/>
    <w:rsid w:val="00D6255C"/>
    <w:rsid w:val="00D62713"/>
    <w:rsid w:val="00D6491D"/>
    <w:rsid w:val="00D711AC"/>
    <w:rsid w:val="00D75463"/>
    <w:rsid w:val="00D75A99"/>
    <w:rsid w:val="00D8356F"/>
    <w:rsid w:val="00D837D4"/>
    <w:rsid w:val="00D862ED"/>
    <w:rsid w:val="00D871E2"/>
    <w:rsid w:val="00D93ADF"/>
    <w:rsid w:val="00DA2822"/>
    <w:rsid w:val="00DA69A6"/>
    <w:rsid w:val="00DB302D"/>
    <w:rsid w:val="00DB3984"/>
    <w:rsid w:val="00DC5205"/>
    <w:rsid w:val="00DC5E35"/>
    <w:rsid w:val="00DD2FCD"/>
    <w:rsid w:val="00DD48AB"/>
    <w:rsid w:val="00DD600E"/>
    <w:rsid w:val="00DE1171"/>
    <w:rsid w:val="00DE2F81"/>
    <w:rsid w:val="00DF09BD"/>
    <w:rsid w:val="00DF52F4"/>
    <w:rsid w:val="00DF7527"/>
    <w:rsid w:val="00E1001A"/>
    <w:rsid w:val="00E1267C"/>
    <w:rsid w:val="00E17533"/>
    <w:rsid w:val="00E21B0C"/>
    <w:rsid w:val="00E2223F"/>
    <w:rsid w:val="00E315D7"/>
    <w:rsid w:val="00E3290F"/>
    <w:rsid w:val="00E33D32"/>
    <w:rsid w:val="00E37195"/>
    <w:rsid w:val="00E42E9E"/>
    <w:rsid w:val="00E45720"/>
    <w:rsid w:val="00E45A49"/>
    <w:rsid w:val="00E47214"/>
    <w:rsid w:val="00E47F02"/>
    <w:rsid w:val="00E5425D"/>
    <w:rsid w:val="00E566F0"/>
    <w:rsid w:val="00E60F5B"/>
    <w:rsid w:val="00E653F9"/>
    <w:rsid w:val="00E65BD9"/>
    <w:rsid w:val="00E65C7A"/>
    <w:rsid w:val="00E702BC"/>
    <w:rsid w:val="00E703FE"/>
    <w:rsid w:val="00E70D93"/>
    <w:rsid w:val="00E81519"/>
    <w:rsid w:val="00E85DBE"/>
    <w:rsid w:val="00E91C86"/>
    <w:rsid w:val="00E9359C"/>
    <w:rsid w:val="00E951CB"/>
    <w:rsid w:val="00E95AF1"/>
    <w:rsid w:val="00EA2ED1"/>
    <w:rsid w:val="00EB14FC"/>
    <w:rsid w:val="00EB36C4"/>
    <w:rsid w:val="00EB72C1"/>
    <w:rsid w:val="00EC09A5"/>
    <w:rsid w:val="00EC45F1"/>
    <w:rsid w:val="00EC4799"/>
    <w:rsid w:val="00ED1B62"/>
    <w:rsid w:val="00ED1B8B"/>
    <w:rsid w:val="00ED77FE"/>
    <w:rsid w:val="00EE0E76"/>
    <w:rsid w:val="00EE5CFC"/>
    <w:rsid w:val="00EE6770"/>
    <w:rsid w:val="00EF0B32"/>
    <w:rsid w:val="00EF4412"/>
    <w:rsid w:val="00EF4C64"/>
    <w:rsid w:val="00EF583D"/>
    <w:rsid w:val="00EF7959"/>
    <w:rsid w:val="00F00B88"/>
    <w:rsid w:val="00F0164E"/>
    <w:rsid w:val="00F05FE0"/>
    <w:rsid w:val="00F06E69"/>
    <w:rsid w:val="00F11087"/>
    <w:rsid w:val="00F12FD1"/>
    <w:rsid w:val="00F15E22"/>
    <w:rsid w:val="00F20B6B"/>
    <w:rsid w:val="00F26A72"/>
    <w:rsid w:val="00F305AD"/>
    <w:rsid w:val="00F3120D"/>
    <w:rsid w:val="00F31477"/>
    <w:rsid w:val="00F4612E"/>
    <w:rsid w:val="00F5274F"/>
    <w:rsid w:val="00F55D3A"/>
    <w:rsid w:val="00F56CBD"/>
    <w:rsid w:val="00F61EF9"/>
    <w:rsid w:val="00F730F7"/>
    <w:rsid w:val="00F733DE"/>
    <w:rsid w:val="00F73ED2"/>
    <w:rsid w:val="00F7611C"/>
    <w:rsid w:val="00F9701E"/>
    <w:rsid w:val="00FA45CA"/>
    <w:rsid w:val="00FA572D"/>
    <w:rsid w:val="00FB2629"/>
    <w:rsid w:val="00FC454D"/>
    <w:rsid w:val="00FC490F"/>
    <w:rsid w:val="00FC696C"/>
    <w:rsid w:val="00FE3F0F"/>
    <w:rsid w:val="00FE4804"/>
    <w:rsid w:val="00FF0633"/>
    <w:rsid w:val="00FF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AD1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AD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C0A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0AD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C0AD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C0AD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1C0A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C0AD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1C0AD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aliases w:val="Обычный (Web)1,Обычный (Web)11,Знак Знак1,Обычный (Web)"/>
    <w:basedOn w:val="a"/>
    <w:link w:val="a4"/>
    <w:uiPriority w:val="99"/>
    <w:rsid w:val="001C0AD1"/>
    <w:pPr>
      <w:spacing w:before="85" w:after="85"/>
      <w:ind w:left="85" w:right="85"/>
    </w:pPr>
    <w:rPr>
      <w:rFonts w:eastAsia="Times New Roman"/>
    </w:rPr>
  </w:style>
  <w:style w:type="character" w:customStyle="1" w:styleId="a4">
    <w:name w:val="Обычный (веб) Знак"/>
    <w:aliases w:val="Обычный (Web)1 Знак,Обычный (Web)11 Знак,Знак Знак1 Знак,Обычный (Web) Знак"/>
    <w:basedOn w:val="a0"/>
    <w:link w:val="a3"/>
    <w:uiPriority w:val="99"/>
    <w:locked/>
    <w:rsid w:val="001C0A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1C0AD1"/>
    <w:pPr>
      <w:ind w:firstLine="567"/>
      <w:jc w:val="both"/>
    </w:pPr>
    <w:rPr>
      <w:rFonts w:eastAsia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C0AD1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C0AD1"/>
    <w:pPr>
      <w:spacing w:after="120" w:line="480" w:lineRule="auto"/>
      <w:ind w:left="283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0A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1C0AD1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C0A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C0A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uiPriority w:val="99"/>
    <w:rsid w:val="001C0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Стиль Заголовок 1 + По ширине1"/>
    <w:basedOn w:val="2"/>
    <w:autoRedefine/>
    <w:uiPriority w:val="99"/>
    <w:rsid w:val="001C0AD1"/>
    <w:pPr>
      <w:tabs>
        <w:tab w:val="num" w:pos="576"/>
      </w:tabs>
      <w:spacing w:before="0" w:after="0"/>
      <w:ind w:firstLine="709"/>
    </w:pPr>
    <w:rPr>
      <w:rFonts w:ascii="Times New Roman" w:eastAsia="Times New Roman" w:hAnsi="Times New Roman" w:cs="Times New Roman"/>
      <w:b w:val="0"/>
      <w:bCs w:val="0"/>
      <w:i w:val="0"/>
      <w:iCs w:val="0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1C0A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C0AD1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1C0A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1C0A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uiPriority w:val="99"/>
    <w:rsid w:val="001C0AD1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1C0A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C0A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C0A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C0A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C0A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1C0A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C0A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C0AD1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C0AD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paragraph" w:customStyle="1" w:styleId="51">
    <w:name w:val="Знак5 Знак Знак Знак Знак Знак Знак"/>
    <w:basedOn w:val="a"/>
    <w:uiPriority w:val="99"/>
    <w:rsid w:val="001C0AD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C0AD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uiPriority w:val="99"/>
    <w:rsid w:val="001C0AD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uiPriority w:val="99"/>
    <w:rsid w:val="001C0AD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table" w:styleId="af">
    <w:name w:val="Table Grid"/>
    <w:basedOn w:val="a1"/>
    <w:uiPriority w:val="99"/>
    <w:rsid w:val="001C0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uiPriority w:val="99"/>
    <w:rsid w:val="001C0AD1"/>
    <w:pPr>
      <w:tabs>
        <w:tab w:val="left" w:pos="7002"/>
      </w:tabs>
      <w:spacing w:line="360" w:lineRule="auto"/>
      <w:ind w:firstLine="851"/>
      <w:jc w:val="both"/>
    </w:pPr>
    <w:rPr>
      <w:rFonts w:eastAsia="Times New Roman"/>
      <w:color w:val="000000"/>
      <w:kern w:val="40"/>
      <w:szCs w:val="20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locked/>
    <w:rsid w:val="001C0AD1"/>
    <w:rPr>
      <w:rFonts w:ascii="Times New Roman" w:hAnsi="Times New Roman" w:cs="Times New Roman"/>
      <w:color w:val="000000"/>
      <w:kern w:val="40"/>
      <w:sz w:val="20"/>
      <w:szCs w:val="20"/>
    </w:rPr>
  </w:style>
  <w:style w:type="paragraph" w:customStyle="1" w:styleId="210">
    <w:name w:val="Основной текст с отступом 21"/>
    <w:basedOn w:val="a"/>
    <w:uiPriority w:val="99"/>
    <w:rsid w:val="001C0AD1"/>
    <w:pPr>
      <w:ind w:firstLine="709"/>
      <w:jc w:val="both"/>
    </w:pPr>
    <w:rPr>
      <w:rFonts w:eastAsia="Times New Roman"/>
      <w:sz w:val="28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C0AD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C0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C0AD1"/>
    <w:rPr>
      <w:rFonts w:ascii="Courier New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uiPriority w:val="99"/>
    <w:rsid w:val="001C0AD1"/>
    <w:pPr>
      <w:ind w:firstLine="720"/>
      <w:jc w:val="both"/>
    </w:pPr>
    <w:rPr>
      <w:rFonts w:eastAsia="Times New Roman"/>
      <w:sz w:val="28"/>
      <w:szCs w:val="28"/>
    </w:rPr>
  </w:style>
  <w:style w:type="paragraph" w:customStyle="1" w:styleId="13">
    <w:name w:val="Абзац списка1"/>
    <w:basedOn w:val="a"/>
    <w:uiPriority w:val="99"/>
    <w:rsid w:val="001C0AD1"/>
    <w:pPr>
      <w:ind w:left="720"/>
      <w:jc w:val="both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af2">
    <w:name w:val="Ст. без интервала"/>
    <w:basedOn w:val="a"/>
    <w:uiPriority w:val="99"/>
    <w:rsid w:val="001C0AD1"/>
    <w:pPr>
      <w:ind w:firstLine="709"/>
      <w:jc w:val="both"/>
    </w:pPr>
    <w:rPr>
      <w:sz w:val="28"/>
      <w:szCs w:val="28"/>
    </w:rPr>
  </w:style>
  <w:style w:type="paragraph" w:customStyle="1" w:styleId="af3">
    <w:name w:val="Знак Знак"/>
    <w:basedOn w:val="a"/>
    <w:uiPriority w:val="99"/>
    <w:rsid w:val="001C0AD1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1C0AD1"/>
    <w:pPr>
      <w:suppressAutoHyphens/>
    </w:pPr>
    <w:rPr>
      <w:rFonts w:ascii="Times New Roman" w:eastAsia="Times New Roman" w:hAnsi="Times New Roman"/>
      <w:color w:val="000000"/>
      <w:kern w:val="1"/>
      <w:sz w:val="24"/>
      <w:szCs w:val="24"/>
      <w:lang w:eastAsia="ar-SA"/>
    </w:rPr>
  </w:style>
  <w:style w:type="paragraph" w:styleId="af4">
    <w:name w:val="List Paragraph"/>
    <w:basedOn w:val="a"/>
    <w:link w:val="af5"/>
    <w:uiPriority w:val="99"/>
    <w:qFormat/>
    <w:rsid w:val="001C0AD1"/>
    <w:pPr>
      <w:ind w:left="720"/>
      <w:contextualSpacing/>
    </w:pPr>
    <w:rPr>
      <w:rFonts w:eastAsia="Batang"/>
      <w:lang w:eastAsia="ko-KR"/>
    </w:rPr>
  </w:style>
  <w:style w:type="paragraph" w:customStyle="1" w:styleId="af6">
    <w:name w:val="Знак Знак Знак Знак"/>
    <w:basedOn w:val="a"/>
    <w:uiPriority w:val="99"/>
    <w:rsid w:val="001C0AD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p2">
    <w:name w:val="p2"/>
    <w:basedOn w:val="a"/>
    <w:uiPriority w:val="99"/>
    <w:rsid w:val="001C0AD1"/>
    <w:pPr>
      <w:spacing w:before="100" w:beforeAutospacing="1" w:after="100" w:afterAutospacing="1"/>
    </w:pPr>
    <w:rPr>
      <w:rFonts w:eastAsia="Times New Roman"/>
    </w:rPr>
  </w:style>
  <w:style w:type="paragraph" w:styleId="af7">
    <w:name w:val="No Spacing"/>
    <w:uiPriority w:val="99"/>
    <w:qFormat/>
    <w:rsid w:val="001C0AD1"/>
    <w:rPr>
      <w:sz w:val="22"/>
      <w:szCs w:val="22"/>
      <w:lang w:eastAsia="en-US"/>
    </w:rPr>
  </w:style>
  <w:style w:type="paragraph" w:customStyle="1" w:styleId="14">
    <w:name w:val="Без интервала1"/>
    <w:uiPriority w:val="99"/>
    <w:rsid w:val="001C0AD1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character" w:customStyle="1" w:styleId="apple-converted-space">
    <w:name w:val="apple-converted-space"/>
    <w:basedOn w:val="a0"/>
    <w:uiPriority w:val="99"/>
    <w:rsid w:val="001C0AD1"/>
    <w:rPr>
      <w:rFonts w:cs="Times New Roman"/>
    </w:rPr>
  </w:style>
  <w:style w:type="paragraph" w:customStyle="1" w:styleId="msonormalcxspmiddle">
    <w:name w:val="msonormalcxspmiddle"/>
    <w:basedOn w:val="a"/>
    <w:uiPriority w:val="99"/>
    <w:rsid w:val="001C0AD1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a0"/>
    <w:uiPriority w:val="99"/>
    <w:rsid w:val="001C0AD1"/>
    <w:rPr>
      <w:rFonts w:cs="Times New Roman"/>
    </w:rPr>
  </w:style>
  <w:style w:type="paragraph" w:styleId="af8">
    <w:name w:val="footer"/>
    <w:basedOn w:val="a"/>
    <w:link w:val="af9"/>
    <w:uiPriority w:val="99"/>
    <w:semiHidden/>
    <w:rsid w:val="0046114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461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">
    <w:name w:val="Знак Знак Знак Char Знак Знак Знак Знак Знак Знак"/>
    <w:basedOn w:val="a"/>
    <w:uiPriority w:val="99"/>
    <w:rsid w:val="00435E5F"/>
    <w:pPr>
      <w:spacing w:before="100" w:beforeAutospacing="1" w:after="100" w:afterAutospacing="1"/>
    </w:pPr>
    <w:rPr>
      <w:rFonts w:ascii="Tahoma" w:eastAsia="Times New Roman" w:hAnsi="Tahoma"/>
      <w:sz w:val="28"/>
      <w:szCs w:val="28"/>
      <w:lang w:val="en-US" w:eastAsia="en-US"/>
    </w:rPr>
  </w:style>
  <w:style w:type="paragraph" w:customStyle="1" w:styleId="afa">
    <w:name w:val="Знак Знак Знак Знак Знак Знак Знак Знак"/>
    <w:basedOn w:val="a"/>
    <w:uiPriority w:val="99"/>
    <w:rsid w:val="00B951A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5">
    <w:name w:val="Абзац списка Знак"/>
    <w:basedOn w:val="a0"/>
    <w:link w:val="af4"/>
    <w:uiPriority w:val="99"/>
    <w:locked/>
    <w:rsid w:val="008027A2"/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har1">
    <w:name w:val="Знак Знак Знак Char Знак Знак Знак Знак Знак Знак1"/>
    <w:basedOn w:val="a"/>
    <w:uiPriority w:val="99"/>
    <w:rsid w:val="00D474CC"/>
    <w:pPr>
      <w:spacing w:before="100" w:beforeAutospacing="1" w:after="100" w:afterAutospacing="1"/>
    </w:pPr>
    <w:rPr>
      <w:rFonts w:ascii="Tahoma" w:eastAsia="Times New Roman" w:hAnsi="Tahoma"/>
      <w:sz w:val="28"/>
      <w:szCs w:val="28"/>
      <w:lang w:val="en-US" w:eastAsia="en-US"/>
    </w:rPr>
  </w:style>
  <w:style w:type="character" w:styleId="afb">
    <w:name w:val="Hyperlink"/>
    <w:basedOn w:val="a0"/>
    <w:uiPriority w:val="99"/>
    <w:rsid w:val="00F05FE0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485FD9"/>
    <w:rPr>
      <w:rFonts w:ascii="Arial" w:eastAsia="Times New Roman" w:hAnsi="Arial" w:cs="Arial"/>
      <w:lang w:val="ru-RU" w:eastAsia="ru-RU" w:bidi="ar-SA"/>
    </w:rPr>
  </w:style>
  <w:style w:type="character" w:styleId="afc">
    <w:name w:val="Strong"/>
    <w:basedOn w:val="a0"/>
    <w:qFormat/>
    <w:locked/>
    <w:rsid w:val="00116FEB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199206.1000" TargetMode="External"/><Relationship Id="rId18" Type="http://schemas.openxmlformats.org/officeDocument/2006/relationships/hyperlink" Target="garantF1://70280400.100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E96E96B261DFD710C8372420B9FDB9359F5A446431C9FD4545B1F108C1EF3C105AD80FC12061571F40637K9K7J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125972.38" TargetMode="External"/><Relationship Id="rId17" Type="http://schemas.openxmlformats.org/officeDocument/2006/relationships/hyperlink" Target="garantF1://70294596.1000" TargetMode="External"/><Relationship Id="rId25" Type="http://schemas.openxmlformats.org/officeDocument/2006/relationships/hyperlink" Target="consultantplus://offline/ref=08E27576FA8E164F4D76DA464B694345589CFBEDA593CC4F16E3FE86FBuEN5G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290484.55" TargetMode="External"/><Relationship Id="rId20" Type="http://schemas.openxmlformats.org/officeDocument/2006/relationships/hyperlink" Target="garantF1://84755.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_____Microsoft_Office_Excel_97-20032.xls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70391764.1000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garantF1://70278206.100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Relationship Id="rId14" Type="http://schemas.openxmlformats.org/officeDocument/2006/relationships/hyperlink" Target="garantF1://70280922.1000" TargetMode="External"/><Relationship Id="rId22" Type="http://schemas.openxmlformats.org/officeDocument/2006/relationships/hyperlink" Target="consultantplus://offline/ref=BE96E96B261DFD710C8372420B9FDB9359F5A446491C98D3525B1F108C1EF3C1K0K5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EF3FB-9334-4064-960E-1003B0BB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110</Pages>
  <Words>38501</Words>
  <Characters>219460</Characters>
  <Application>Microsoft Office Word</Application>
  <DocSecurity>0</DocSecurity>
  <Lines>1828</Lines>
  <Paragraphs>514</Paragraphs>
  <ScaleCrop>false</ScaleCrop>
  <Company>stavinvest</Company>
  <LinksUpToDate>false</LinksUpToDate>
  <CharactersWithSpaces>257447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stavinvest</dc:creator>
  <cp:keywords/>
  <dc:description/>
  <cp:lastModifiedBy>stavinvest</cp:lastModifiedBy>
  <cp:revision>226</cp:revision>
  <cp:lastPrinted>2015-11-03T15:21:00Z</cp:lastPrinted>
  <dcterms:created xsi:type="dcterms:W3CDTF">2015-10-26T13:01:00Z</dcterms:created>
  <dcterms:modified xsi:type="dcterms:W3CDTF">2015-11-05T16:00:00Z</dcterms:modified>
</cp:coreProperties>
</file>