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2A" w:rsidRPr="00DF0B84" w:rsidRDefault="00DD4C2A" w:rsidP="00854D60">
      <w:pPr>
        <w:pStyle w:val="a3"/>
        <w:tabs>
          <w:tab w:val="left" w:pos="993"/>
        </w:tabs>
        <w:spacing w:before="0" w:beforeAutospacing="0" w:after="0" w:afterAutospacing="0"/>
        <w:ind w:left="5245" w:right="190"/>
        <w:jc w:val="center"/>
        <w:textAlignment w:val="baseline"/>
        <w:rPr>
          <w:rFonts w:eastAsiaTheme="minorEastAsia"/>
          <w:lang w:val="ru-RU"/>
        </w:rPr>
      </w:pPr>
      <w:bookmarkStart w:id="0" w:name="_Toc411504895"/>
      <w:r w:rsidRPr="00DF0B84">
        <w:rPr>
          <w:rFonts w:eastAsiaTheme="minorEastAsia"/>
          <w:lang w:val="ru-RU"/>
        </w:rPr>
        <w:t>Утверждено</w:t>
      </w:r>
    </w:p>
    <w:p w:rsidR="00DD4C2A" w:rsidRPr="00DF0B84" w:rsidRDefault="00DD4C2A" w:rsidP="00DD4C2A">
      <w:pPr>
        <w:pStyle w:val="a3"/>
        <w:spacing w:before="0" w:beforeAutospacing="0" w:after="0" w:afterAutospacing="0"/>
        <w:ind w:left="5245" w:right="190"/>
        <w:jc w:val="center"/>
        <w:textAlignment w:val="baseline"/>
        <w:rPr>
          <w:rFonts w:eastAsiaTheme="minorEastAsia"/>
          <w:lang w:val="ru-RU"/>
        </w:rPr>
      </w:pPr>
      <w:r w:rsidRPr="00DF0B84">
        <w:rPr>
          <w:rFonts w:eastAsiaTheme="minorEastAsia"/>
          <w:lang w:val="ru-RU"/>
        </w:rPr>
        <w:t>Объединенным комитетом</w:t>
      </w:r>
    </w:p>
    <w:p w:rsidR="00DD4C2A" w:rsidRPr="00DF0B84" w:rsidRDefault="00DD4C2A" w:rsidP="00DD4C2A">
      <w:pPr>
        <w:pStyle w:val="a3"/>
        <w:spacing w:before="0" w:beforeAutospacing="0" w:after="0" w:afterAutospacing="0"/>
        <w:ind w:left="5245" w:right="190"/>
        <w:jc w:val="center"/>
        <w:textAlignment w:val="baseline"/>
        <w:rPr>
          <w:rFonts w:eastAsiaTheme="minorEastAsia"/>
          <w:lang w:val="ru-RU"/>
        </w:rPr>
      </w:pPr>
      <w:r w:rsidRPr="00DF0B84">
        <w:rPr>
          <w:rFonts w:eastAsiaTheme="minorEastAsia"/>
          <w:lang w:val="ru-RU"/>
        </w:rPr>
        <w:t>по реализации Антикоррупционной хартии российского бизнеса</w:t>
      </w:r>
    </w:p>
    <w:p w:rsidR="00DD4C2A" w:rsidRPr="00DF0B84" w:rsidRDefault="00DD4C2A" w:rsidP="00DD4C2A">
      <w:pPr>
        <w:pStyle w:val="a3"/>
        <w:spacing w:before="0" w:beforeAutospacing="0" w:after="0" w:afterAutospacing="0"/>
        <w:ind w:left="5245" w:right="190"/>
        <w:jc w:val="center"/>
        <w:textAlignment w:val="baseline"/>
        <w:rPr>
          <w:rFonts w:eastAsiaTheme="minorEastAsia"/>
          <w:lang w:val="ru-RU"/>
        </w:rPr>
      </w:pPr>
      <w:r w:rsidRPr="00DF0B84">
        <w:rPr>
          <w:rFonts w:eastAsiaTheme="minorEastAsia"/>
          <w:lang w:val="ru-RU"/>
        </w:rPr>
        <w:t>Протокол №2 от 30 сентября 2015г.</w:t>
      </w:r>
    </w:p>
    <w:p w:rsidR="00DD4C2A" w:rsidRPr="00DF0B84" w:rsidRDefault="00DD4C2A" w:rsidP="00DD4C2A">
      <w:pPr>
        <w:pStyle w:val="a3"/>
        <w:spacing w:before="0" w:beforeAutospacing="0" w:after="0" w:afterAutospacing="0"/>
        <w:ind w:left="360"/>
        <w:jc w:val="center"/>
        <w:textAlignment w:val="baseline"/>
        <w:rPr>
          <w:rFonts w:eastAsiaTheme="minorEastAsia"/>
          <w:b/>
          <w:sz w:val="28"/>
          <w:szCs w:val="28"/>
          <w:lang w:val="ru-RU"/>
        </w:rPr>
      </w:pPr>
    </w:p>
    <w:p w:rsidR="00DD4C2A" w:rsidRPr="00DF0B84" w:rsidRDefault="00DD4C2A" w:rsidP="00DD4C2A">
      <w:pPr>
        <w:pStyle w:val="a3"/>
        <w:spacing w:before="0" w:beforeAutospacing="0" w:after="0" w:afterAutospacing="0"/>
        <w:ind w:left="360"/>
        <w:jc w:val="center"/>
        <w:textAlignment w:val="baseline"/>
        <w:rPr>
          <w:rFonts w:eastAsiaTheme="minorEastAsia"/>
          <w:b/>
          <w:sz w:val="28"/>
          <w:szCs w:val="28"/>
          <w:lang w:val="ru-RU"/>
        </w:rPr>
      </w:pPr>
      <w:r w:rsidRPr="00DF0B84">
        <w:rPr>
          <w:rFonts w:eastAsiaTheme="minorEastAsia"/>
          <w:b/>
          <w:sz w:val="28"/>
          <w:szCs w:val="28"/>
          <w:lang w:val="ru-RU"/>
        </w:rPr>
        <w:t>Руководство по методике оценки антикоррупционных мер в целях декларирования и общественного подтверждения реализации в организациях положений Антикоррупцио</w:t>
      </w:r>
      <w:r w:rsidR="00E43492">
        <w:rPr>
          <w:rFonts w:eastAsiaTheme="minorEastAsia"/>
          <w:b/>
          <w:sz w:val="28"/>
          <w:szCs w:val="28"/>
          <w:lang w:val="ru-RU"/>
        </w:rPr>
        <w:t>нной хартии российского бизнеса</w:t>
      </w:r>
    </w:p>
    <w:p w:rsidR="00DD4C2A" w:rsidRPr="00DF0B84" w:rsidRDefault="00DD4C2A" w:rsidP="00DD4C2A">
      <w:pPr>
        <w:pStyle w:val="a3"/>
        <w:spacing w:before="0" w:beforeAutospacing="0" w:after="0" w:afterAutospacing="0"/>
        <w:ind w:left="360"/>
        <w:jc w:val="center"/>
        <w:textAlignment w:val="baseline"/>
        <w:rPr>
          <w:rFonts w:eastAsiaTheme="minorEastAsia"/>
          <w:i/>
          <w:sz w:val="28"/>
          <w:szCs w:val="28"/>
          <w:lang w:val="ru-RU"/>
        </w:rPr>
      </w:pPr>
      <w:r w:rsidRPr="00DF0B84">
        <w:rPr>
          <w:rFonts w:eastAsiaTheme="minorEastAsia"/>
          <w:i/>
          <w:sz w:val="28"/>
          <w:szCs w:val="28"/>
          <w:lang w:val="ru-RU"/>
        </w:rPr>
        <w:t xml:space="preserve">(с изменениями и дополнениями, </w:t>
      </w:r>
      <w:r w:rsidR="00613171" w:rsidRPr="00DF0B84">
        <w:rPr>
          <w:rFonts w:eastAsiaTheme="minorEastAsia"/>
          <w:i/>
          <w:sz w:val="28"/>
          <w:szCs w:val="28"/>
          <w:lang w:val="ru-RU"/>
        </w:rPr>
        <w:t>утвержденными</w:t>
      </w:r>
      <w:r w:rsidRPr="00DF0B84">
        <w:rPr>
          <w:rFonts w:eastAsiaTheme="minorEastAsia"/>
          <w:i/>
          <w:sz w:val="28"/>
          <w:szCs w:val="28"/>
          <w:lang w:val="ru-RU"/>
        </w:rPr>
        <w:t xml:space="preserve"> Объединенным комитетом Хартии </w:t>
      </w:r>
      <w:r w:rsidR="00D44FD3" w:rsidRPr="00DF0B84">
        <w:rPr>
          <w:rFonts w:eastAsiaTheme="minorEastAsia"/>
          <w:sz w:val="28"/>
          <w:szCs w:val="28"/>
          <w:lang w:val="ru-RU"/>
        </w:rPr>
        <w:t xml:space="preserve"> </w:t>
      </w:r>
      <w:r w:rsidR="00D115DE">
        <w:rPr>
          <w:rFonts w:eastAsiaTheme="minorEastAsia"/>
          <w:i/>
          <w:sz w:val="28"/>
          <w:szCs w:val="28"/>
          <w:lang w:val="ru-RU"/>
        </w:rPr>
        <w:t>01</w:t>
      </w:r>
      <w:r w:rsidR="00625504" w:rsidRPr="00DF0B84">
        <w:rPr>
          <w:rFonts w:eastAsiaTheme="minorEastAsia"/>
          <w:i/>
          <w:sz w:val="28"/>
          <w:szCs w:val="28"/>
          <w:lang w:val="ru-RU"/>
        </w:rPr>
        <w:t>.</w:t>
      </w:r>
      <w:r w:rsidR="00AE100F">
        <w:rPr>
          <w:rFonts w:eastAsiaTheme="minorEastAsia"/>
          <w:i/>
          <w:sz w:val="28"/>
          <w:szCs w:val="28"/>
          <w:lang w:val="ru-RU"/>
        </w:rPr>
        <w:t>0</w:t>
      </w:r>
      <w:r w:rsidR="00D115DE">
        <w:rPr>
          <w:rFonts w:eastAsiaTheme="minorEastAsia"/>
          <w:i/>
          <w:sz w:val="28"/>
          <w:szCs w:val="28"/>
          <w:lang w:val="ru-RU"/>
        </w:rPr>
        <w:t>2</w:t>
      </w:r>
      <w:r w:rsidR="00625504" w:rsidRPr="00DF0B84">
        <w:rPr>
          <w:rFonts w:eastAsiaTheme="minorEastAsia"/>
          <w:i/>
          <w:sz w:val="28"/>
          <w:szCs w:val="28"/>
          <w:lang w:val="ru-RU"/>
        </w:rPr>
        <w:t>.</w:t>
      </w:r>
      <w:r w:rsidRPr="00DF0B84">
        <w:rPr>
          <w:rFonts w:eastAsiaTheme="minorEastAsia"/>
          <w:i/>
          <w:sz w:val="28"/>
          <w:szCs w:val="28"/>
          <w:lang w:val="ru-RU"/>
        </w:rPr>
        <w:t>2018г.)</w:t>
      </w:r>
    </w:p>
    <w:bookmarkEnd w:id="0"/>
    <w:p w:rsidR="00DD4C2A" w:rsidRPr="00DF0B84" w:rsidRDefault="00DD4C2A" w:rsidP="00DD4C2A">
      <w:pPr>
        <w:pStyle w:val="a4"/>
        <w:tabs>
          <w:tab w:val="left" w:pos="567"/>
        </w:tabs>
        <w:spacing w:after="120"/>
        <w:ind w:left="0"/>
        <w:jc w:val="both"/>
        <w:textAlignment w:val="baseline"/>
        <w:rPr>
          <w:bCs/>
          <w:kern w:val="24"/>
          <w:sz w:val="28"/>
          <w:szCs w:val="28"/>
          <w:lang w:val="ru-RU"/>
        </w:rPr>
      </w:pPr>
    </w:p>
    <w:p w:rsidR="00D9602C" w:rsidRPr="00DF0B84" w:rsidRDefault="00D9602C" w:rsidP="00D9602C">
      <w:pPr>
        <w:pStyle w:val="a4"/>
        <w:tabs>
          <w:tab w:val="left" w:pos="567"/>
        </w:tabs>
        <w:ind w:left="0" w:firstLine="567"/>
        <w:jc w:val="both"/>
        <w:textAlignment w:val="baseline"/>
        <w:rPr>
          <w:bCs/>
          <w:kern w:val="24"/>
          <w:sz w:val="28"/>
          <w:szCs w:val="28"/>
          <w:lang w:val="ru-RU"/>
        </w:rPr>
      </w:pPr>
      <w:r w:rsidRPr="00DF0B84">
        <w:rPr>
          <w:bCs/>
          <w:kern w:val="24"/>
          <w:sz w:val="28"/>
          <w:szCs w:val="28"/>
          <w:lang w:val="ru-RU"/>
        </w:rPr>
        <w:t>Настоящее Руководство определяет основные правила и критерии декларирования и общественного подтверждения полноты, достаточности и эффективности антикоррупционных мер, реализуемых в организациях, включенных в Сводный реестр участников Антикоррупционной хартии российского бизнеса (далее Реестр).</w:t>
      </w:r>
    </w:p>
    <w:p w:rsidR="00D9602C" w:rsidRPr="00DF0B84" w:rsidRDefault="00D9602C" w:rsidP="00D9602C">
      <w:pPr>
        <w:pStyle w:val="a4"/>
        <w:tabs>
          <w:tab w:val="left" w:pos="567"/>
        </w:tabs>
        <w:ind w:left="0" w:firstLine="567"/>
        <w:jc w:val="both"/>
        <w:textAlignment w:val="baseline"/>
        <w:rPr>
          <w:bCs/>
          <w:kern w:val="24"/>
          <w:sz w:val="28"/>
          <w:szCs w:val="28"/>
          <w:lang w:val="ru-RU"/>
        </w:rPr>
      </w:pPr>
      <w:r w:rsidRPr="00395E7B">
        <w:rPr>
          <w:b/>
          <w:bCs/>
          <w:kern w:val="24"/>
          <w:sz w:val="28"/>
          <w:szCs w:val="28"/>
          <w:lang w:val="ru-RU"/>
        </w:rPr>
        <w:t>Настоящее Руководство применяется экспертными центрами, участвующими в процедуре общественного подтверждения реализации антикоррупционных мер в организациях</w:t>
      </w:r>
      <w:r w:rsidRPr="00DF0B84">
        <w:rPr>
          <w:bCs/>
          <w:kern w:val="24"/>
          <w:sz w:val="28"/>
          <w:szCs w:val="28"/>
          <w:lang w:val="ru-RU"/>
        </w:rPr>
        <w:t xml:space="preserve">, а также </w:t>
      </w:r>
      <w:r>
        <w:rPr>
          <w:bCs/>
          <w:kern w:val="24"/>
          <w:sz w:val="28"/>
          <w:szCs w:val="28"/>
          <w:lang w:val="ru-RU"/>
        </w:rPr>
        <w:t>может быть использовано</w:t>
      </w:r>
      <w:r w:rsidRPr="00DF0B84">
        <w:rPr>
          <w:bCs/>
          <w:kern w:val="24"/>
          <w:sz w:val="28"/>
          <w:szCs w:val="28"/>
          <w:lang w:val="ru-RU"/>
        </w:rPr>
        <w:t xml:space="preserve"> организациями-участницами Антикоррупционной хартии</w:t>
      </w:r>
      <w:r w:rsidR="00395E7B">
        <w:rPr>
          <w:bCs/>
          <w:kern w:val="24"/>
          <w:sz w:val="28"/>
          <w:szCs w:val="28"/>
          <w:lang w:val="ru-RU"/>
        </w:rPr>
        <w:t xml:space="preserve"> при прохождении соответствующих процедур</w:t>
      </w:r>
      <w:r w:rsidRPr="00DF0B84">
        <w:rPr>
          <w:bCs/>
          <w:kern w:val="24"/>
          <w:sz w:val="28"/>
          <w:szCs w:val="28"/>
          <w:lang w:val="ru-RU"/>
        </w:rPr>
        <w:t>.</w:t>
      </w:r>
    </w:p>
    <w:p w:rsidR="00D9602C" w:rsidRPr="00DF0B84" w:rsidRDefault="00D9602C" w:rsidP="00D9602C">
      <w:pPr>
        <w:pStyle w:val="a4"/>
        <w:tabs>
          <w:tab w:val="left" w:pos="567"/>
        </w:tabs>
        <w:ind w:left="0" w:firstLine="567"/>
        <w:jc w:val="both"/>
        <w:textAlignment w:val="baseline"/>
        <w:rPr>
          <w:bCs/>
          <w:kern w:val="24"/>
          <w:sz w:val="28"/>
          <w:szCs w:val="28"/>
          <w:lang w:val="ru-RU"/>
        </w:rPr>
      </w:pPr>
      <w:r w:rsidRPr="00DF0B84">
        <w:rPr>
          <w:bCs/>
          <w:kern w:val="24"/>
          <w:sz w:val="28"/>
          <w:szCs w:val="28"/>
          <w:lang w:val="ru-RU"/>
        </w:rPr>
        <w:t xml:space="preserve"> </w:t>
      </w:r>
    </w:p>
    <w:p w:rsidR="00D9602C" w:rsidRPr="00DF0B84" w:rsidRDefault="00D9602C" w:rsidP="00D9602C">
      <w:pPr>
        <w:pStyle w:val="a4"/>
        <w:tabs>
          <w:tab w:val="left" w:pos="567"/>
        </w:tabs>
        <w:ind w:left="0" w:firstLine="567"/>
        <w:jc w:val="both"/>
        <w:textAlignment w:val="baseline"/>
        <w:rPr>
          <w:b/>
          <w:bCs/>
          <w:kern w:val="24"/>
          <w:sz w:val="28"/>
          <w:szCs w:val="28"/>
          <w:lang w:val="ru-RU"/>
        </w:rPr>
      </w:pPr>
      <w:r w:rsidRPr="00DF0B84">
        <w:rPr>
          <w:bCs/>
          <w:kern w:val="24"/>
          <w:sz w:val="28"/>
          <w:szCs w:val="28"/>
          <w:lang w:val="ru-RU"/>
        </w:rPr>
        <w:t>1.</w:t>
      </w:r>
      <w:r w:rsidRPr="00DF0B84">
        <w:rPr>
          <w:b/>
          <w:bCs/>
          <w:kern w:val="24"/>
          <w:sz w:val="28"/>
          <w:szCs w:val="28"/>
          <w:lang w:val="ru-RU"/>
        </w:rPr>
        <w:t xml:space="preserve"> </w:t>
      </w:r>
      <w:proofErr w:type="gramStart"/>
      <w:r w:rsidRPr="00DF0B84">
        <w:rPr>
          <w:bCs/>
          <w:kern w:val="24"/>
          <w:sz w:val="28"/>
          <w:szCs w:val="28"/>
          <w:lang w:val="ru-RU"/>
        </w:rPr>
        <w:t>О</w:t>
      </w:r>
      <w:r w:rsidRPr="00DF0B84">
        <w:rPr>
          <w:rFonts w:eastAsia="Calibri"/>
          <w:bCs/>
          <w:sz w:val="28"/>
          <w:szCs w:val="28"/>
          <w:lang w:val="ru-RU"/>
        </w:rPr>
        <w:t>рганизации, включенные в Реестр участников Антикоррупционной хартии российского бизнеса,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F0B84">
        <w:rPr>
          <w:rFonts w:eastAsia="Calibri"/>
          <w:sz w:val="28"/>
          <w:szCs w:val="28"/>
          <w:lang w:val="ru-RU"/>
        </w:rPr>
        <w:t>проводят текущий м</w:t>
      </w:r>
      <w:r w:rsidRPr="00DF0B84">
        <w:rPr>
          <w:rFonts w:eastAsia="Calibri"/>
          <w:bCs/>
          <w:sz w:val="28"/>
          <w:szCs w:val="28"/>
          <w:lang w:val="ru-RU"/>
        </w:rPr>
        <w:t>ониторинг и периодическую оценку эффективности</w:t>
      </w:r>
      <w:r w:rsidRPr="00DF0B84">
        <w:rPr>
          <w:rFonts w:eastAsia="Calibri"/>
          <w:sz w:val="28"/>
          <w:szCs w:val="28"/>
          <w:lang w:val="ru-RU"/>
        </w:rPr>
        <w:t xml:space="preserve"> антикоррупционных мер </w:t>
      </w:r>
      <w:r w:rsidRPr="00DF0B84">
        <w:rPr>
          <w:rFonts w:eastAsia="Calibri"/>
          <w:bCs/>
          <w:sz w:val="28"/>
          <w:szCs w:val="28"/>
          <w:lang w:val="ru-RU"/>
        </w:rPr>
        <w:t xml:space="preserve">с учетом своей </w:t>
      </w:r>
      <w:r w:rsidRPr="00DF0B84">
        <w:rPr>
          <w:rFonts w:eastAsia="Calibri"/>
          <w:sz w:val="28"/>
          <w:szCs w:val="28"/>
          <w:lang w:val="ru-RU"/>
        </w:rPr>
        <w:t xml:space="preserve">отраслевой принадлежности, специфики и масштабов деятельности, </w:t>
      </w:r>
      <w:r w:rsidRPr="00DF0B84">
        <w:rPr>
          <w:rFonts w:eastAsia="Calibri"/>
          <w:bCs/>
          <w:sz w:val="28"/>
          <w:szCs w:val="28"/>
          <w:lang w:val="ru-RU"/>
        </w:rPr>
        <w:t xml:space="preserve">формы собственности, организационно-правовой формы и других особенностей. </w:t>
      </w:r>
      <w:proofErr w:type="gramEnd"/>
    </w:p>
    <w:p w:rsidR="00D9602C" w:rsidRPr="00DF0B84" w:rsidRDefault="00D9602C" w:rsidP="00D9602C">
      <w:pPr>
        <w:pStyle w:val="a4"/>
        <w:tabs>
          <w:tab w:val="left" w:pos="567"/>
        </w:tabs>
        <w:ind w:left="0" w:firstLine="567"/>
        <w:jc w:val="both"/>
        <w:textAlignment w:val="baseline"/>
        <w:rPr>
          <w:bCs/>
          <w:kern w:val="24"/>
          <w:sz w:val="28"/>
          <w:szCs w:val="28"/>
          <w:lang w:val="ru-RU"/>
        </w:rPr>
      </w:pPr>
      <w:r>
        <w:rPr>
          <w:bCs/>
          <w:kern w:val="24"/>
          <w:sz w:val="28"/>
          <w:szCs w:val="28"/>
          <w:lang w:val="ru-RU"/>
        </w:rPr>
        <w:t>М</w:t>
      </w:r>
      <w:r w:rsidRPr="00DF0B84">
        <w:rPr>
          <w:bCs/>
          <w:kern w:val="24"/>
          <w:sz w:val="28"/>
          <w:szCs w:val="28"/>
          <w:lang w:val="ru-RU"/>
        </w:rPr>
        <w:t>ониторинг и оценка антикоррупционных мер не должны предполагать чрезмерных затрат организации на их проведение</w:t>
      </w:r>
      <w:r>
        <w:rPr>
          <w:bCs/>
          <w:kern w:val="24"/>
          <w:sz w:val="28"/>
          <w:szCs w:val="28"/>
          <w:lang w:val="ru-RU"/>
        </w:rPr>
        <w:t>, ис</w:t>
      </w:r>
      <w:r w:rsidRPr="00DF0B84">
        <w:rPr>
          <w:bCs/>
          <w:kern w:val="24"/>
          <w:sz w:val="28"/>
          <w:szCs w:val="28"/>
          <w:lang w:val="ru-RU"/>
        </w:rPr>
        <w:t xml:space="preserve">ходя из принципов разумной достаточности, технологичности и адаптивности. </w:t>
      </w: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</w:p>
    <w:p w:rsidR="00D9602C" w:rsidRPr="00DF0B84" w:rsidRDefault="00D9602C" w:rsidP="00D9602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>2. Организация, включенная в Реестр участ</w:t>
      </w:r>
      <w:r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>ников Антикоррупционной хартии, проводит оценку</w:t>
      </w: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 антикоррупционных мер по одной из следующих процедур:</w:t>
      </w:r>
    </w:p>
    <w:p w:rsidR="00D9602C" w:rsidRPr="00DF0B84" w:rsidRDefault="00D9602C" w:rsidP="00D9602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 xml:space="preserve"> </w:t>
      </w:r>
      <w:r w:rsidRPr="00DF0B84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ru-RU"/>
        </w:rPr>
        <w:t>«Декларирование»</w:t>
      </w:r>
      <w:r w:rsidRPr="00DF0B84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 xml:space="preserve"> - представление в бизнес-объединение (в Российский союз промышленников и предпринимателей, Торгово-промышленную палату РФ,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Россия») самостоятельно заполненной Декларации о соблюдении положений Антикоррупционной хартии российского бизнеса </w:t>
      </w: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по установленной</w:t>
      </w:r>
      <w:r w:rsidRPr="00DF0B8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ru-RU"/>
        </w:rPr>
        <w:t xml:space="preserve"> </w:t>
      </w: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форме (</w:t>
      </w:r>
      <w:r w:rsidRPr="00DF0B8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ru-RU"/>
        </w:rPr>
        <w:t>Приложение 1)</w:t>
      </w: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;</w:t>
      </w:r>
    </w:p>
    <w:p w:rsidR="00D9602C" w:rsidRPr="00B857DF" w:rsidRDefault="00D9602C" w:rsidP="00D9602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ru-RU"/>
        </w:rPr>
        <w:t xml:space="preserve">«Экспертное заверение» - </w:t>
      </w:r>
      <w:r w:rsidRPr="00DF0B84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 xml:space="preserve">получение организацией от аккредитованного экспертного центра подтверждения достоверности, значимости и полноты </w:t>
      </w:r>
      <w:r w:rsidRPr="00DF0B84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lastRenderedPageBreak/>
        <w:t xml:space="preserve">информации, внесённой организацией в указанную выше Декларацию до ее представления в бизнес-объединение, что подтверждается специальной отметкой на Декларации и выдаваемым организации Сертификатом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 xml:space="preserve">об экспертном заверении </w:t>
      </w:r>
      <w:r w:rsidRPr="00DF0B84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ru-RU"/>
        </w:rPr>
        <w:t>(Приложение 3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ru-RU"/>
        </w:rPr>
        <w:t>).</w:t>
      </w:r>
    </w:p>
    <w:p w:rsidR="00D9602C" w:rsidRPr="00DF0B84" w:rsidRDefault="00D9602C" w:rsidP="00D9602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 xml:space="preserve"> </w:t>
      </w:r>
      <w:r w:rsidRPr="00DF0B84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ru-RU"/>
        </w:rPr>
        <w:t>«Общественное подтверждение»</w:t>
      </w:r>
      <w:r w:rsidRPr="00DF0B84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 xml:space="preserve"> </w:t>
      </w:r>
      <w:r w:rsidRPr="00DF0B84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ru-RU"/>
        </w:rPr>
        <w:t xml:space="preserve">- </w:t>
      </w:r>
      <w:r w:rsidRPr="00DF0B84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 xml:space="preserve">получение организацией от аккредитованного экспертного центра комплексной квалифицированной оценки антикоррупционных мер, на основании которой Объединенным комитетом по реализации Антикоррупционной хартии организации выдается Свидетельство об Общественном подтверждении сроком на 5 лет </w:t>
      </w:r>
      <w:r w:rsidRPr="00DF0B84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ru-RU"/>
        </w:rPr>
        <w:t>(Приложение 2).</w:t>
      </w:r>
      <w:r w:rsidRPr="00DF0B84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 xml:space="preserve"> </w:t>
      </w:r>
    </w:p>
    <w:p w:rsidR="00D9602C" w:rsidRPr="00DF0B84" w:rsidRDefault="00D9602C" w:rsidP="00D9602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ru-RU"/>
        </w:rPr>
      </w:pPr>
    </w:p>
    <w:p w:rsidR="00D9602C" w:rsidRPr="00DF0B84" w:rsidRDefault="00D9602C" w:rsidP="00D9602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>3. С</w:t>
      </w: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 учетом положений настоящего Руководства в отношении участников Хартии, отнесенных Федеральным законом №209-ФЗ от 24.07.2007 "О развитии малого и среднего предпринимательства в Российской Федерации" к субъектам микро-бизнеса и малого бизнеса, а также некоторых категорий среднего бизнеса и некоммерческих организаций</w:t>
      </w:r>
      <w:r w:rsidRPr="00DF0B84">
        <w:rPr>
          <w:rFonts w:ascii="Times New Roman" w:hAnsi="Times New Roman" w:cs="Times New Roman"/>
          <w:b/>
          <w:bCs/>
          <w:kern w:val="24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>может</w:t>
      </w: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 применяться особый порядок оценки антикоррупционных мер, утвержденный Объединенным комитетом Хартии. </w:t>
      </w:r>
    </w:p>
    <w:p w:rsidR="00D9602C" w:rsidRPr="00DF0B84" w:rsidRDefault="00D9602C" w:rsidP="00D9602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 xml:space="preserve">4. </w:t>
      </w: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Для участия в процедурах </w:t>
      </w:r>
      <w:r w:rsidRPr="00DF0B84">
        <w:rPr>
          <w:rFonts w:ascii="Times New Roman" w:hAnsi="Times New Roman" w:cs="Times New Roman"/>
          <w:b/>
          <w:bCs/>
          <w:kern w:val="24"/>
          <w:sz w:val="28"/>
          <w:szCs w:val="28"/>
          <w:lang w:val="ru-RU"/>
        </w:rPr>
        <w:t>«Общественного подтверждения»</w:t>
      </w: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 и «</w:t>
      </w:r>
      <w:r w:rsidRPr="00DF0B84">
        <w:rPr>
          <w:rFonts w:ascii="Times New Roman" w:hAnsi="Times New Roman" w:cs="Times New Roman"/>
          <w:b/>
          <w:bCs/>
          <w:kern w:val="24"/>
          <w:sz w:val="28"/>
          <w:szCs w:val="28"/>
          <w:lang w:val="ru-RU"/>
        </w:rPr>
        <w:t xml:space="preserve">Экспертного заверения» </w:t>
      </w: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>Деклараций экспертные центры должны получить аккредитацию при Объединенном комитете по реализации положений Антикоррупционной хартии в соответствии с Правилами аккредитации, утвержденными Объединенным комитетом. Перечень аккредитованных экспертных центров размещается на официальном сайте Хартии (http://against-corruption.ru).</w:t>
      </w: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>Аккредитованные экспертные центры дл</w:t>
      </w:r>
      <w:r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>я обеспечения единства подходов</w:t>
      </w: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 при оценке антикоррупционных мер в организации обязаны основываться на методиках оценки, являющихся прилож</w:t>
      </w:r>
      <w:r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ениями к настоящему Руководству </w:t>
      </w:r>
      <w:r w:rsidRPr="001E38CB">
        <w:rPr>
          <w:rFonts w:ascii="Times New Roman" w:hAnsi="Times New Roman" w:cs="Times New Roman"/>
          <w:b/>
          <w:bCs/>
          <w:kern w:val="24"/>
          <w:sz w:val="28"/>
          <w:szCs w:val="28"/>
          <w:lang w:val="ru-RU"/>
        </w:rPr>
        <w:t>(Приложения 4-10).</w:t>
      </w: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 </w:t>
      </w:r>
    </w:p>
    <w:p w:rsidR="00D9602C" w:rsidRPr="00DF0B84" w:rsidRDefault="00D9602C" w:rsidP="00D9602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</w:pPr>
    </w:p>
    <w:p w:rsidR="00D9602C" w:rsidRPr="00DF0B84" w:rsidRDefault="00D9602C" w:rsidP="00D9602C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>5. О</w:t>
      </w: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рганизация, включенная в Сводный реестр, представляет Декларацию в соответствующее бизнес-объединение не реже одного раза в два года (</w:t>
      </w:r>
      <w:r w:rsidRPr="00DF0B84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ru-RU"/>
        </w:rPr>
        <w:t>«Декларирование»)</w:t>
      </w: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. </w:t>
      </w: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Заполненная Декларация </w:t>
      </w:r>
      <w:r w:rsidRPr="00DF0B84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>подписывается р</w:t>
      </w: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уководителем </w:t>
      </w:r>
      <w:r w:rsidRPr="00DF0B84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>организации или иным уполномоченным должностным лицом, которое отвечает</w:t>
      </w: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 за достоверность, значимость и полноту представленной в ней информации.</w:t>
      </w: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  <w:proofErr w:type="gramStart"/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Бизнес-объединения</w:t>
      </w:r>
      <w:proofErr w:type="gramEnd"/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 организуют своевременное представление и учет деклараций организациями, присоединившимися к Хартии. </w:t>
      </w: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Декларация, не содержащая достоверной, значимой и полной информации о принятых антикоррупционных мерах, </w:t>
      </w:r>
      <w:proofErr w:type="gramStart"/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возвращается представившей ее организации и не подлежит</w:t>
      </w:r>
      <w:proofErr w:type="gramEnd"/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 учету при соблюдении обязанности декларирования участниками Антикоррупционной хартии.</w:t>
      </w: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6. </w:t>
      </w: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Перед представлением Декларации в бизнес-объединение организация может обратиться в аккредитованный экспертный центр для проверки </w:t>
      </w: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lastRenderedPageBreak/>
        <w:t xml:space="preserve">достоверности, значимости и полноты внесенной в Декларацию информации </w:t>
      </w:r>
      <w:r w:rsidRPr="00DF0B8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ru-RU"/>
        </w:rPr>
        <w:t>(«Экспертное заверение»)</w:t>
      </w: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, а также</w:t>
      </w:r>
      <w:r w:rsidRPr="00DF0B8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ru-RU"/>
        </w:rPr>
        <w:t xml:space="preserve"> </w:t>
      </w: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получения</w:t>
      </w:r>
      <w:r w:rsidRPr="00DF0B8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ru-RU"/>
        </w:rPr>
        <w:t xml:space="preserve"> </w:t>
      </w: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экспертных рекомендаций по совершенствованию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документов и </w:t>
      </w: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процедур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 в целях</w:t>
      </w: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повышения </w:t>
      </w: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эффективности антикоррупционных мер.</w:t>
      </w:r>
    </w:p>
    <w:p w:rsidR="00D9602C" w:rsidRPr="00DF0B84" w:rsidRDefault="00D9602C" w:rsidP="00D9602C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ru-RU"/>
        </w:rPr>
      </w:pP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По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итогам «Экспертного </w:t>
      </w: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завер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ения»</w:t>
      </w:r>
      <w:r w:rsidRPr="00DF0B8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ru-RU"/>
        </w:rPr>
        <w:t xml:space="preserve"> </w:t>
      </w: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на первом листе Декларации, заполненной и подписанной организацией в установленном порядке, делается удостоверяющая надпись: </w:t>
      </w:r>
      <w:r w:rsidRPr="00DF0B84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val="ru-RU"/>
        </w:rPr>
        <w:t>«</w:t>
      </w:r>
      <w:r w:rsidRPr="00DF0B84"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  <w:lang w:val="ru-RU"/>
        </w:rPr>
        <w:t>Достоверность, значимость и полнота указанной в Декларации информации</w:t>
      </w:r>
      <w:r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  <w:lang w:val="ru-RU"/>
        </w:rPr>
        <w:t xml:space="preserve"> заверена</w:t>
      </w:r>
      <w:r w:rsidRPr="00DF0B84"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  <w:lang w:val="ru-RU"/>
        </w:rPr>
        <w:t xml:space="preserve"> аккредитованным </w:t>
      </w:r>
      <w:r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  <w:lang w:val="ru-RU"/>
        </w:rPr>
        <w:t>экспертным</w:t>
      </w:r>
      <w:r w:rsidRPr="00DF0B84"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  <w:lang w:val="ru-RU"/>
        </w:rPr>
        <w:t xml:space="preserve"> центром»______________________________(</w:t>
      </w:r>
      <w:r w:rsidRPr="00DF0B84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val="ru-RU"/>
        </w:rPr>
        <w:t xml:space="preserve">наименование)________ (заверенная печатью, подписана уполномоченным должностным лицом аккредитованного экспертного центра)______ (дата </w:t>
      </w:r>
      <w:proofErr w:type="gramStart"/>
      <w:r w:rsidRPr="00DF0B84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val="ru-RU"/>
        </w:rPr>
        <w:t>заверения Декларации</w:t>
      </w:r>
      <w:proofErr w:type="gramEnd"/>
      <w:r w:rsidRPr="00DF0B84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val="ru-RU"/>
        </w:rPr>
        <w:t xml:space="preserve">). </w:t>
      </w: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Организации также выдается Сертиф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икат об экспертном заверении </w:t>
      </w: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по установленной форме </w:t>
      </w:r>
      <w:r w:rsidRPr="00DF0B8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ru-RU"/>
        </w:rPr>
        <w:t>(П</w:t>
      </w: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ru-RU"/>
        </w:rPr>
        <w:t>риложение 3</w:t>
      </w:r>
      <w:r w:rsidRPr="00DF0B8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ru-RU"/>
        </w:rPr>
        <w:t>).</w:t>
      </w:r>
    </w:p>
    <w:p w:rsidR="00D9602C" w:rsidRPr="00DF0B84" w:rsidRDefault="00D9602C" w:rsidP="00D9602C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Представление Декларации с отметкой об</w:t>
      </w:r>
      <w:r w:rsidRPr="00DF0B8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ru-RU"/>
        </w:rPr>
        <w:t xml:space="preserve"> </w:t>
      </w: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«Экспертном заверении» означает, что не требуется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дальнейшая </w:t>
      </w: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проверка бизнес-объединением достоверности, значимости и полноты информации, </w:t>
      </w:r>
      <w:proofErr w:type="gramStart"/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содержащихся</w:t>
      </w:r>
      <w:proofErr w:type="gramEnd"/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 в Декларации.</w:t>
      </w:r>
    </w:p>
    <w:p w:rsidR="00D9602C" w:rsidRPr="00DF0B84" w:rsidRDefault="00D9602C" w:rsidP="00D9602C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 Бизнес-объединение осуществляет отдельный учет полученных Деклараций, прошедших экспертное заверение, с раскрытием соответствующей информации на сайте Хартии в сети Интернет. </w:t>
      </w: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>7. Организация,</w:t>
      </w: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 имеющая намерение пройти процедуру </w:t>
      </w:r>
      <w:r w:rsidRPr="00DF0B84">
        <w:rPr>
          <w:rFonts w:ascii="Times New Roman" w:hAnsi="Times New Roman" w:cs="Times New Roman"/>
          <w:b/>
          <w:bCs/>
          <w:kern w:val="24"/>
          <w:sz w:val="28"/>
          <w:szCs w:val="28"/>
          <w:lang w:val="ru-RU"/>
        </w:rPr>
        <w:t>«Общественного подтверждения»</w:t>
      </w: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 или</w:t>
      </w:r>
      <w:r w:rsidRPr="00DF0B84">
        <w:rPr>
          <w:rFonts w:ascii="Times New Roman" w:hAnsi="Times New Roman" w:cs="Times New Roman"/>
          <w:b/>
          <w:bCs/>
          <w:kern w:val="24"/>
          <w:sz w:val="28"/>
          <w:szCs w:val="28"/>
          <w:lang w:val="ru-RU"/>
        </w:rPr>
        <w:t xml:space="preserve"> «Экспертного заверения» Декларации</w:t>
      </w: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, может заключить с одним из аккредитованных экспертных центров договор (соглашение) на оказание услуг, в котором закрепляется предмет договора (соглашения), права и обязанности сторон, сроки и стоимость услуг и другие условия соответствующие требованиям настоящего Руководства. </w:t>
      </w: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Стоимость услуг </w:t>
      </w:r>
      <w:proofErr w:type="gramStart"/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>устанавливается соглашением сторон и зависит</w:t>
      </w:r>
      <w:proofErr w:type="gramEnd"/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 от масштаба организации, численности работников, наличия удаленных подразделений, объема проверяемых сведений и специфики организации.</w:t>
      </w: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8. </w:t>
      </w:r>
      <w:proofErr w:type="gramStart"/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В рамках процедуры </w:t>
      </w:r>
      <w:r w:rsidRPr="00DF0B84">
        <w:rPr>
          <w:rFonts w:ascii="Times New Roman" w:hAnsi="Times New Roman" w:cs="Times New Roman"/>
          <w:b/>
          <w:bCs/>
          <w:kern w:val="24"/>
          <w:sz w:val="28"/>
          <w:szCs w:val="28"/>
          <w:lang w:val="ru-RU"/>
        </w:rPr>
        <w:t>«Общественного подтверждения»</w:t>
      </w: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 специалисты экспертного центра в соответствии с договором (соглашением) и на основе единой методики </w:t>
      </w:r>
      <w:r w:rsidRPr="00DF0B84">
        <w:rPr>
          <w:rFonts w:ascii="Times New Roman" w:hAnsi="Times New Roman" w:cs="Times New Roman"/>
          <w:b/>
          <w:bCs/>
          <w:kern w:val="24"/>
          <w:sz w:val="28"/>
          <w:szCs w:val="28"/>
          <w:lang w:val="ru-RU"/>
        </w:rPr>
        <w:t xml:space="preserve">(Приложения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  <w:lang w:val="ru-RU"/>
        </w:rPr>
        <w:t>4</w:t>
      </w:r>
      <w:r w:rsidRPr="00DF0B84">
        <w:rPr>
          <w:rFonts w:ascii="Times New Roman" w:hAnsi="Times New Roman" w:cs="Times New Roman"/>
          <w:b/>
          <w:bCs/>
          <w:kern w:val="24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  <w:lang w:val="ru-RU"/>
        </w:rPr>
        <w:t>10</w:t>
      </w:r>
      <w:r w:rsidRPr="00DF0B84">
        <w:rPr>
          <w:rFonts w:ascii="Times New Roman" w:hAnsi="Times New Roman" w:cs="Times New Roman"/>
          <w:b/>
          <w:bCs/>
          <w:kern w:val="24"/>
          <w:sz w:val="28"/>
          <w:szCs w:val="28"/>
          <w:lang w:val="ru-RU"/>
        </w:rPr>
        <w:t>)</w:t>
      </w: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 проводят комплексный анализ информации об антикоррупционной политике организации (локальных актов, документов, заполненных анкет, результатов интервью с сотрудниками, учебных программ и пр.) с целью выявления  непротиворечивости и объективности полученных сведений, полноты и качества регламентации антикоррупционных процедур, эффективности реализуемых мер, их соответствия</w:t>
      </w:r>
      <w:proofErr w:type="gramEnd"/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 применимому антикоррупционному законодательству.</w:t>
      </w: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При невозможности представления запрашиваемых документов, указанных в </w:t>
      </w:r>
      <w:r w:rsidRPr="00DF0B84">
        <w:rPr>
          <w:rFonts w:ascii="Times New Roman" w:hAnsi="Times New Roman" w:cs="Times New Roman"/>
          <w:b/>
          <w:bCs/>
          <w:kern w:val="24"/>
          <w:sz w:val="28"/>
          <w:szCs w:val="28"/>
          <w:lang w:val="ru-RU"/>
        </w:rPr>
        <w:t>Приложени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  <w:lang w:val="ru-RU"/>
        </w:rPr>
        <w:t>и 5</w:t>
      </w:r>
      <w:r w:rsidRPr="00DF0B84">
        <w:rPr>
          <w:rFonts w:ascii="Times New Roman" w:hAnsi="Times New Roman" w:cs="Times New Roman"/>
          <w:b/>
          <w:bCs/>
          <w:kern w:val="24"/>
          <w:sz w:val="28"/>
          <w:szCs w:val="28"/>
          <w:lang w:val="ru-RU"/>
        </w:rPr>
        <w:t xml:space="preserve"> </w:t>
      </w: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>к настоящему Руководству, а также дополнительных документов и/или иных свидетельств реализации антикоррупционных процедур и их результативности, организация направляет в экспертный центр обоснованный отказ в предоставлении информации.</w:t>
      </w: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Сроки осуществления проверки и </w:t>
      </w:r>
      <w:r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>получения результатов составляют</w:t>
      </w: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 не более 60-ти календарных дней от даты заключения договора (соглашения)</w:t>
      </w:r>
      <w:r w:rsidRPr="00DF0B84">
        <w:rPr>
          <w:rStyle w:val="af0"/>
          <w:lang w:val="ru-RU"/>
        </w:rPr>
        <w:t>.</w:t>
      </w:r>
    </w:p>
    <w:p w:rsidR="00D9602C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  <w:r w:rsidRPr="00E72B20">
        <w:rPr>
          <w:rFonts w:ascii="Times New Roman" w:eastAsia="Calibri" w:hAnsi="Times New Roman" w:cs="Times New Roman"/>
          <w:sz w:val="28"/>
          <w:szCs w:val="28"/>
          <w:lang w:val="ru-RU"/>
        </w:rPr>
        <w:t>9.</w:t>
      </w:r>
      <w:r w:rsidRPr="00E72B20">
        <w:rPr>
          <w:rFonts w:eastAsia="Calibri"/>
          <w:sz w:val="28"/>
          <w:szCs w:val="28"/>
          <w:lang w:val="ru-RU"/>
        </w:rPr>
        <w:t xml:space="preserve"> </w:t>
      </w: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По результатам работы в рамках процедуры </w:t>
      </w:r>
      <w:r w:rsidRPr="00DF0B84">
        <w:rPr>
          <w:rFonts w:ascii="Times New Roman" w:hAnsi="Times New Roman" w:cs="Times New Roman"/>
          <w:b/>
          <w:bCs/>
          <w:kern w:val="24"/>
          <w:sz w:val="28"/>
          <w:szCs w:val="28"/>
          <w:lang w:val="ru-RU"/>
        </w:rPr>
        <w:t>«Общественного подтверждения»</w:t>
      </w: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 экспертный центр составляет</w:t>
      </w:r>
      <w:r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 развернутый отчет, содержащий </w:t>
      </w: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итоговое заключение, которое является его составной частью. </w:t>
      </w: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>Содержание отчета ограничивается положениями договора, включая согласованный период анализа и объем предоставляемой информации, и не является проверкой, выполненной в соответствии с общепринятыми стандартами аудита и</w:t>
      </w:r>
      <w:r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>ли</w:t>
      </w: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 аттестации.</w:t>
      </w: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>Не допускается использование экспертным центром отчёта в каких-либо иных целях кроме как в целях общественного подтверждения реализации положений Антикоррупционной хартии российского бизнеса в организации.</w:t>
      </w: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Проводимые экспертным центром в ходе подготовки отчета наблюдения и анализ основываются на предположении о достоверности документов и информации, предоставляемой организацией для анализа, а также о точности и законности сведений, размещённых в открытом доступе. </w:t>
      </w:r>
    </w:p>
    <w:p w:rsidR="00D9602C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  <w:lang w:val="ru-RU"/>
        </w:rPr>
      </w:pP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2B20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 На </w:t>
      </w: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основании положительного заключения экспертного центра в рамках процедуры </w:t>
      </w:r>
      <w:r w:rsidRPr="00DF0B84">
        <w:rPr>
          <w:rFonts w:ascii="Times New Roman" w:hAnsi="Times New Roman" w:cs="Times New Roman"/>
          <w:b/>
          <w:bCs/>
          <w:kern w:val="24"/>
          <w:sz w:val="28"/>
          <w:szCs w:val="28"/>
          <w:lang w:val="ru-RU"/>
        </w:rPr>
        <w:t>«Общественного подтверждения»</w:t>
      </w: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 Объединенный комитет по реализации положений Антикоррупционной хартии </w:t>
      </w:r>
      <w:r w:rsidRPr="00DF0B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выдает организации Свидетельство об общественном подтверждении единого образца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(Приложение 2</w:t>
      </w:r>
      <w:r w:rsidRPr="00DF0B84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)</w:t>
      </w:r>
      <w:r w:rsidRPr="00DF0B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сроком на 5</w:t>
      </w:r>
      <w:r w:rsidRPr="00DF0B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лет.</w:t>
      </w: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F0B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F0B84">
        <w:rPr>
          <w:rFonts w:ascii="Times New Roman" w:hAnsi="Times New Roman" w:cs="Times New Roman"/>
          <w:sz w:val="28"/>
          <w:szCs w:val="28"/>
          <w:lang w:val="ru-RU"/>
        </w:rPr>
        <w:t>С целью получения Свидетельства заключение эк</w:t>
      </w:r>
      <w:r>
        <w:rPr>
          <w:rFonts w:ascii="Times New Roman" w:hAnsi="Times New Roman" w:cs="Times New Roman"/>
          <w:sz w:val="28"/>
          <w:szCs w:val="28"/>
          <w:lang w:val="ru-RU"/>
        </w:rPr>
        <w:t>спертного центра представляется</w:t>
      </w:r>
      <w:r w:rsidRPr="00DF0B84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организацией в соответствующее бизнес-объединение или непосредственно в Секретариат Объединенного комитета</w:t>
      </w: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 </w:t>
      </w:r>
      <w:r w:rsidRPr="00DF0B84">
        <w:rPr>
          <w:rFonts w:ascii="Times New Roman" w:hAnsi="Times New Roman" w:cs="Times New Roman"/>
          <w:bCs/>
          <w:sz w:val="28"/>
          <w:szCs w:val="28"/>
          <w:lang w:val="ru-RU"/>
        </w:rPr>
        <w:t>по реализации положений Антикоррупционной хартии</w:t>
      </w:r>
      <w:r w:rsidRPr="00DF0B84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109240, Москва, </w:t>
      </w:r>
      <w:proofErr w:type="spellStart"/>
      <w:r w:rsidRPr="00DF0B84">
        <w:rPr>
          <w:rFonts w:ascii="Times New Roman" w:hAnsi="Times New Roman" w:cs="Times New Roman"/>
          <w:sz w:val="28"/>
          <w:szCs w:val="28"/>
          <w:lang w:val="ru-RU"/>
        </w:rPr>
        <w:t>Котельническая</w:t>
      </w:r>
      <w:proofErr w:type="spellEnd"/>
      <w:r w:rsidRPr="00DF0B84">
        <w:rPr>
          <w:rFonts w:ascii="Times New Roman" w:hAnsi="Times New Roman" w:cs="Times New Roman"/>
          <w:sz w:val="28"/>
          <w:szCs w:val="28"/>
          <w:lang w:val="ru-RU"/>
        </w:rPr>
        <w:t xml:space="preserve"> наб.17, а также на адрес электронной почты rspp@rspp.ru. </w:t>
      </w:r>
      <w:proofErr w:type="gramEnd"/>
    </w:p>
    <w:p w:rsidR="00D9602C" w:rsidRPr="00DF0B84" w:rsidRDefault="00D9602C" w:rsidP="00D9602C">
      <w:pPr>
        <w:pStyle w:val="a4"/>
        <w:tabs>
          <w:tab w:val="left" w:pos="567"/>
        </w:tabs>
        <w:ind w:left="0" w:firstLine="567"/>
        <w:jc w:val="both"/>
        <w:textAlignment w:val="baseline"/>
        <w:rPr>
          <w:rFonts w:eastAsia="Calibri"/>
          <w:sz w:val="28"/>
          <w:szCs w:val="28"/>
          <w:lang w:val="ru-RU" w:eastAsia="ru-RU"/>
        </w:rPr>
      </w:pPr>
      <w:r w:rsidRPr="00DF0B84">
        <w:rPr>
          <w:rFonts w:eastAsia="Calibri"/>
          <w:sz w:val="28"/>
          <w:szCs w:val="28"/>
          <w:lang w:val="ru-RU" w:eastAsia="ru-RU"/>
        </w:rPr>
        <w:t xml:space="preserve">Порядок и условия выдачи </w:t>
      </w:r>
      <w:r w:rsidRPr="00DF0B84">
        <w:rPr>
          <w:bCs/>
          <w:kern w:val="24"/>
          <w:sz w:val="28"/>
          <w:szCs w:val="28"/>
          <w:lang w:val="ru-RU"/>
        </w:rPr>
        <w:t xml:space="preserve">Свидетельства установлены </w:t>
      </w:r>
      <w:r w:rsidRPr="00DF0B84">
        <w:rPr>
          <w:rFonts w:eastAsia="Calibri"/>
          <w:sz w:val="28"/>
          <w:szCs w:val="28"/>
          <w:lang w:val="ru-RU" w:eastAsia="ru-RU"/>
        </w:rPr>
        <w:t>Правилами об аккредитации экспертных центров и настоящим Руководством.</w:t>
      </w:r>
    </w:p>
    <w:p w:rsidR="00D9602C" w:rsidRPr="00DF0B84" w:rsidRDefault="00D9602C" w:rsidP="00D9602C">
      <w:pPr>
        <w:pStyle w:val="a4"/>
        <w:tabs>
          <w:tab w:val="left" w:pos="567"/>
        </w:tabs>
        <w:ind w:left="0" w:firstLine="567"/>
        <w:jc w:val="both"/>
        <w:textAlignment w:val="baseline"/>
        <w:rPr>
          <w:rFonts w:eastAsia="Calibri"/>
          <w:sz w:val="28"/>
          <w:szCs w:val="28"/>
          <w:lang w:val="ru-RU"/>
        </w:rPr>
      </w:pP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>11.</w:t>
      </w:r>
      <w:r w:rsidRPr="00DF0B84">
        <w:rPr>
          <w:rFonts w:ascii="Times New Roman" w:hAnsi="Times New Roman" w:cs="Times New Roman"/>
          <w:b/>
          <w:bCs/>
          <w:kern w:val="24"/>
          <w:sz w:val="28"/>
          <w:szCs w:val="28"/>
          <w:lang w:val="ru-RU"/>
        </w:rPr>
        <w:t xml:space="preserve"> </w:t>
      </w:r>
      <w:r w:rsidRPr="00DF0B84">
        <w:rPr>
          <w:rFonts w:ascii="Times New Roman" w:eastAsia="Calibri" w:hAnsi="Times New Roman" w:cs="Times New Roman"/>
          <w:sz w:val="28"/>
          <w:szCs w:val="28"/>
          <w:lang w:val="ru-RU"/>
        </w:rPr>
        <w:t>Получение организацией Свидетельств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 об Общественном подтверждении</w:t>
      </w:r>
      <w:r w:rsidRPr="00DF0B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означает надлежащее выполнение ею обязанности по принятию мер профилактики и противодействия коррупции,</w:t>
      </w:r>
      <w:r w:rsidRPr="00DF0B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что </w:t>
      </w:r>
      <w:r w:rsidRPr="00DF0B84">
        <w:rPr>
          <w:rFonts w:ascii="Times New Roman" w:eastAsia="Calibri" w:hAnsi="Times New Roman" w:cs="Times New Roman"/>
          <w:sz w:val="28"/>
          <w:szCs w:val="28"/>
          <w:lang w:val="ru-RU"/>
        </w:rPr>
        <w:t>отражается в Сводном реестре участников Хартии (http://against-corruption.ru) и освобождает организацию от необходимости представления Декларации в течение срока действия Свидетельства.</w:t>
      </w: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</w:p>
    <w:p w:rsidR="00D9602C" w:rsidRPr="00DF0B84" w:rsidRDefault="00D9602C" w:rsidP="00D9602C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  <w:r w:rsidRPr="00DF0B84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12. </w:t>
      </w:r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Объединенный комитет по реализации положений Антикоррупционной хартии при необходимости может вносить в данное Руководство и приложения к нему изменения и дополнения в установленном порядке, после чего актуальная версия Руководства размещается на официальном сайте Хартии (</w:t>
      </w:r>
      <w:hyperlink r:id="rId9" w:history="1">
        <w:r w:rsidRPr="00DF0B84">
          <w:rPr>
            <w:rStyle w:val="a5"/>
            <w:rFonts w:ascii="Times New Roman" w:eastAsiaTheme="minorEastAsia" w:hAnsi="Times New Roman" w:cs="Times New Roman"/>
            <w:bCs/>
            <w:color w:val="auto"/>
            <w:kern w:val="24"/>
            <w:sz w:val="28"/>
            <w:szCs w:val="28"/>
            <w:lang w:val="ru-RU"/>
          </w:rPr>
          <w:t>http://against-corruption.ru</w:t>
        </w:r>
      </w:hyperlink>
      <w:r w:rsidRPr="00DF0B8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).</w:t>
      </w:r>
    </w:p>
    <w:p w:rsidR="00D9602C" w:rsidRDefault="00D9602C">
      <w:pP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br w:type="page"/>
      </w:r>
    </w:p>
    <w:p w:rsidR="00D44FD3" w:rsidRPr="00DF0B84" w:rsidRDefault="00D44FD3" w:rsidP="00DD4C2A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</w:p>
    <w:p w:rsidR="00DD4C2A" w:rsidRPr="00DF0B84" w:rsidRDefault="00DD4C2A" w:rsidP="00DD4C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Приложение 1</w:t>
      </w:r>
    </w:p>
    <w:p w:rsidR="00DD4C2A" w:rsidRPr="00DF0B84" w:rsidRDefault="00DD4C2A" w:rsidP="00DD4C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к Руководству</w:t>
      </w:r>
      <w:r w:rsidRPr="00DF0B84">
        <w:rPr>
          <w:sz w:val="24"/>
          <w:szCs w:val="24"/>
          <w:lang w:val="ru-RU"/>
        </w:rPr>
        <w:t xml:space="preserve"> 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по методике оценки</w:t>
      </w:r>
    </w:p>
    <w:p w:rsidR="00DD4C2A" w:rsidRPr="00DF0B84" w:rsidRDefault="00DD4C2A" w:rsidP="00DD4C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DF0B84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Декларация</w:t>
      </w:r>
    </w:p>
    <w:p w:rsidR="00DD4C2A" w:rsidRPr="00DF0B84" w:rsidRDefault="00DD4C2A" w:rsidP="00DD4C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DF0B84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 соблюдении положений Антикоррупционной хартии российского бизнеса</w:t>
      </w:r>
    </w:p>
    <w:p w:rsidR="00DD4C2A" w:rsidRPr="00DF0B84" w:rsidRDefault="00DD4C2A" w:rsidP="00DD4C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D4C2A" w:rsidRPr="00DF0B84" w:rsidRDefault="00DD4C2A" w:rsidP="00DD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«__________________________________________________________»</w:t>
      </w:r>
    </w:p>
    <w:p w:rsidR="00DD4C2A" w:rsidRPr="00DF0B84" w:rsidRDefault="00DD4C2A" w:rsidP="00DD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sz w:val="20"/>
          <w:szCs w:val="28"/>
          <w:lang w:val="ru-RU"/>
        </w:rPr>
        <w:t>(полное название организации)</w:t>
      </w:r>
    </w:p>
    <w:p w:rsidR="00DD4C2A" w:rsidRPr="00DF0B84" w:rsidRDefault="00DD4C2A" w:rsidP="00DD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>в лице____________________________________</w:t>
      </w:r>
      <w:r w:rsidRPr="00DF0B84">
        <w:rPr>
          <w:rFonts w:ascii="Times New Roman" w:eastAsia="Times New Roman" w:hAnsi="Times New Roman" w:cs="Times New Roman"/>
          <w:sz w:val="20"/>
          <w:szCs w:val="20"/>
          <w:lang w:val="ru-RU"/>
        </w:rPr>
        <w:t>_</w:t>
      </w:r>
      <w:proofErr w:type="gramStart"/>
      <w:r w:rsidRPr="00DF0B8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 </w:t>
      </w:r>
      <w:proofErr w:type="gramEnd"/>
      <w:r w:rsidRPr="00DF0B84">
        <w:rPr>
          <w:rFonts w:ascii="Times New Roman" w:eastAsia="Times New Roman" w:hAnsi="Times New Roman" w:cs="Times New Roman"/>
          <w:sz w:val="20"/>
          <w:szCs w:val="20"/>
          <w:lang w:val="ru-RU"/>
        </w:rPr>
        <w:t>должность, ФИО)_</w:t>
      </w: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________,  </w:t>
      </w:r>
    </w:p>
    <w:p w:rsidR="00DD4C2A" w:rsidRPr="00DF0B84" w:rsidRDefault="00DD4C2A" w:rsidP="00DD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действующего</w:t>
      </w:r>
      <w:proofErr w:type="gramEnd"/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основании ______________________________________,</w:t>
      </w:r>
    </w:p>
    <w:p w:rsidR="00DD4C2A" w:rsidRPr="00DF0B84" w:rsidRDefault="00DD4C2A" w:rsidP="00DD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>подтверждает, что в</w:t>
      </w:r>
      <w:r w:rsidRPr="00DF0B84">
        <w:rPr>
          <w:rFonts w:ascii="Times New Roman" w:eastAsia="Times New Roman" w:hAnsi="Times New Roman" w:cs="Times New Roman"/>
          <w:sz w:val="28"/>
          <w:lang w:val="ru-RU"/>
        </w:rPr>
        <w:t xml:space="preserve"> своей деятельности </w:t>
      </w:r>
      <w:proofErr w:type="gramStart"/>
      <w:r w:rsidRPr="00DF0B84">
        <w:rPr>
          <w:rFonts w:ascii="Times New Roman" w:eastAsia="Times New Roman" w:hAnsi="Times New Roman" w:cs="Times New Roman"/>
          <w:sz w:val="28"/>
          <w:lang w:val="ru-RU"/>
        </w:rPr>
        <w:t>соблюдает требования законодательства по противодействию коррупции и реализует</w:t>
      </w:r>
      <w:proofErr w:type="gramEnd"/>
      <w:r w:rsidRPr="00DF0B84">
        <w:rPr>
          <w:rFonts w:ascii="Times New Roman" w:eastAsia="Times New Roman" w:hAnsi="Times New Roman" w:cs="Times New Roman"/>
          <w:sz w:val="28"/>
          <w:lang w:val="ru-RU"/>
        </w:rPr>
        <w:t xml:space="preserve"> меры</w:t>
      </w:r>
      <w:r w:rsidRPr="00DF0B84">
        <w:rPr>
          <w:rFonts w:ascii="Times New Roman" w:eastAsia="Calibri" w:hAnsi="Times New Roman" w:cs="Times New Roman"/>
          <w:sz w:val="28"/>
          <w:lang w:val="ru-RU"/>
        </w:rPr>
        <w:t>,</w:t>
      </w:r>
      <w:r w:rsidRPr="00DF0B84">
        <w:rPr>
          <w:rFonts w:ascii="Times New Roman" w:eastAsia="Times New Roman" w:hAnsi="Times New Roman" w:cs="Times New Roman"/>
          <w:sz w:val="28"/>
          <w:lang w:val="ru-RU"/>
        </w:rPr>
        <w:t xml:space="preserve"> предусмотренные </w:t>
      </w: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>Антикоррупционной хартией российского бизнеса.</w:t>
      </w:r>
    </w:p>
    <w:p w:rsidR="00DD4C2A" w:rsidRPr="00DF0B84" w:rsidRDefault="00DD4C2A" w:rsidP="00DD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D4C2A" w:rsidRPr="00DF0B84" w:rsidRDefault="00DD4C2A" w:rsidP="00DD4C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DF0B84">
        <w:rPr>
          <w:rFonts w:ascii="Times New Roman" w:eastAsia="Calibri" w:hAnsi="Times New Roman" w:cs="Times New Roman"/>
          <w:sz w:val="28"/>
          <w:lang w:val="ru-RU"/>
        </w:rPr>
        <w:t>Настоящая Декларация содержит достоверные сведения, подтверждающие ключевые результаты деятельности организации по противодействию коррупции в течение двух лет со дня подписания настоящей Декларации.</w:t>
      </w:r>
    </w:p>
    <w:p w:rsidR="00DD4C2A" w:rsidRPr="00DF0B84" w:rsidRDefault="00DD4C2A" w:rsidP="00DD4C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:rsidR="00DD4C2A" w:rsidRPr="00DF0B84" w:rsidRDefault="00DD4C2A" w:rsidP="00DD4C2A">
      <w:pPr>
        <w:spacing w:after="0"/>
        <w:jc w:val="both"/>
        <w:rPr>
          <w:rFonts w:ascii="Times New Roman" w:eastAsia="Calibri" w:hAnsi="Times New Roman" w:cs="Times New Roman"/>
          <w:b/>
          <w:sz w:val="28"/>
          <w:lang w:val="ru-RU"/>
        </w:rPr>
      </w:pPr>
      <w:r w:rsidRPr="00DF0B84">
        <w:rPr>
          <w:rFonts w:ascii="Times New Roman" w:eastAsia="Calibri" w:hAnsi="Times New Roman" w:cs="Times New Roman"/>
          <w:b/>
          <w:sz w:val="28"/>
          <w:lang w:val="ru-RU"/>
        </w:rPr>
        <w:t>Общая информация об организации:________________________________</w:t>
      </w:r>
    </w:p>
    <w:p w:rsidR="00DD4C2A" w:rsidRPr="00DF0B84" w:rsidRDefault="00DD4C2A" w:rsidP="00DD4C2A">
      <w:pPr>
        <w:spacing w:after="0"/>
        <w:jc w:val="both"/>
        <w:rPr>
          <w:rFonts w:ascii="Times New Roman" w:eastAsia="Calibri" w:hAnsi="Times New Roman" w:cs="Times New Roman"/>
          <w:b/>
          <w:sz w:val="28"/>
          <w:lang w:val="ru-RU"/>
        </w:rPr>
      </w:pPr>
      <w:r w:rsidRPr="00DF0B84">
        <w:rPr>
          <w:rFonts w:ascii="Times New Roman" w:eastAsia="Calibri" w:hAnsi="Times New Roman" w:cs="Times New Roman"/>
          <w:b/>
          <w:sz w:val="28"/>
          <w:lang w:val="ru-RU"/>
        </w:rPr>
        <w:t>_________________________________________________________________</w:t>
      </w:r>
    </w:p>
    <w:p w:rsidR="00DD4C2A" w:rsidRPr="00DF0B84" w:rsidRDefault="00DD4C2A" w:rsidP="00DD4C2A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F0B84">
        <w:rPr>
          <w:rFonts w:ascii="Times New Roman" w:eastAsia="Calibri" w:hAnsi="Times New Roman" w:cs="Times New Roman"/>
          <w:sz w:val="24"/>
          <w:szCs w:val="24"/>
          <w:lang w:val="ru-RU"/>
        </w:rPr>
        <w:t>(д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ата присоединения к Хартии/выдачи</w:t>
      </w:r>
      <w:r w:rsidRPr="00DF0B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Свидетельства; о</w:t>
      </w:r>
      <w:r w:rsidRPr="00DF0B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траслевая принадлежность по основным видам деятельности; масштаб организации (для коммерческих организаций - крупный, средний, малый, для НКО – общероссийская, межрегиональная, региональная, муниципальная); </w:t>
      </w:r>
      <w:r w:rsidR="005B2B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наличие </w:t>
      </w:r>
      <w:proofErr w:type="spellStart"/>
      <w:r w:rsidR="00472DDD">
        <w:rPr>
          <w:rFonts w:ascii="Times New Roman" w:eastAsia="Calibri" w:hAnsi="Times New Roman" w:cs="Times New Roman"/>
          <w:sz w:val="24"/>
          <w:szCs w:val="24"/>
          <w:lang w:val="ru-RU"/>
        </w:rPr>
        <w:t>контролируемы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ны</w:t>
      </w:r>
      <w:r w:rsidR="005B2B1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spellEnd"/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компани</w:t>
      </w:r>
      <w:r w:rsidR="005B2B1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F0B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филиал</w:t>
      </w:r>
      <w:r w:rsidR="005B2B1E">
        <w:rPr>
          <w:rFonts w:ascii="Times New Roman" w:eastAsia="Calibri" w:hAnsi="Times New Roman" w:cs="Times New Roman"/>
          <w:sz w:val="24"/>
          <w:szCs w:val="24"/>
          <w:lang w:val="ru-RU"/>
        </w:rPr>
        <w:t>ов, представительств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. за рубежом,</w:t>
      </w:r>
      <w:r w:rsidRPr="00DF0B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страны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DD4C2A" w:rsidRPr="00DF0B84" w:rsidRDefault="00DD4C2A" w:rsidP="00DD4C2A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DD4C2A" w:rsidRPr="00C34A24" w:rsidTr="00DD4C2A">
        <w:tc>
          <w:tcPr>
            <w:tcW w:w="567" w:type="dxa"/>
          </w:tcPr>
          <w:p w:rsidR="00DD4C2A" w:rsidRPr="00DF0B84" w:rsidRDefault="00DD4C2A" w:rsidP="00DD4C2A">
            <w:pPr>
              <w:rPr>
                <w:rFonts w:ascii="Times New Roman" w:eastAsia="Calibri" w:hAnsi="Times New Roman" w:cs="Times New Roman"/>
                <w:b/>
              </w:rPr>
            </w:pPr>
            <w:r w:rsidRPr="00DF0B84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678" w:type="dxa"/>
            <w:vAlign w:val="center"/>
          </w:tcPr>
          <w:p w:rsidR="00DD4C2A" w:rsidRPr="00DF0B84" w:rsidRDefault="00DD4C2A" w:rsidP="00DD4C2A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b/>
                <w:lang w:val="ru-RU"/>
              </w:rPr>
              <w:t>Базовые антикоррупционные меры, предусмотренные Антикоррупционной хартией российского бизнеса</w:t>
            </w:r>
          </w:p>
        </w:tc>
        <w:tc>
          <w:tcPr>
            <w:tcW w:w="4394" w:type="dxa"/>
            <w:vAlign w:val="center"/>
          </w:tcPr>
          <w:p w:rsidR="00DD4C2A" w:rsidRPr="00DF0B84" w:rsidRDefault="00DD4C2A" w:rsidP="00DD4C2A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DD4C2A" w:rsidRPr="00DF0B84" w:rsidRDefault="00DD4C2A" w:rsidP="00DD4C2A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b/>
                <w:lang w:val="ru-RU"/>
              </w:rPr>
              <w:t>Подтверждение</w:t>
            </w:r>
          </w:p>
          <w:p w:rsidR="00DD4C2A" w:rsidRPr="00DF0B84" w:rsidRDefault="00DD4C2A" w:rsidP="00DD4C2A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b/>
                <w:lang w:val="ru-RU"/>
              </w:rPr>
              <w:t>применения организацией антикоррупционных мер</w:t>
            </w:r>
          </w:p>
          <w:p w:rsidR="00DD4C2A" w:rsidRPr="00DF0B84" w:rsidRDefault="00DD4C2A" w:rsidP="00DD4C2A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b/>
                <w:lang w:val="ru-RU"/>
              </w:rPr>
              <w:t>Содержание мер, их оценка</w:t>
            </w:r>
          </w:p>
          <w:p w:rsidR="00DD4C2A" w:rsidRPr="00DF0B84" w:rsidRDefault="00DD4C2A" w:rsidP="00DD4C2A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DD4C2A" w:rsidRPr="00C34A24" w:rsidTr="00DD4C2A">
        <w:tc>
          <w:tcPr>
            <w:tcW w:w="567" w:type="dxa"/>
          </w:tcPr>
          <w:p w:rsidR="00DD4C2A" w:rsidRPr="00DF0B84" w:rsidRDefault="00DD4C2A" w:rsidP="00DD4C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lang w:val="ru-RU"/>
              </w:rPr>
            </w:pPr>
          </w:p>
        </w:tc>
        <w:tc>
          <w:tcPr>
            <w:tcW w:w="4678" w:type="dxa"/>
          </w:tcPr>
          <w:p w:rsidR="00DD4C2A" w:rsidRPr="00DF0B84" w:rsidRDefault="00DD4C2A" w:rsidP="00DD4C2A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В организации действуют </w:t>
            </w: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локальные акты/документы, направленные на профилактику и предотвращение коррупции, соответствующие требованиям российского законодательства, а также антикоррупционным требованиям законов тех стран, в которых организация осуществляет свою деятельность</w:t>
            </w: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Полный перечень действующих локальных актов/документов по вопросам профилактики и противодействия коррупции в организации с указанием: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1.1. основных положений каждого локального акта/документа; 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1.2. порядка  его </w:t>
            </w:r>
            <w:proofErr w:type="gramStart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доведении</w:t>
            </w:r>
            <w:proofErr w:type="gramEnd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до сведения  должностных лиц и работников организации; 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1.3. доступности для должностных лиц и работников;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1.4. указать, какие документы находятся в процессе подготовки/ доработки.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DD4C2A" w:rsidRPr="00DF0B84" w:rsidTr="00DD4C2A">
        <w:tc>
          <w:tcPr>
            <w:tcW w:w="567" w:type="dxa"/>
          </w:tcPr>
          <w:p w:rsidR="00DD4C2A" w:rsidRPr="00DF0B84" w:rsidRDefault="00DD4C2A" w:rsidP="00DD4C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6"/>
                <w:lang w:val="ru-RU"/>
              </w:rPr>
            </w:pPr>
          </w:p>
        </w:tc>
        <w:tc>
          <w:tcPr>
            <w:tcW w:w="4678" w:type="dxa"/>
          </w:tcPr>
          <w:p w:rsidR="00DD4C2A" w:rsidRPr="00DF0B84" w:rsidRDefault="00DD4C2A" w:rsidP="00DD4C2A">
            <w:pPr>
              <w:contextualSpacing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В организации осуществляется  мониторинг российского антикоррупционного законодательства, а в необходимых случаях, международных договоров и зарубежного законодательства.</w:t>
            </w:r>
          </w:p>
        </w:tc>
        <w:tc>
          <w:tcPr>
            <w:tcW w:w="4394" w:type="dxa"/>
          </w:tcPr>
          <w:p w:rsidR="00DD4C2A" w:rsidRPr="00DF0B84" w:rsidRDefault="00DD4C2A" w:rsidP="00DD4C2A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2.1. Основные процедуры мониторинга с указанием периодичности.</w:t>
            </w:r>
          </w:p>
          <w:p w:rsidR="00DD4C2A" w:rsidRPr="00DF0B84" w:rsidRDefault="00DD4C2A" w:rsidP="00DD4C2A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2.2. Ответственные должностные лица или подразделения.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2.3. Ключевые результаты мониторинга.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</w:p>
        </w:tc>
      </w:tr>
      <w:tr w:rsidR="00DD4C2A" w:rsidRPr="00DF0B84" w:rsidTr="00DD4C2A">
        <w:tc>
          <w:tcPr>
            <w:tcW w:w="567" w:type="dxa"/>
          </w:tcPr>
          <w:p w:rsidR="00DD4C2A" w:rsidRPr="00DF0B84" w:rsidRDefault="005B2B1E" w:rsidP="00DD4C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:rsidR="00DD4C2A" w:rsidRPr="00DF0B84" w:rsidRDefault="00DD4C2A" w:rsidP="00DD4C2A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В организации осуществляются меры по</w:t>
            </w: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 xml:space="preserve"> предотвращению конфликта интересов.</w:t>
            </w:r>
          </w:p>
        </w:tc>
        <w:tc>
          <w:tcPr>
            <w:tcW w:w="4394" w:type="dxa"/>
          </w:tcPr>
          <w:p w:rsidR="00DD4C2A" w:rsidRPr="00DF0B84" w:rsidRDefault="00DD4C2A" w:rsidP="00DD4C2A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3.1. Основные процедуры контроля с указанием периодичности.</w:t>
            </w:r>
          </w:p>
          <w:p w:rsidR="00DD4C2A" w:rsidRPr="00DF0B84" w:rsidRDefault="00DD4C2A" w:rsidP="00DD4C2A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3.2. Ответственные должностные лица или подразделения.</w:t>
            </w:r>
          </w:p>
          <w:p w:rsidR="00DD4C2A" w:rsidRPr="00DF0B84" w:rsidRDefault="00DD4C2A" w:rsidP="00DD4C2A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3.3. Ключевые результаты</w:t>
            </w: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контроля</w:t>
            </w: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.</w:t>
            </w:r>
          </w:p>
          <w:p w:rsidR="00DD4C2A" w:rsidRPr="00DF0B84" w:rsidRDefault="00DD4C2A" w:rsidP="00DD4C2A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</w:tr>
      <w:tr w:rsidR="00DD4C2A" w:rsidRPr="00DF0B84" w:rsidTr="00DD4C2A">
        <w:trPr>
          <w:trHeight w:val="4558"/>
        </w:trPr>
        <w:tc>
          <w:tcPr>
            <w:tcW w:w="567" w:type="dxa"/>
          </w:tcPr>
          <w:p w:rsidR="00DD4C2A" w:rsidRPr="00DF0B84" w:rsidRDefault="00DD4C2A" w:rsidP="00DD4C2A">
            <w:pPr>
              <w:pStyle w:val="a4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4.</w:t>
            </w:r>
          </w:p>
        </w:tc>
        <w:tc>
          <w:tcPr>
            <w:tcW w:w="4678" w:type="dxa"/>
          </w:tcPr>
          <w:p w:rsidR="00DD4C2A" w:rsidRPr="00DF0B84" w:rsidRDefault="00DD4C2A" w:rsidP="00DD4C2A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 xml:space="preserve">В организации проводится оценка коррупционных рисков, </w:t>
            </w:r>
            <w:proofErr w:type="gramStart"/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выявлены и урегулированы</w:t>
            </w:r>
            <w:proofErr w:type="gramEnd"/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 xml:space="preserve"> бизнес-процессы с повышенными коррупционными рисками. </w:t>
            </w:r>
          </w:p>
          <w:p w:rsidR="00DD4C2A" w:rsidRPr="00DF0B84" w:rsidRDefault="00DD4C2A" w:rsidP="00DD4C2A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Например</w:t>
            </w: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:</w:t>
            </w:r>
          </w:p>
          <w:p w:rsidR="00DD4C2A" w:rsidRPr="00DF0B84" w:rsidRDefault="00DD4C2A" w:rsidP="00DD4C2A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- при осуществлении закупок,</w:t>
            </w:r>
          </w:p>
          <w:p w:rsidR="00DD4C2A" w:rsidRPr="00DF0B84" w:rsidRDefault="00DD4C2A" w:rsidP="00DD4C2A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- в сфере материально-технического обеспечения,</w:t>
            </w:r>
          </w:p>
          <w:p w:rsidR="00DD4C2A" w:rsidRPr="00DF0B84" w:rsidRDefault="00DD4C2A" w:rsidP="00DD4C2A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- осуществления финансовых операций,</w:t>
            </w:r>
          </w:p>
          <w:p w:rsidR="00DD4C2A" w:rsidRPr="00DF0B84" w:rsidRDefault="00DD4C2A" w:rsidP="00DD4C2A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- размещения временно свободных денежных средств,</w:t>
            </w:r>
          </w:p>
          <w:p w:rsidR="00DD4C2A" w:rsidRPr="00DF0B84" w:rsidRDefault="00DD4C2A" w:rsidP="00DD4C2A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 xml:space="preserve">- реализации владельческих прав компании (в </w:t>
            </w:r>
            <w:proofErr w:type="spellStart"/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т.ч</w:t>
            </w:r>
            <w:proofErr w:type="spellEnd"/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. применительно к определению и оценке состава активов, предназначенных к реализации).</w:t>
            </w:r>
          </w:p>
          <w:p w:rsidR="00DD4C2A" w:rsidRPr="00DF0B84" w:rsidRDefault="00DD4C2A" w:rsidP="00DD4C2A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- при осуществлении иных специфических для организации процессов.</w:t>
            </w:r>
          </w:p>
          <w:p w:rsidR="00DD4C2A" w:rsidRPr="00DF0B84" w:rsidRDefault="00DD4C2A" w:rsidP="00DD4C2A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D4C2A" w:rsidRPr="00DF0B84" w:rsidRDefault="00DD4C2A" w:rsidP="00DD4C2A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Процессы, при реализации которых осуществляется управление коррупционными рисками, с указанием применительно к каждому:</w:t>
            </w:r>
          </w:p>
          <w:p w:rsidR="00DD4C2A" w:rsidRPr="00DF0B84" w:rsidRDefault="00DD4C2A" w:rsidP="00DD4C2A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4.1. ответственного должностного лица или подразделения;</w:t>
            </w:r>
          </w:p>
          <w:p w:rsidR="00DD4C2A" w:rsidRPr="00DF0B84" w:rsidRDefault="00DD4C2A" w:rsidP="00DD4C2A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4.2. основных процедур и их периодичности;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4.3. ключевых результатов.</w:t>
            </w:r>
          </w:p>
        </w:tc>
      </w:tr>
      <w:tr w:rsidR="00DD4C2A" w:rsidRPr="00DF0B84" w:rsidTr="00DD4C2A">
        <w:tc>
          <w:tcPr>
            <w:tcW w:w="567" w:type="dxa"/>
          </w:tcPr>
          <w:p w:rsidR="00DD4C2A" w:rsidRPr="00DF0B84" w:rsidRDefault="00DD4C2A" w:rsidP="00DD4C2A">
            <w:pPr>
              <w:pStyle w:val="a4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5.</w:t>
            </w:r>
          </w:p>
        </w:tc>
        <w:tc>
          <w:tcPr>
            <w:tcW w:w="4678" w:type="dxa"/>
          </w:tcPr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В организации установлен порядок (регламент) осуществления финансовых операций,  содержащий меры контроля платежей.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Например: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размещение временно свободных денежных средств;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приобретения финансовых инструментов;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выдача ссуд;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получение заемных средств;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осуществление иных специфических для организации финансовых операций.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Финансовые операции, при реализации которых осуществляется управление коррупционными рисками, с указанием применительно к каждому виду операций: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5.1. ответственного должностного лица или подразделения;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5.2. основных процедур и их периодичности;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5.3. ключевых результатов.</w:t>
            </w:r>
          </w:p>
        </w:tc>
      </w:tr>
      <w:tr w:rsidR="00DD4C2A" w:rsidRPr="00DF0B84" w:rsidTr="00DD4C2A">
        <w:tc>
          <w:tcPr>
            <w:tcW w:w="567" w:type="dxa"/>
          </w:tcPr>
          <w:p w:rsidR="00DD4C2A" w:rsidRPr="00DF0B84" w:rsidRDefault="00DD4C2A" w:rsidP="00DD4C2A">
            <w:pPr>
              <w:pStyle w:val="a4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6.</w:t>
            </w:r>
          </w:p>
        </w:tc>
        <w:tc>
          <w:tcPr>
            <w:tcW w:w="4678" w:type="dxa"/>
          </w:tcPr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В организации  осуществляется  противодействие коррупции  при проведении закупок товаров и услуг.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Например, используются: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точные критерии выбора контрагентов;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детализированные процедуры проведения торгов;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принятия решения о выборе контрагентов/заключении договоров;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процедуры контроля исполнения  обязательств;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 xml:space="preserve"> - иные специфические для организации процедуры.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Меры противодействия коррупции при проведении закупок товаров, работ (услуг), включая информацию: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6.1. об основных процедурах и их периодичности;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6.2. ответственных должностных </w:t>
            </w:r>
            <w:proofErr w:type="gramStart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лицах</w:t>
            </w:r>
            <w:proofErr w:type="gramEnd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или подразделениях; 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6.3. ключевых </w:t>
            </w:r>
            <w:proofErr w:type="gramStart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результатах</w:t>
            </w:r>
            <w:proofErr w:type="gramEnd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DD4C2A" w:rsidRPr="00DF0B84" w:rsidTr="00DD4C2A">
        <w:tc>
          <w:tcPr>
            <w:tcW w:w="567" w:type="dxa"/>
          </w:tcPr>
          <w:p w:rsidR="00DD4C2A" w:rsidRPr="00DF0B84" w:rsidRDefault="00DD4C2A" w:rsidP="00DD4C2A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7.</w:t>
            </w:r>
          </w:p>
          <w:p w:rsidR="00DD4C2A" w:rsidRPr="00DF0B84" w:rsidRDefault="00DD4C2A" w:rsidP="00DD4C2A">
            <w:pPr>
              <w:pStyle w:val="a4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</w:p>
        </w:tc>
        <w:tc>
          <w:tcPr>
            <w:tcW w:w="4678" w:type="dxa"/>
          </w:tcPr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В организации осуществляется обязательная проверка хозяйственных партнеров на их соответствие антикоррупционным требованиям, принятым в организации.</w:t>
            </w:r>
          </w:p>
        </w:tc>
        <w:tc>
          <w:tcPr>
            <w:tcW w:w="4394" w:type="dxa"/>
          </w:tcPr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7.1. Основания и порядок проверки хозяйственных партнеров, включая применимость к агентам, дистрибьюторам, провайдерам и др.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7.2. Ответственные должностные лица или подразделения.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7.3. Ключевые результаты.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DD4C2A" w:rsidRPr="00C34A24" w:rsidTr="00DD4C2A">
        <w:tc>
          <w:tcPr>
            <w:tcW w:w="567" w:type="dxa"/>
          </w:tcPr>
          <w:p w:rsidR="00DD4C2A" w:rsidRPr="00DF0B84" w:rsidRDefault="00DD4C2A" w:rsidP="00DD4C2A">
            <w:pPr>
              <w:pStyle w:val="a4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8.</w:t>
            </w:r>
          </w:p>
        </w:tc>
        <w:tc>
          <w:tcPr>
            <w:tcW w:w="4678" w:type="dxa"/>
          </w:tcPr>
          <w:p w:rsidR="00DD4C2A" w:rsidRPr="00DF0B84" w:rsidRDefault="00DD4C2A" w:rsidP="00DD4C2A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Организация раскрывает информацию о своей антикоррупционной политике и принятых мерах. </w:t>
            </w:r>
          </w:p>
        </w:tc>
        <w:tc>
          <w:tcPr>
            <w:tcW w:w="4394" w:type="dxa"/>
          </w:tcPr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8.1. Основания и порядок раскрытия информации о противодействии коррупции, установленные в организации.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8.2. Источники раскрытия информации о противодействии коррупции, включая ссылки на </w:t>
            </w: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публичные отчёты/средства массовой информации</w:t>
            </w: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/ресурсы в информационной сети Интернет</w:t>
            </w:r>
            <w:r w:rsidR="005E434F"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DD4C2A" w:rsidRPr="00C34A24" w:rsidTr="00DD4C2A">
        <w:tc>
          <w:tcPr>
            <w:tcW w:w="567" w:type="dxa"/>
          </w:tcPr>
          <w:p w:rsidR="00DD4C2A" w:rsidRPr="00DF0B84" w:rsidRDefault="00DD4C2A" w:rsidP="00DD4C2A">
            <w:pPr>
              <w:pStyle w:val="a4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9.</w:t>
            </w:r>
          </w:p>
        </w:tc>
        <w:tc>
          <w:tcPr>
            <w:tcW w:w="4678" w:type="dxa"/>
          </w:tcPr>
          <w:p w:rsidR="00DD4C2A" w:rsidRPr="00DF0B84" w:rsidRDefault="00DD4C2A" w:rsidP="00DD4C2A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В организации имеется система информирования, обучения/переподготовки должностных лиц и работников по вопросам противодействия коррупции</w:t>
            </w:r>
            <w:r w:rsidR="005E434F"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</w:t>
            </w: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9.1. Порядок информирования должностных лиц  и работников организации, а также </w:t>
            </w:r>
            <w:r w:rsidR="00472DD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контролируемых</w:t>
            </w: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организаций по вопросам противодействия коррупции с указанием периодичности</w:t>
            </w:r>
            <w:r w:rsidR="005E434F"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.</w:t>
            </w:r>
          </w:p>
          <w:p w:rsidR="00DD4C2A" w:rsidRPr="00DF0B84" w:rsidRDefault="005E434F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9.2. </w:t>
            </w:r>
            <w:r w:rsidR="00DD4C2A"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Обучение должностных лиц и работников организации по вопросам противодействия коррупции с указанием вида обучения  (вводное, текущее,  переподготовка, повышение квалификац</w:t>
            </w: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ии) и количества обученных.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9.3. Консультирование по вопросам противодействия коррупции с указанием</w:t>
            </w:r>
            <w:r w:rsidR="005E434F"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числа проведенных консультаций.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9.4. Выдача оперативных указаний в по вопросам противодействия коррупции с указанием числа случаев: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DD4C2A" w:rsidRPr="00C34A24" w:rsidTr="00DD4C2A">
        <w:tc>
          <w:tcPr>
            <w:tcW w:w="567" w:type="dxa"/>
          </w:tcPr>
          <w:p w:rsidR="00DD4C2A" w:rsidRPr="00DF0B84" w:rsidRDefault="00DD4C2A" w:rsidP="00DD4C2A">
            <w:pPr>
              <w:pStyle w:val="a4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10.</w:t>
            </w:r>
          </w:p>
        </w:tc>
        <w:tc>
          <w:tcPr>
            <w:tcW w:w="4678" w:type="dxa"/>
          </w:tcPr>
          <w:p w:rsidR="00DD4C2A" w:rsidRPr="00DF0B84" w:rsidRDefault="00DD4C2A" w:rsidP="00DD4C2A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В организации действует система анонимного и/или очного обращения должностных лиц и работников по вопросам противодействия коррупции, включающая защиту заявителей, проверку обращений и информирование о результатах. </w:t>
            </w:r>
          </w:p>
          <w:p w:rsidR="00DD4C2A" w:rsidRPr="00DF0B84" w:rsidRDefault="00DD4C2A" w:rsidP="00DD4C2A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5E434F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Описание системы анонимного и/или личного обращения должностных лиц и работников организации по вопросам противодействия коррупции в организации с указанием основных процедур и гарантий</w:t>
            </w:r>
            <w:r w:rsidR="005E434F"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:</w:t>
            </w:r>
          </w:p>
          <w:p w:rsidR="00DD4C2A" w:rsidRPr="00DF0B84" w:rsidRDefault="005E434F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10.1.</w:t>
            </w:r>
            <w:r w:rsidR="00DD4C2A"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защиты заявителей;</w:t>
            </w:r>
          </w:p>
          <w:p w:rsidR="00DD4C2A" w:rsidRPr="00DF0B84" w:rsidRDefault="005E434F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10.2.</w:t>
            </w:r>
            <w:r w:rsidR="00DD4C2A"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проверки обращений;</w:t>
            </w:r>
          </w:p>
          <w:p w:rsidR="00DD4C2A" w:rsidRPr="00DF0B84" w:rsidRDefault="005E434F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10.3.</w:t>
            </w:r>
            <w:r w:rsidR="00DD4C2A"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информирования о результатах.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</w:p>
        </w:tc>
      </w:tr>
      <w:tr w:rsidR="00DD4C2A" w:rsidRPr="00DF0B84" w:rsidTr="00DD4C2A">
        <w:tc>
          <w:tcPr>
            <w:tcW w:w="567" w:type="dxa"/>
          </w:tcPr>
          <w:p w:rsidR="00DD4C2A" w:rsidRPr="00DF0B84" w:rsidRDefault="00DD4C2A" w:rsidP="00DD4C2A">
            <w:pPr>
              <w:pStyle w:val="a4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11.</w:t>
            </w:r>
          </w:p>
        </w:tc>
        <w:tc>
          <w:tcPr>
            <w:tcW w:w="4678" w:type="dxa"/>
          </w:tcPr>
          <w:p w:rsidR="00DD4C2A" w:rsidRPr="00DF0B84" w:rsidRDefault="00DD4C2A" w:rsidP="00DD4C2A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В организации применяются антикоррупционные требования в сфере благотворительности, сп</w:t>
            </w:r>
            <w:r w:rsidR="005E434F"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онсорства и общественных связей.</w:t>
            </w:r>
          </w:p>
        </w:tc>
        <w:tc>
          <w:tcPr>
            <w:tcW w:w="4394" w:type="dxa"/>
          </w:tcPr>
          <w:p w:rsidR="00DD4C2A" w:rsidRPr="00DF0B84" w:rsidRDefault="00DD4C2A" w:rsidP="00DD4C2A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Локальные акты/документы организации, регламентирующие противодействие коррупции в сфере благотворительности, спонсорства и общественных связей с указанием:</w:t>
            </w:r>
          </w:p>
          <w:p w:rsidR="005E434F" w:rsidRPr="00DF0B84" w:rsidRDefault="005E434F" w:rsidP="00DD4C2A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11.1.</w:t>
            </w:r>
            <w:r w:rsidR="00DD4C2A"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условий, процедур,  ограничений и запретов, в том числе в отношении подарков, знаков внимания и </w:t>
            </w: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иных представительских расходов;</w:t>
            </w:r>
          </w:p>
          <w:p w:rsidR="00DD4C2A" w:rsidRPr="00DF0B84" w:rsidRDefault="005E434F" w:rsidP="00DD4C2A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11.2.</w:t>
            </w:r>
            <w:r w:rsidR="00DD4C2A"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ответственных до</w:t>
            </w: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лжностных лиц или подразделений;</w:t>
            </w:r>
          </w:p>
          <w:p w:rsidR="00DD4C2A" w:rsidRPr="00DF0B84" w:rsidRDefault="005E434F" w:rsidP="00DD4C2A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11.3.</w:t>
            </w:r>
            <w:r w:rsidR="00DD4C2A"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ключевых результатов.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DD4C2A" w:rsidRPr="00C34A24" w:rsidTr="00DD4C2A">
        <w:tc>
          <w:tcPr>
            <w:tcW w:w="567" w:type="dxa"/>
          </w:tcPr>
          <w:p w:rsidR="00DD4C2A" w:rsidRPr="00DF0B84" w:rsidRDefault="00DD4C2A" w:rsidP="00DD4C2A">
            <w:pPr>
              <w:pStyle w:val="a4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12.</w:t>
            </w:r>
          </w:p>
        </w:tc>
        <w:tc>
          <w:tcPr>
            <w:tcW w:w="4678" w:type="dxa"/>
          </w:tcPr>
          <w:p w:rsidR="00DD4C2A" w:rsidRPr="00DF0B84" w:rsidRDefault="00DD4C2A" w:rsidP="00DD4C2A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В организации предусмотрены меры ответственности и/или поощрения должностных лиц и работников соразме</w:t>
            </w:r>
            <w:r w:rsidR="005E434F"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рно их действиям или бездействиям</w:t>
            </w: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по предупреждению коррупции. </w:t>
            </w:r>
          </w:p>
          <w:p w:rsidR="00DD4C2A" w:rsidRPr="00DF0B84" w:rsidRDefault="00DD4C2A" w:rsidP="00DD4C2A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12.1. Меры персональной ответственности должностных лиц и работников за коррупционные нарушения и локальные акты/документы организации, их </w:t>
            </w:r>
            <w:r w:rsidR="005E434F"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устанавливающие.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12.2. Перечень случаев применения м</w:t>
            </w:r>
            <w:r w:rsidR="005E434F"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ер персональной ответственности.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12.3.  Меры поощрения должностных лиц и работников за активное антикоррупционное поведение и локальные акты/документы о</w:t>
            </w:r>
            <w:r w:rsidR="005E434F"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рганизации, их устанавливающие.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12.4. Перечень </w:t>
            </w:r>
            <w:proofErr w:type="gramStart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случаев применения мер поощрения должностных лиц</w:t>
            </w:r>
            <w:proofErr w:type="gramEnd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и работников  за активное антикорр</w:t>
            </w:r>
            <w:r w:rsidR="005E434F"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упционное поведение.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DD4C2A" w:rsidRPr="00C34A24" w:rsidTr="00DD4C2A">
        <w:tc>
          <w:tcPr>
            <w:tcW w:w="567" w:type="dxa"/>
          </w:tcPr>
          <w:p w:rsidR="00DD4C2A" w:rsidRPr="00DF0B84" w:rsidRDefault="00DD4C2A" w:rsidP="00DD4C2A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13.</w:t>
            </w:r>
          </w:p>
        </w:tc>
        <w:tc>
          <w:tcPr>
            <w:tcW w:w="4678" w:type="dxa"/>
          </w:tcPr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Организация проводит оценку эффективности мер противодействия коррупции.</w:t>
            </w:r>
          </w:p>
        </w:tc>
        <w:tc>
          <w:tcPr>
            <w:tcW w:w="4394" w:type="dxa"/>
          </w:tcPr>
          <w:p w:rsidR="005E434F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13.1. Сведения о результатах самооценки организацией эффективности мер противодействия коррупции (при наличии контрол</w:t>
            </w:r>
            <w:r w:rsidR="00DA5B06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ируемых</w:t>
            </w: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организаций необходимо указать результаты самооценки \эффективности п</w:t>
            </w:r>
            <w:r w:rsidR="005E434F"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ротиводействия коррупции в них).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13.2. Сведения о результатах оценки эффективности мер противодействия коррупции в организации с привлечением независимых профильных организаций (при наличии </w:t>
            </w:r>
            <w:r w:rsidR="00DA5B06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контролируемых</w:t>
            </w: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организаций необходимо указать результаты  внешней независимой оценки эффективности п</w:t>
            </w:r>
            <w:r w:rsidR="005E434F"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ротиводействия коррупции в них).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DD4C2A" w:rsidRPr="00C34A24" w:rsidTr="00DD4C2A">
        <w:tc>
          <w:tcPr>
            <w:tcW w:w="567" w:type="dxa"/>
          </w:tcPr>
          <w:p w:rsidR="00DD4C2A" w:rsidRPr="00DF0B84" w:rsidRDefault="00DD4C2A" w:rsidP="00DD4C2A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14.</w:t>
            </w:r>
          </w:p>
        </w:tc>
        <w:tc>
          <w:tcPr>
            <w:tcW w:w="4678" w:type="dxa"/>
          </w:tcPr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Организация содействует государственным органам в проведении официальных антикоррупционных расследований.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Привести сведения о содействии государственным органам в проведении официальных антикоррупционных расследований в период двух лет до даты составления</w:t>
            </w:r>
            <w:r w:rsidR="005E434F"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настоящей Декларации.</w:t>
            </w: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DD4C2A" w:rsidRPr="00C34A24" w:rsidTr="00DD4C2A">
        <w:tc>
          <w:tcPr>
            <w:tcW w:w="567" w:type="dxa"/>
          </w:tcPr>
          <w:p w:rsidR="00DD4C2A" w:rsidRPr="00DF0B84" w:rsidRDefault="00DD4C2A" w:rsidP="00DD4C2A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15.</w:t>
            </w:r>
          </w:p>
        </w:tc>
        <w:tc>
          <w:tcPr>
            <w:tcW w:w="4678" w:type="dxa"/>
          </w:tcPr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Дополнительная информация об антикоррупционных мерах в организации</w:t>
            </w:r>
            <w:r w:rsidR="00A3341C"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.</w:t>
            </w: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  <w:p w:rsidR="00DD4C2A" w:rsidRPr="00DF0B84" w:rsidRDefault="00DD4C2A" w:rsidP="00DD4C2A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</w:tbl>
    <w:p w:rsidR="00DD4C2A" w:rsidRPr="00DF0B84" w:rsidRDefault="00DD4C2A" w:rsidP="00DD4C2A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</w:p>
    <w:p w:rsidR="003C7629" w:rsidRPr="00DF0B84" w:rsidRDefault="003C7629">
      <w:pPr>
        <w:rPr>
          <w:lang w:val="ru-RU"/>
        </w:rPr>
      </w:pPr>
    </w:p>
    <w:p w:rsidR="00C80C16" w:rsidRPr="00DF0B84" w:rsidRDefault="00C80C16">
      <w:pPr>
        <w:rPr>
          <w:lang w:val="ru-RU"/>
        </w:rPr>
      </w:pPr>
    </w:p>
    <w:p w:rsidR="00C80C16" w:rsidRPr="00DF0B84" w:rsidRDefault="00C80C16">
      <w:pPr>
        <w:rPr>
          <w:lang w:val="ru-RU"/>
        </w:rPr>
      </w:pPr>
    </w:p>
    <w:p w:rsidR="00C80C16" w:rsidRPr="00DF0B84" w:rsidRDefault="00C80C16">
      <w:pPr>
        <w:rPr>
          <w:lang w:val="ru-RU"/>
        </w:rPr>
      </w:pPr>
    </w:p>
    <w:p w:rsidR="00C80C16" w:rsidRPr="00DF0B84" w:rsidRDefault="00C80C16">
      <w:pPr>
        <w:rPr>
          <w:lang w:val="ru-RU"/>
        </w:rPr>
      </w:pPr>
    </w:p>
    <w:p w:rsidR="00C80C16" w:rsidRPr="00DF0B84" w:rsidRDefault="00C80C16">
      <w:pPr>
        <w:rPr>
          <w:lang w:val="ru-RU"/>
        </w:rPr>
      </w:pPr>
    </w:p>
    <w:p w:rsidR="00C80C16" w:rsidRPr="00DF0B84" w:rsidRDefault="00C80C16">
      <w:pPr>
        <w:rPr>
          <w:lang w:val="ru-RU"/>
        </w:rPr>
      </w:pPr>
    </w:p>
    <w:p w:rsidR="00F03AD1" w:rsidRPr="00DF0B84" w:rsidRDefault="000F2D1A" w:rsidP="00F03AD1">
      <w:pPr>
        <w:keepNext/>
        <w:keepLines/>
        <w:spacing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r w:rsidRPr="00DF0B84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>Приложение 2</w:t>
      </w:r>
    </w:p>
    <w:p w:rsidR="00F03AD1" w:rsidRPr="00DF0B84" w:rsidRDefault="00F03AD1" w:rsidP="00F03A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к Руководству</w:t>
      </w:r>
      <w:r w:rsidRPr="00DF0B84">
        <w:rPr>
          <w:sz w:val="24"/>
          <w:szCs w:val="24"/>
          <w:lang w:val="ru-RU"/>
        </w:rPr>
        <w:t xml:space="preserve"> 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по методике оценки</w:t>
      </w:r>
    </w:p>
    <w:p w:rsidR="00F03AD1" w:rsidRPr="00DF0B84" w:rsidRDefault="00F03AD1" w:rsidP="00F03AD1">
      <w:pPr>
        <w:keepNext/>
        <w:keepLines/>
        <w:spacing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</w:p>
    <w:p w:rsidR="00F03AD1" w:rsidRPr="00DF0B84" w:rsidRDefault="00F03AD1" w:rsidP="00F03AD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val="ru-RU"/>
        </w:rPr>
      </w:pPr>
      <w:r w:rsidRPr="00DF0B84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СВИДЕТЕЛЬСТВО</w:t>
      </w:r>
    </w:p>
    <w:p w:rsidR="00F03AD1" w:rsidRPr="00DF0B84" w:rsidRDefault="00F03AD1" w:rsidP="00F03AD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val="ru-RU"/>
        </w:rPr>
      </w:pPr>
      <w:r w:rsidRPr="00DF0B84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ОБ ОБЩЕСТВЕННОМ ПОДТВЕРЖДЕНИИ</w:t>
      </w:r>
    </w:p>
    <w:p w:rsidR="00F03AD1" w:rsidRPr="00DF0B84" w:rsidRDefault="00F03AD1" w:rsidP="00F03AD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DF0B8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реализации положений Антикоррупционной Хартии российского бизнеса</w:t>
      </w:r>
    </w:p>
    <w:p w:rsidR="00F03AD1" w:rsidRPr="00DF0B84" w:rsidRDefault="00F03AD1" w:rsidP="00F03AD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F03AD1" w:rsidRPr="00DF0B84" w:rsidRDefault="00F03AD1" w:rsidP="00F03AD1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F03AD1" w:rsidRPr="00DF0B84" w:rsidRDefault="00F03AD1" w:rsidP="00F03AD1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F03AD1" w:rsidRPr="00DF0B84" w:rsidRDefault="00F03AD1" w:rsidP="00F03AD1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DF0B8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Настоящее Свидетельство подтверждает, что_____________________________</w:t>
      </w:r>
    </w:p>
    <w:p w:rsidR="00F03AD1" w:rsidRPr="00DF0B84" w:rsidRDefault="00F03AD1" w:rsidP="00F03A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DF0B8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_________________________________________________________________</w:t>
      </w:r>
    </w:p>
    <w:p w:rsidR="00F03AD1" w:rsidRPr="00DF0B84" w:rsidRDefault="00F03AD1" w:rsidP="00F03A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DF0B8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                                  (наименование организации)</w:t>
      </w:r>
    </w:p>
    <w:p w:rsidR="00F03AD1" w:rsidRPr="00DF0B84" w:rsidRDefault="00F03AD1" w:rsidP="00F03AD1">
      <w:pPr>
        <w:spacing w:after="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>в своей деятельности проводит антикоррупционную политику и принимает необходимые  меры по профилакти</w:t>
      </w:r>
      <w:r w:rsidR="00C612EB">
        <w:rPr>
          <w:rFonts w:ascii="Times New Roman" w:eastAsia="Times New Roman" w:hAnsi="Times New Roman" w:cs="Times New Roman"/>
          <w:sz w:val="28"/>
          <w:szCs w:val="28"/>
          <w:lang w:val="ru-RU"/>
        </w:rPr>
        <w:t>ке и противодействию коррупции,</w:t>
      </w:r>
      <w:r w:rsidRPr="00DF0B84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5C1742">
        <w:rPr>
          <w:rFonts w:ascii="Times New Roman" w:eastAsia="Times New Roman" w:hAnsi="Times New Roman" w:cs="Times New Roman"/>
          <w:sz w:val="28"/>
          <w:lang w:val="ru-RU"/>
        </w:rPr>
        <w:t xml:space="preserve">предусмотренные </w:t>
      </w: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Антикоррупционной хартией </w:t>
      </w:r>
      <w:proofErr w:type="gramStart"/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российского</w:t>
      </w:r>
      <w:proofErr w:type="gramEnd"/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бизнеса.</w:t>
      </w:r>
    </w:p>
    <w:p w:rsidR="00F03AD1" w:rsidRPr="00DF0B84" w:rsidRDefault="00F03AD1" w:rsidP="00F03A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F03AD1" w:rsidRPr="00DF0B84" w:rsidRDefault="00F03AD1" w:rsidP="00F03A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F03AD1" w:rsidRPr="00DF0B84" w:rsidRDefault="00F03AD1" w:rsidP="00F03A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DF0B8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Выдано Объединенным комитетом по реализации положений Хартии на основе заключения ___________________________(наименование организации), аккредитованного в качестве экспертного центра по общественному подтверждению.</w:t>
      </w:r>
    </w:p>
    <w:p w:rsidR="00F03AD1" w:rsidRPr="00DF0B84" w:rsidRDefault="00F03AD1" w:rsidP="00F03A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DF0B8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</w:p>
    <w:p w:rsidR="00F03AD1" w:rsidRPr="00DF0B84" w:rsidRDefault="00F03AD1" w:rsidP="00F03A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DF0B8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"____" _________ 20__ г. </w:t>
      </w:r>
    </w:p>
    <w:p w:rsidR="00F03AD1" w:rsidRPr="00DF0B84" w:rsidRDefault="00F03AD1" w:rsidP="00F03A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7A5EA4" w:rsidRPr="00DF0B84" w:rsidRDefault="007A5EA4" w:rsidP="00F03AD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7A5EA4" w:rsidRPr="00DF0B84" w:rsidRDefault="007A5EA4" w:rsidP="00F03AD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7A5EA4" w:rsidRPr="00DF0B84" w:rsidRDefault="007A5EA4" w:rsidP="00F03AD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F03AD1" w:rsidRPr="00DF0B84" w:rsidRDefault="00F03AD1" w:rsidP="00F03AD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F0B8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225"/>
        <w:gridCol w:w="2636"/>
        <w:gridCol w:w="2389"/>
        <w:gridCol w:w="3051"/>
      </w:tblGrid>
      <w:tr w:rsidR="00625504" w:rsidRPr="00C34A24" w:rsidTr="007A5EA4">
        <w:tc>
          <w:tcPr>
            <w:tcW w:w="1927" w:type="dxa"/>
            <w:shd w:val="clear" w:color="auto" w:fill="auto"/>
          </w:tcPr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Президент Торгово-промышленной палаты</w:t>
            </w:r>
          </w:p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Российской</w:t>
            </w:r>
          </w:p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Федерации</w:t>
            </w:r>
          </w:p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77" w:type="dxa"/>
            <w:shd w:val="clear" w:color="auto" w:fill="auto"/>
          </w:tcPr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Президент Российского союза промышленников и предпринимателей</w:t>
            </w:r>
          </w:p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67" w:type="dxa"/>
            <w:shd w:val="clear" w:color="auto" w:fill="auto"/>
          </w:tcPr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Президент Общероссийской общественной организации «Деловая Россия»</w:t>
            </w:r>
          </w:p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30" w:type="dxa"/>
            <w:shd w:val="clear" w:color="auto" w:fill="auto"/>
          </w:tcPr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Президент Общероссийской общественной организации малого и среднего предпринимательства «ОПОРА РОССИИ»</w:t>
            </w:r>
          </w:p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25504" w:rsidRPr="00DF0B84" w:rsidRDefault="00625504" w:rsidP="006255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C612EB" w:rsidRDefault="00C612EB" w:rsidP="00E56CDF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</w:p>
    <w:p w:rsidR="00C612EB" w:rsidRDefault="00C612EB" w:rsidP="00E56CDF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</w:p>
    <w:p w:rsidR="000F2D1A" w:rsidRPr="00DF0B84" w:rsidRDefault="000F2D1A" w:rsidP="00613171">
      <w:pPr>
        <w:keepNext/>
        <w:keepLines/>
        <w:spacing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r w:rsidRPr="00DF0B84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>Приложение 3</w:t>
      </w:r>
    </w:p>
    <w:p w:rsidR="000F2D1A" w:rsidRPr="00DF0B84" w:rsidRDefault="000F2D1A" w:rsidP="000F2D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к Руководству</w:t>
      </w:r>
      <w:r w:rsidRPr="00DF0B84">
        <w:rPr>
          <w:sz w:val="24"/>
          <w:szCs w:val="24"/>
          <w:lang w:val="ru-RU"/>
        </w:rPr>
        <w:t xml:space="preserve"> 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по методике оценки</w:t>
      </w:r>
    </w:p>
    <w:p w:rsidR="000F2D1A" w:rsidRPr="00DF0B84" w:rsidRDefault="000F2D1A" w:rsidP="000F2D1A">
      <w:pPr>
        <w:spacing w:after="0" w:line="240" w:lineRule="auto"/>
        <w:ind w:firstLine="720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</w:p>
    <w:p w:rsidR="000F2D1A" w:rsidRPr="00DF0B84" w:rsidRDefault="000F2D1A" w:rsidP="000F2D1A">
      <w:pPr>
        <w:spacing w:after="0" w:line="240" w:lineRule="auto"/>
        <w:ind w:firstLine="720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</w:p>
    <w:p w:rsidR="000F2D1A" w:rsidRPr="00DF0B84" w:rsidRDefault="000F2D1A" w:rsidP="000F2D1A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</w:p>
    <w:p w:rsidR="000F2D1A" w:rsidRPr="00DF0B84" w:rsidRDefault="000F2D1A" w:rsidP="000F2D1A">
      <w:pPr>
        <w:spacing w:after="0" w:line="240" w:lineRule="auto"/>
        <w:ind w:firstLine="720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 w:rsidRPr="00DF0B84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Сертификат</w:t>
      </w:r>
    </w:p>
    <w:p w:rsidR="000F2D1A" w:rsidRPr="00DF0B84" w:rsidRDefault="000F2D1A" w:rsidP="000F2D1A">
      <w:pPr>
        <w:spacing w:after="0" w:line="240" w:lineRule="auto"/>
        <w:ind w:firstLine="720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 w:rsidRPr="00DF0B84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об экспертном </w:t>
      </w:r>
      <w:proofErr w:type="gramStart"/>
      <w:r w:rsidRPr="00DF0B84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заверении Декларации</w:t>
      </w:r>
      <w:proofErr w:type="gramEnd"/>
    </w:p>
    <w:p w:rsidR="000F2D1A" w:rsidRPr="00DF0B84" w:rsidRDefault="000F2D1A" w:rsidP="000F2D1A">
      <w:pPr>
        <w:spacing w:after="0" w:line="240" w:lineRule="auto"/>
        <w:ind w:firstLine="720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</w:p>
    <w:p w:rsidR="000F2D1A" w:rsidRPr="00DF0B84" w:rsidRDefault="000F2D1A" w:rsidP="000F2D1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</w:pPr>
    </w:p>
    <w:p w:rsidR="000F2D1A" w:rsidRPr="00DF0B84" w:rsidRDefault="000F2D1A" w:rsidP="000F2D1A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</w:pPr>
      <w:r w:rsidRPr="00DF0B84"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t>Настоящий сертификат подтверждает  соответствие Декларации о соблюдении положений Антикоррупционной хартии российского бизнеса, представленной_______________________ (наименование организации)</w:t>
      </w:r>
      <w:r w:rsidR="00737396" w:rsidRPr="00DF0B84"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t xml:space="preserve"> _____________ (дата) </w:t>
      </w:r>
      <w:r w:rsidR="00C612EB"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t>требованиям,</w:t>
      </w:r>
      <w:r w:rsidRPr="00DF0B84"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t xml:space="preserve"> установленным для участников Антикоррупционной хартии российского бизнеса.</w:t>
      </w:r>
    </w:p>
    <w:p w:rsidR="000F2D1A" w:rsidRPr="00DF0B84" w:rsidRDefault="000F2D1A" w:rsidP="000F2D1A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</w:p>
    <w:p w:rsidR="000F2D1A" w:rsidRPr="00DF0B84" w:rsidRDefault="000F2D1A" w:rsidP="000F2D1A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</w:p>
    <w:p w:rsidR="000F2D1A" w:rsidRPr="00DF0B84" w:rsidRDefault="000F2D1A" w:rsidP="000F2D1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</w:pPr>
      <w:proofErr w:type="gramStart"/>
      <w:r w:rsidRPr="00DF0B84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>Выдан</w:t>
      </w:r>
      <w:proofErr w:type="gramEnd"/>
      <w:r w:rsidRPr="00DF0B84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 xml:space="preserve"> экспертным центром _________________________________</w:t>
      </w:r>
    </w:p>
    <w:p w:rsidR="000F2D1A" w:rsidRPr="00DF0B84" w:rsidRDefault="000F2D1A" w:rsidP="000F2D1A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</w:pPr>
      <w:r w:rsidRPr="00DF0B84"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t>(наименование организации), аккредитованным Объединенным комитетом по реализации положений Антикоррупционной Хартии российского бизнеса.</w:t>
      </w:r>
    </w:p>
    <w:p w:rsidR="000F2D1A" w:rsidRPr="00DF0B84" w:rsidRDefault="000F2D1A" w:rsidP="000F2D1A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</w:p>
    <w:p w:rsidR="000F2D1A" w:rsidRPr="00DF0B84" w:rsidRDefault="000F2D1A" w:rsidP="000F2D1A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r w:rsidRPr="00DF0B84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 xml:space="preserve">Аттестат аккредитации №__________от </w:t>
      </w:r>
      <w:r w:rsidR="00C612EB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>«___»________20__</w:t>
      </w:r>
      <w:r w:rsidRPr="00DF0B84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 xml:space="preserve"> г.</w:t>
      </w:r>
    </w:p>
    <w:p w:rsidR="000F2D1A" w:rsidRPr="00DF0B84" w:rsidRDefault="000F2D1A" w:rsidP="000F2D1A">
      <w:pPr>
        <w:spacing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</w:p>
    <w:p w:rsidR="000F2D1A" w:rsidRPr="00DF0B84" w:rsidRDefault="000F2D1A" w:rsidP="000F2D1A">
      <w:pPr>
        <w:spacing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</w:p>
    <w:p w:rsidR="000F2D1A" w:rsidRPr="00DF0B84" w:rsidRDefault="000F2D1A" w:rsidP="000F2D1A">
      <w:pPr>
        <w:spacing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</w:p>
    <w:p w:rsidR="000F2D1A" w:rsidRPr="00DF0B84" w:rsidRDefault="00342B1A" w:rsidP="000F2D1A">
      <w:pPr>
        <w:spacing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r w:rsidRPr="00DF0B84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>__________________                                              "____" _________ 20__ г.</w:t>
      </w:r>
    </w:p>
    <w:p w:rsidR="00342B1A" w:rsidRPr="00DF0B84" w:rsidRDefault="00737396" w:rsidP="00342B1A">
      <w:pPr>
        <w:spacing w:after="0" w:line="240" w:lineRule="auto"/>
        <w:rPr>
          <w:rFonts w:ascii="Times New Roman" w:eastAsiaTheme="majorEastAsia" w:hAnsi="Times New Roman" w:cs="Times New Roman"/>
          <w:bCs/>
          <w:lang w:val="ru-RU"/>
        </w:rPr>
      </w:pPr>
      <w:r w:rsidRPr="00DF0B84">
        <w:rPr>
          <w:rFonts w:ascii="Times New Roman" w:eastAsiaTheme="majorEastAsia" w:hAnsi="Times New Roman" w:cs="Times New Roman"/>
          <w:bCs/>
          <w:lang w:val="ru-RU"/>
        </w:rPr>
        <w:t>Заверенная печатью п</w:t>
      </w:r>
      <w:r w:rsidR="00C612EB">
        <w:rPr>
          <w:rFonts w:ascii="Times New Roman" w:eastAsiaTheme="majorEastAsia" w:hAnsi="Times New Roman" w:cs="Times New Roman"/>
          <w:bCs/>
          <w:lang w:val="ru-RU"/>
        </w:rPr>
        <w:t>одпись</w:t>
      </w:r>
      <w:r w:rsidR="000F2D1A" w:rsidRPr="00DF0B84">
        <w:rPr>
          <w:rFonts w:ascii="Times New Roman" w:eastAsiaTheme="majorEastAsia" w:hAnsi="Times New Roman" w:cs="Times New Roman"/>
          <w:bCs/>
          <w:lang w:val="ru-RU"/>
        </w:rPr>
        <w:t xml:space="preserve"> </w:t>
      </w:r>
      <w:r w:rsidR="00625504" w:rsidRPr="00DF0B84">
        <w:rPr>
          <w:rFonts w:ascii="Times New Roman" w:eastAsiaTheme="majorEastAsia" w:hAnsi="Times New Roman" w:cs="Times New Roman"/>
          <w:bCs/>
          <w:lang w:val="ru-RU"/>
        </w:rPr>
        <w:t>должностного</w:t>
      </w:r>
      <w:r w:rsidR="00342B1A" w:rsidRPr="00DF0B84">
        <w:rPr>
          <w:rFonts w:ascii="Times New Roman" w:eastAsiaTheme="majorEastAsia" w:hAnsi="Times New Roman" w:cs="Times New Roman"/>
          <w:bCs/>
          <w:lang w:val="ru-RU"/>
        </w:rPr>
        <w:t xml:space="preserve"> лица</w:t>
      </w:r>
    </w:p>
    <w:p w:rsidR="000F2D1A" w:rsidRPr="00DF0B84" w:rsidRDefault="00342B1A" w:rsidP="00342B1A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</w:pPr>
      <w:r w:rsidRPr="00DF0B84">
        <w:rPr>
          <w:rFonts w:ascii="Times New Roman" w:eastAsiaTheme="majorEastAsia" w:hAnsi="Times New Roman" w:cs="Times New Roman"/>
          <w:bCs/>
          <w:lang w:val="ru-RU"/>
        </w:rPr>
        <w:t>экспертного центра</w:t>
      </w:r>
      <w:r w:rsidR="000F2D1A" w:rsidRPr="00DF0B84"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t xml:space="preserve"> </w:t>
      </w:r>
    </w:p>
    <w:p w:rsidR="000F2D1A" w:rsidRPr="00DF0B84" w:rsidRDefault="000F2D1A">
      <w:pPr>
        <w:rPr>
          <w:lang w:val="ru-RU"/>
        </w:rPr>
      </w:pPr>
    </w:p>
    <w:p w:rsidR="000F2D1A" w:rsidRPr="00DF0B84" w:rsidRDefault="000F2D1A">
      <w:pPr>
        <w:rPr>
          <w:lang w:val="ru-RU"/>
        </w:rPr>
      </w:pPr>
    </w:p>
    <w:p w:rsidR="007A5EA4" w:rsidRPr="00DF0B84" w:rsidRDefault="007A5EA4">
      <w:pPr>
        <w:rPr>
          <w:lang w:val="ru-RU"/>
        </w:rPr>
      </w:pPr>
    </w:p>
    <w:p w:rsidR="00D9602C" w:rsidRDefault="00D9602C">
      <w:pPr>
        <w:rPr>
          <w:lang w:val="ru-RU"/>
        </w:rPr>
      </w:pPr>
      <w:r>
        <w:rPr>
          <w:lang w:val="ru-RU"/>
        </w:rPr>
        <w:br w:type="page"/>
      </w:r>
    </w:p>
    <w:p w:rsidR="007A5EA4" w:rsidRPr="00DF0B84" w:rsidRDefault="007A5EA4">
      <w:pPr>
        <w:rPr>
          <w:lang w:val="ru-RU"/>
        </w:rPr>
      </w:pPr>
    </w:p>
    <w:p w:rsidR="00CA182B" w:rsidRPr="0078688A" w:rsidRDefault="0078688A" w:rsidP="0078688A">
      <w:pPr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78688A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ПРИМЕЧАНИЕ. </w:t>
      </w:r>
      <w:r w:rsidRPr="0078688A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t>Приложение 4</w:t>
      </w:r>
      <w:r w:rsidRPr="0078688A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используется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аккредитованными </w:t>
      </w:r>
      <w:r w:rsidRPr="0078688A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экспертными центрами при проведении </w:t>
      </w:r>
      <w:proofErr w:type="gramStart"/>
      <w:r w:rsidRPr="0078688A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процедуры Общественного подтверждения реализации положений Антикоррупционной хартии российского</w:t>
      </w:r>
      <w:proofErr w:type="gramEnd"/>
      <w:r w:rsidRPr="0078688A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бизнеса.</w:t>
      </w:r>
    </w:p>
    <w:p w:rsidR="00CA182B" w:rsidRPr="00CA182B" w:rsidRDefault="00CA182B" w:rsidP="00CA182B">
      <w:pPr>
        <w:keepNext/>
        <w:keepLines/>
        <w:spacing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r w:rsidRPr="00CA182B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>Приложение 5</w:t>
      </w:r>
    </w:p>
    <w:p w:rsidR="00CA182B" w:rsidRPr="00CA182B" w:rsidRDefault="00CA182B" w:rsidP="00CA18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182B">
        <w:rPr>
          <w:rFonts w:ascii="Times New Roman" w:eastAsia="Times New Roman" w:hAnsi="Times New Roman" w:cs="Times New Roman"/>
          <w:sz w:val="24"/>
          <w:szCs w:val="24"/>
          <w:lang w:val="ru-RU"/>
        </w:rPr>
        <w:t>к Руководству</w:t>
      </w:r>
      <w:r w:rsidRPr="00CA182B">
        <w:rPr>
          <w:sz w:val="24"/>
          <w:szCs w:val="24"/>
          <w:lang w:val="ru-RU"/>
        </w:rPr>
        <w:t xml:space="preserve"> </w:t>
      </w:r>
      <w:r w:rsidRPr="00CA182B">
        <w:rPr>
          <w:rFonts w:ascii="Times New Roman" w:eastAsia="Times New Roman" w:hAnsi="Times New Roman" w:cs="Times New Roman"/>
          <w:sz w:val="24"/>
          <w:szCs w:val="24"/>
          <w:lang w:val="ru-RU"/>
        </w:rPr>
        <w:t>по методике оценки</w:t>
      </w:r>
    </w:p>
    <w:p w:rsidR="00CA182B" w:rsidRPr="00CA182B" w:rsidRDefault="00CA182B" w:rsidP="00CA182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bookmarkStart w:id="1" w:name="_Toc411504901"/>
    </w:p>
    <w:p w:rsidR="00CA182B" w:rsidRPr="00CA182B" w:rsidRDefault="00CA182B" w:rsidP="00CA182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r w:rsidRPr="00CA182B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 xml:space="preserve">Примерный перечень документов, предоставляемых в ходе процедуры общественного подтверждения </w:t>
      </w:r>
      <w:bookmarkEnd w:id="1"/>
    </w:p>
    <w:p w:rsidR="00CA182B" w:rsidRPr="00CA182B" w:rsidRDefault="00CA182B" w:rsidP="00CA1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182B" w:rsidRPr="00CA182B" w:rsidRDefault="00CA182B" w:rsidP="00CA1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182B">
        <w:rPr>
          <w:rFonts w:ascii="Times New Roman" w:hAnsi="Times New Roman" w:cs="Times New Roman"/>
          <w:b/>
          <w:sz w:val="28"/>
          <w:szCs w:val="28"/>
          <w:lang w:val="ru-RU"/>
        </w:rPr>
        <w:t>Внутренние нормативные документы:</w:t>
      </w:r>
    </w:p>
    <w:p w:rsidR="00CA182B" w:rsidRPr="00CA182B" w:rsidRDefault="00CA182B" w:rsidP="00CA1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82B">
        <w:rPr>
          <w:rFonts w:ascii="Times New Roman" w:hAnsi="Times New Roman" w:cs="Times New Roman"/>
          <w:sz w:val="28"/>
          <w:szCs w:val="28"/>
          <w:lang w:val="ru-RU"/>
        </w:rPr>
        <w:t>Кодекс этики и служебного поведения работников организации.</w:t>
      </w:r>
    </w:p>
    <w:p w:rsidR="00CA182B" w:rsidRPr="00DA5B06" w:rsidRDefault="00CA182B" w:rsidP="00CA1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B06">
        <w:rPr>
          <w:rFonts w:ascii="Times New Roman" w:hAnsi="Times New Roman" w:cs="Times New Roman"/>
          <w:sz w:val="28"/>
          <w:szCs w:val="28"/>
          <w:lang w:val="ru-RU"/>
        </w:rPr>
        <w:t>Антикоррупционная политика.</w:t>
      </w:r>
    </w:p>
    <w:p w:rsidR="00CA182B" w:rsidRPr="00CA182B" w:rsidRDefault="00CA182B" w:rsidP="00CA1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82B">
        <w:rPr>
          <w:rFonts w:ascii="Times New Roman" w:hAnsi="Times New Roman" w:cs="Times New Roman"/>
          <w:sz w:val="28"/>
          <w:szCs w:val="28"/>
          <w:lang w:val="ru-RU"/>
        </w:rPr>
        <w:t>Организационно-функциональная структура, отражающая контроль соблюдения антикоррупционных требований.</w:t>
      </w:r>
    </w:p>
    <w:p w:rsidR="00CA182B" w:rsidRPr="00CA182B" w:rsidRDefault="00CA182B" w:rsidP="00CA1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82B">
        <w:rPr>
          <w:rFonts w:ascii="Times New Roman" w:hAnsi="Times New Roman" w:cs="Times New Roman"/>
          <w:sz w:val="28"/>
          <w:szCs w:val="28"/>
          <w:lang w:val="ru-RU"/>
        </w:rPr>
        <w:t>Регламент предотвращения и урегулирования конфликта интересов.</w:t>
      </w:r>
    </w:p>
    <w:p w:rsidR="00CA182B" w:rsidRPr="00CA182B" w:rsidRDefault="00CA182B" w:rsidP="00CA1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82B">
        <w:rPr>
          <w:rFonts w:ascii="Times New Roman" w:hAnsi="Times New Roman" w:cs="Times New Roman"/>
          <w:sz w:val="28"/>
          <w:szCs w:val="28"/>
          <w:lang w:val="ru-RU"/>
        </w:rPr>
        <w:t>Порядок проверки контрагентов на их соответствие антикоррупционным требованиям, принятым в организации.</w:t>
      </w:r>
    </w:p>
    <w:p w:rsidR="00CA182B" w:rsidRPr="00CA182B" w:rsidRDefault="00CA182B" w:rsidP="00CA1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82B">
        <w:rPr>
          <w:rFonts w:ascii="Times New Roman" w:hAnsi="Times New Roman" w:cs="Times New Roman"/>
          <w:sz w:val="28"/>
          <w:szCs w:val="28"/>
          <w:lang w:val="ru-RU"/>
        </w:rPr>
        <w:t>Регламент осуществления политических взносов и платежей.</w:t>
      </w:r>
    </w:p>
    <w:p w:rsidR="00CA182B" w:rsidRPr="00CA182B" w:rsidRDefault="00CA182B" w:rsidP="00CA1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82B">
        <w:rPr>
          <w:rFonts w:ascii="Times New Roman" w:hAnsi="Times New Roman" w:cs="Times New Roman"/>
          <w:sz w:val="28"/>
          <w:szCs w:val="28"/>
          <w:lang w:val="ru-RU"/>
        </w:rPr>
        <w:t>Порядок совершения деловых подарков и оказания знаков делового гостеприимства.</w:t>
      </w:r>
    </w:p>
    <w:p w:rsidR="00CA182B" w:rsidRPr="00CA182B" w:rsidRDefault="00CA182B" w:rsidP="00CA1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82B">
        <w:rPr>
          <w:rFonts w:ascii="Times New Roman" w:hAnsi="Times New Roman" w:cs="Times New Roman"/>
          <w:sz w:val="28"/>
          <w:szCs w:val="28"/>
          <w:lang w:val="ru-RU"/>
        </w:rPr>
        <w:t>Регламент оказания благотворительной и спонсорской помощи.</w:t>
      </w:r>
    </w:p>
    <w:p w:rsidR="00CA182B" w:rsidRPr="00CA182B" w:rsidRDefault="00CA182B" w:rsidP="00CA1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182B">
        <w:rPr>
          <w:rFonts w:ascii="Times New Roman" w:hAnsi="Times New Roman" w:cs="Times New Roman"/>
          <w:b/>
          <w:sz w:val="28"/>
          <w:szCs w:val="28"/>
          <w:lang w:val="ru-RU"/>
        </w:rPr>
        <w:t>Внутренние документы операционного уровня, регламентирующие бизнес-процессы, имеющие признаки повышенного коррупционного риска, в том числе:</w:t>
      </w:r>
    </w:p>
    <w:p w:rsidR="00CA182B" w:rsidRPr="00CA182B" w:rsidRDefault="00CA182B" w:rsidP="00CA182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82B">
        <w:rPr>
          <w:rFonts w:ascii="Times New Roman" w:hAnsi="Times New Roman" w:cs="Times New Roman"/>
          <w:sz w:val="28"/>
          <w:szCs w:val="28"/>
          <w:lang w:val="ru-RU"/>
        </w:rPr>
        <w:t>- закупочную (тендерную) процедуру и/или процедуру материально-технического обеспечения,</w:t>
      </w:r>
    </w:p>
    <w:p w:rsidR="00CA182B" w:rsidRPr="00CA182B" w:rsidRDefault="00CA182B" w:rsidP="00CA182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82B">
        <w:rPr>
          <w:rFonts w:ascii="Times New Roman" w:hAnsi="Times New Roman" w:cs="Times New Roman"/>
          <w:sz w:val="28"/>
          <w:szCs w:val="28"/>
          <w:lang w:val="ru-RU"/>
        </w:rPr>
        <w:t>- осуществление финансовых операций,</w:t>
      </w:r>
    </w:p>
    <w:p w:rsidR="00CA182B" w:rsidRPr="00CA182B" w:rsidRDefault="00CA182B" w:rsidP="00CA182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82B">
        <w:rPr>
          <w:rFonts w:ascii="Times New Roman" w:hAnsi="Times New Roman" w:cs="Times New Roman"/>
          <w:sz w:val="28"/>
          <w:szCs w:val="28"/>
          <w:lang w:val="ru-RU"/>
        </w:rPr>
        <w:t>- осуществление сделок слияния/поглощения и образования совместных предприятий,</w:t>
      </w:r>
    </w:p>
    <w:p w:rsidR="00CA182B" w:rsidRPr="00CA182B" w:rsidRDefault="00CA182B" w:rsidP="00CA182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82B">
        <w:rPr>
          <w:rFonts w:ascii="Times New Roman" w:hAnsi="Times New Roman" w:cs="Times New Roman"/>
          <w:sz w:val="28"/>
          <w:szCs w:val="28"/>
          <w:lang w:val="ru-RU"/>
        </w:rPr>
        <w:t>- реализацию владельческих прав,</w:t>
      </w:r>
    </w:p>
    <w:p w:rsidR="00CA182B" w:rsidRPr="00CA182B" w:rsidRDefault="00CA182B" w:rsidP="00CA182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82B">
        <w:rPr>
          <w:rFonts w:ascii="Times New Roman" w:hAnsi="Times New Roman" w:cs="Times New Roman"/>
          <w:sz w:val="28"/>
          <w:szCs w:val="28"/>
          <w:lang w:val="ru-RU"/>
        </w:rPr>
        <w:t>- взаимодействие с третьими лицами,</w:t>
      </w:r>
    </w:p>
    <w:p w:rsidR="00CA182B" w:rsidRPr="00CA182B" w:rsidRDefault="00CA182B" w:rsidP="00CA182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82B">
        <w:rPr>
          <w:rFonts w:ascii="Times New Roman" w:hAnsi="Times New Roman" w:cs="Times New Roman"/>
          <w:sz w:val="28"/>
          <w:szCs w:val="28"/>
          <w:lang w:val="ru-RU"/>
        </w:rPr>
        <w:t>- управление персоналом.</w:t>
      </w:r>
    </w:p>
    <w:p w:rsidR="00CA182B" w:rsidRPr="00CA182B" w:rsidRDefault="00CA182B" w:rsidP="00CA1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82B">
        <w:rPr>
          <w:rFonts w:ascii="Times New Roman" w:hAnsi="Times New Roman" w:cs="Times New Roman"/>
          <w:sz w:val="28"/>
          <w:szCs w:val="28"/>
          <w:lang w:val="ru-RU"/>
        </w:rPr>
        <w:t xml:space="preserve">Иные документы по вопросам противодействия коррупции. </w:t>
      </w:r>
    </w:p>
    <w:p w:rsidR="00CA182B" w:rsidRDefault="00CA182B" w:rsidP="00CA182B">
      <w:pPr>
        <w:rPr>
          <w:lang w:val="ru-RU"/>
        </w:rPr>
      </w:pPr>
    </w:p>
    <w:p w:rsidR="00C34A24" w:rsidRDefault="00C34A24" w:rsidP="00CA182B">
      <w:pPr>
        <w:rPr>
          <w:lang w:val="ru-RU"/>
        </w:rPr>
      </w:pPr>
    </w:p>
    <w:p w:rsidR="00C34A24" w:rsidRDefault="00C34A24" w:rsidP="00CA182B">
      <w:pPr>
        <w:rPr>
          <w:lang w:val="ru-RU"/>
        </w:rPr>
      </w:pPr>
    </w:p>
    <w:p w:rsidR="00C34A24" w:rsidRDefault="00C34A24" w:rsidP="00CA182B">
      <w:pPr>
        <w:rPr>
          <w:lang w:val="ru-RU"/>
        </w:rPr>
      </w:pPr>
    </w:p>
    <w:p w:rsidR="00C34A24" w:rsidRPr="00C34A24" w:rsidRDefault="00C34A24" w:rsidP="00403F42">
      <w:pPr>
        <w:jc w:val="both"/>
        <w:rPr>
          <w:b/>
          <w:sz w:val="24"/>
          <w:szCs w:val="24"/>
          <w:lang w:val="ru-RU"/>
        </w:rPr>
      </w:pPr>
      <w:r w:rsidRPr="00C34A24">
        <w:rPr>
          <w:b/>
          <w:sz w:val="24"/>
          <w:szCs w:val="24"/>
          <w:lang w:val="ru-RU"/>
        </w:rPr>
        <w:t>ПРИМЕЧАНИЕ: Приложения 4</w:t>
      </w:r>
      <w:r w:rsidR="00403F42">
        <w:rPr>
          <w:b/>
          <w:sz w:val="24"/>
          <w:szCs w:val="24"/>
          <w:lang w:val="ru-RU"/>
        </w:rPr>
        <w:t>, 6</w:t>
      </w:r>
      <w:r w:rsidRPr="00C34A24">
        <w:rPr>
          <w:b/>
          <w:sz w:val="24"/>
          <w:szCs w:val="24"/>
          <w:lang w:val="ru-RU"/>
        </w:rPr>
        <w:t>-9</w:t>
      </w:r>
      <w:r w:rsidRPr="00C34A24">
        <w:rPr>
          <w:b/>
          <w:sz w:val="24"/>
          <w:szCs w:val="24"/>
          <w:lang w:val="ru-RU"/>
        </w:rPr>
        <w:t xml:space="preserve"> к настояще</w:t>
      </w:r>
      <w:r w:rsidR="00403F42">
        <w:rPr>
          <w:b/>
          <w:sz w:val="24"/>
          <w:szCs w:val="24"/>
          <w:lang w:val="ru-RU"/>
        </w:rPr>
        <w:t>му Руководству</w:t>
      </w:r>
      <w:r w:rsidRPr="00C34A24">
        <w:rPr>
          <w:b/>
          <w:sz w:val="24"/>
          <w:szCs w:val="24"/>
          <w:lang w:val="ru-RU"/>
        </w:rPr>
        <w:t xml:space="preserve"> применяются аккредитованными экспертными центрами при осуществлении процедур «Экспертного заверения» и «Общественного подтверждения».</w:t>
      </w:r>
    </w:p>
    <w:p w:rsidR="00E01C5A" w:rsidRPr="00CF7EED" w:rsidRDefault="00E01C5A" w:rsidP="000C149B">
      <w:pPr>
        <w:keepNext/>
        <w:keepLines/>
        <w:spacing w:after="0"/>
        <w:jc w:val="right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val="ru-RU"/>
        </w:rPr>
      </w:pPr>
      <w:bookmarkStart w:id="2" w:name="_GoBack"/>
      <w:bookmarkEnd w:id="2"/>
      <w:r w:rsidRPr="00CF7EED">
        <w:rPr>
          <w:rFonts w:ascii="Times New Roman" w:eastAsiaTheme="majorEastAsia" w:hAnsi="Times New Roman" w:cstheme="majorBidi"/>
          <w:b/>
          <w:bCs/>
          <w:sz w:val="28"/>
          <w:szCs w:val="28"/>
          <w:lang w:val="ru-RU"/>
        </w:rPr>
        <w:t xml:space="preserve">Приложение </w:t>
      </w:r>
      <w:r>
        <w:rPr>
          <w:rFonts w:ascii="Times New Roman" w:eastAsiaTheme="majorEastAsia" w:hAnsi="Times New Roman" w:cstheme="majorBidi"/>
          <w:b/>
          <w:bCs/>
          <w:sz w:val="28"/>
          <w:szCs w:val="28"/>
          <w:lang w:val="ru-RU"/>
        </w:rPr>
        <w:t>10</w:t>
      </w:r>
    </w:p>
    <w:p w:rsidR="00E01C5A" w:rsidRPr="00CF7EED" w:rsidRDefault="00E01C5A" w:rsidP="000C1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7EED">
        <w:rPr>
          <w:rFonts w:ascii="Times New Roman" w:eastAsia="Times New Roman" w:hAnsi="Times New Roman" w:cs="Times New Roman"/>
          <w:sz w:val="24"/>
          <w:szCs w:val="24"/>
          <w:lang w:val="ru-RU"/>
        </w:rPr>
        <w:t>к Руководству</w:t>
      </w:r>
      <w:r w:rsidRPr="00CF7EED">
        <w:rPr>
          <w:sz w:val="24"/>
          <w:szCs w:val="24"/>
          <w:lang w:val="ru-RU"/>
        </w:rPr>
        <w:t xml:space="preserve"> </w:t>
      </w:r>
      <w:r w:rsidRPr="00CF7EED">
        <w:rPr>
          <w:rFonts w:ascii="Times New Roman" w:eastAsia="Times New Roman" w:hAnsi="Times New Roman" w:cs="Times New Roman"/>
          <w:sz w:val="24"/>
          <w:szCs w:val="24"/>
          <w:lang w:val="ru-RU"/>
        </w:rPr>
        <w:t>по методике оценки</w:t>
      </w:r>
    </w:p>
    <w:p w:rsidR="00E01C5A" w:rsidRPr="00CF7EED" w:rsidRDefault="00E01C5A" w:rsidP="00E01C5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1C5A" w:rsidRPr="00CF7EED" w:rsidRDefault="00E01C5A" w:rsidP="00E01C5A">
      <w:pPr>
        <w:tabs>
          <w:tab w:val="left" w:pos="567"/>
        </w:tabs>
        <w:spacing w:after="0" w:line="240" w:lineRule="auto"/>
        <w:ind w:firstLine="567"/>
        <w:jc w:val="center"/>
        <w:textAlignment w:val="baseline"/>
        <w:rPr>
          <w:rFonts w:ascii="Times New Roman" w:eastAsiaTheme="minorEastAsia" w:hAnsi="Times New Roman" w:cs="Times New Roman"/>
          <w:bCs/>
          <w:kern w:val="24"/>
          <w:sz w:val="32"/>
          <w:szCs w:val="28"/>
          <w:lang w:val="ru-RU"/>
        </w:rPr>
      </w:pPr>
      <w:r w:rsidRPr="006D44A7">
        <w:rPr>
          <w:rFonts w:ascii="Times New Roman" w:eastAsiaTheme="minorEastAsia" w:hAnsi="Times New Roman" w:cs="Times New Roman"/>
          <w:b/>
          <w:bCs/>
          <w:kern w:val="24"/>
          <w:sz w:val="32"/>
          <w:szCs w:val="28"/>
          <w:lang w:val="ru-RU"/>
        </w:rPr>
        <w:t xml:space="preserve">Методика экспертного </w:t>
      </w:r>
      <w:proofErr w:type="gramStart"/>
      <w:r w:rsidRPr="006D44A7">
        <w:rPr>
          <w:rFonts w:ascii="Times New Roman" w:eastAsiaTheme="minorEastAsia" w:hAnsi="Times New Roman" w:cs="Times New Roman"/>
          <w:b/>
          <w:bCs/>
          <w:kern w:val="24"/>
          <w:sz w:val="32"/>
          <w:szCs w:val="28"/>
          <w:lang w:val="ru-RU"/>
        </w:rPr>
        <w:t>заверения Декларации</w:t>
      </w:r>
      <w:proofErr w:type="gramEnd"/>
      <w:r w:rsidR="006D44A7">
        <w:rPr>
          <w:rFonts w:ascii="Times New Roman" w:eastAsiaTheme="minorEastAsia" w:hAnsi="Times New Roman" w:cs="Times New Roman"/>
          <w:bCs/>
          <w:kern w:val="24"/>
          <w:sz w:val="32"/>
          <w:szCs w:val="28"/>
          <w:lang w:val="ru-RU"/>
        </w:rPr>
        <w:t>.</w:t>
      </w:r>
      <w:r w:rsidRPr="00CF7EED">
        <w:rPr>
          <w:rFonts w:ascii="Times New Roman" w:eastAsiaTheme="minorEastAsia" w:hAnsi="Times New Roman" w:cs="Times New Roman"/>
          <w:bCs/>
          <w:kern w:val="24"/>
          <w:sz w:val="32"/>
          <w:szCs w:val="28"/>
          <w:lang w:val="ru-RU"/>
        </w:rPr>
        <w:t xml:space="preserve"> </w:t>
      </w:r>
    </w:p>
    <w:p w:rsidR="00E01C5A" w:rsidRPr="00CF7EED" w:rsidRDefault="00E01C5A" w:rsidP="00E01C5A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</w:p>
    <w:p w:rsidR="00E01C5A" w:rsidRPr="00CF7EED" w:rsidRDefault="00E01C5A" w:rsidP="00E01C5A">
      <w:pPr>
        <w:numPr>
          <w:ilvl w:val="0"/>
          <w:numId w:val="10"/>
        </w:numPr>
        <w:tabs>
          <w:tab w:val="left" w:pos="567"/>
        </w:tabs>
        <w:spacing w:after="0" w:line="240" w:lineRule="auto"/>
        <w:ind w:firstLine="68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Экспертное </w:t>
      </w:r>
      <w:proofErr w:type="gramStart"/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заверение Декларации</w:t>
      </w:r>
      <w:proofErr w:type="gramEnd"/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 проводится перед ее представлением в бизнес-объединение (РСПП, ТПП РФ, Деловая Россия, Опора России) при обращении организации в аккредитованный экспертный центр. Целью экспертного заверения является подтверждение достоверности, значимости и полноты сведений, внесенных в Декларацию, а также</w:t>
      </w:r>
      <w:r w:rsidRPr="00CF7EE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ru-RU"/>
        </w:rPr>
        <w:t xml:space="preserve"> </w:t>
      </w:r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получение</w:t>
      </w:r>
      <w:r w:rsidRPr="00CF7EE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ru-RU"/>
        </w:rPr>
        <w:t xml:space="preserve"> </w:t>
      </w:r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экспертных рекомендаций по совершенствованию антикоррупционных мер. </w:t>
      </w:r>
    </w:p>
    <w:p w:rsidR="00E01C5A" w:rsidRPr="00CF7EED" w:rsidRDefault="00E01C5A" w:rsidP="00E01C5A">
      <w:pPr>
        <w:numPr>
          <w:ilvl w:val="0"/>
          <w:numId w:val="10"/>
        </w:numPr>
        <w:tabs>
          <w:tab w:val="left" w:pos="567"/>
        </w:tabs>
        <w:spacing w:after="0" w:line="240" w:lineRule="auto"/>
        <w:ind w:firstLine="68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Представление Декларации с отметкой об экспертном заверении означает, что не требуется оценка содержащихся в Декларации сведений со стороны РСПП, ТПП РФ, </w:t>
      </w:r>
      <w:r w:rsidR="006D44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«</w:t>
      </w:r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Деловой России</w:t>
      </w:r>
      <w:r w:rsidR="006D44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»</w:t>
      </w:r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 или О</w:t>
      </w:r>
      <w:r w:rsidR="006D44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ПОРА</w:t>
      </w:r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 России. </w:t>
      </w:r>
    </w:p>
    <w:p w:rsidR="00E01C5A" w:rsidRPr="00CF7EED" w:rsidRDefault="004C09F8" w:rsidP="00E01C5A">
      <w:pPr>
        <w:numPr>
          <w:ilvl w:val="0"/>
          <w:numId w:val="10"/>
        </w:numPr>
        <w:tabs>
          <w:tab w:val="left" w:pos="567"/>
        </w:tabs>
        <w:spacing w:after="0" w:line="240" w:lineRule="auto"/>
        <w:ind w:firstLine="68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Для проведения</w:t>
      </w:r>
      <w:r w:rsidR="00E01C5A"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 независимой экспертизы Декларации организация заключает договор с аккредитованным экспертным центром, срок исполнения которого составляет не более 30 календарных дней с даты представления в экспертный центр документов, подтверждающих сведения, изложенные в Декларации.</w:t>
      </w:r>
    </w:p>
    <w:p w:rsidR="00E01C5A" w:rsidRPr="00CF7EED" w:rsidRDefault="00E01C5A" w:rsidP="00E01C5A">
      <w:pPr>
        <w:numPr>
          <w:ilvl w:val="0"/>
          <w:numId w:val="10"/>
        </w:numPr>
        <w:tabs>
          <w:tab w:val="left" w:pos="567"/>
        </w:tabs>
        <w:spacing w:after="0" w:line="240" w:lineRule="auto"/>
        <w:ind w:firstLine="68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 Организация по электронным каналам связи представляет аккредитованному экспертному центру подписанную уполномоченным ее должностн</w:t>
      </w:r>
      <w:r w:rsidR="004C09F8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ым лицом Декларацию, включающую</w:t>
      </w:r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 факты и свидетельства, а также прилагаемые к Декларации документы, подтверждающие выполнение каждой применимой к деятельности организации антикоррупционной меры в следующем формате:</w:t>
      </w:r>
    </w:p>
    <w:p w:rsidR="00E01C5A" w:rsidRPr="00CF7EED" w:rsidRDefault="00E01C5A" w:rsidP="00E01C5A">
      <w:pPr>
        <w:tabs>
          <w:tab w:val="left" w:pos="567"/>
        </w:tabs>
        <w:spacing w:after="0" w:line="240" w:lineRule="auto"/>
        <w:ind w:firstLine="68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</w:p>
    <w:tbl>
      <w:tblPr>
        <w:tblStyle w:val="a8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544"/>
        <w:gridCol w:w="850"/>
        <w:gridCol w:w="709"/>
        <w:gridCol w:w="709"/>
      </w:tblGrid>
      <w:tr w:rsidR="00E01C5A" w:rsidRPr="00CF7EED" w:rsidTr="001D6E21">
        <w:trPr>
          <w:cantSplit/>
          <w:trHeight w:val="1376"/>
        </w:trPr>
        <w:tc>
          <w:tcPr>
            <w:tcW w:w="851" w:type="dxa"/>
            <w:vAlign w:val="center"/>
          </w:tcPr>
          <w:p w:rsidR="00E01C5A" w:rsidRPr="00CF7EED" w:rsidRDefault="00E01C5A" w:rsidP="001D6E2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b/>
                <w:lang w:val="ru-RU"/>
              </w:rPr>
              <w:t>№</w:t>
            </w:r>
          </w:p>
        </w:tc>
        <w:tc>
          <w:tcPr>
            <w:tcW w:w="3118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b/>
                <w:lang w:val="ru-RU"/>
              </w:rPr>
              <w:t>Базовые антикоррупционные меры, предусмотренные Антикоррупционной хартией российского бизнеса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4C09F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b/>
                <w:lang w:val="ru-RU"/>
              </w:rPr>
              <w:t>Подтверждающие</w:t>
            </w:r>
          </w:p>
          <w:p w:rsidR="00E01C5A" w:rsidRPr="00CF7EED" w:rsidRDefault="00E01C5A" w:rsidP="004C09F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b/>
                <w:lang w:val="ru-RU"/>
              </w:rPr>
              <w:t xml:space="preserve">факты и свидетельства </w:t>
            </w:r>
          </w:p>
        </w:tc>
        <w:tc>
          <w:tcPr>
            <w:tcW w:w="850" w:type="dxa"/>
            <w:textDirection w:val="btLr"/>
            <w:vAlign w:val="center"/>
          </w:tcPr>
          <w:p w:rsidR="00E01C5A" w:rsidRPr="00CF7EED" w:rsidRDefault="00E01C5A" w:rsidP="001D6E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  <w:t>Достоверность</w:t>
            </w:r>
          </w:p>
          <w:p w:rsidR="00E01C5A" w:rsidRPr="00CF7EED" w:rsidRDefault="00E01C5A" w:rsidP="001D6E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  <w:t>(Да или</w:t>
            </w:r>
            <w:proofErr w:type="gramStart"/>
            <w:r w:rsidRPr="00CF7EED"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  <w:t xml:space="preserve"> Н</w:t>
            </w:r>
            <w:proofErr w:type="gramEnd"/>
            <w:r w:rsidRPr="00CF7EED"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  <w:t>ет)</w:t>
            </w:r>
          </w:p>
        </w:tc>
        <w:tc>
          <w:tcPr>
            <w:tcW w:w="709" w:type="dxa"/>
            <w:textDirection w:val="btLr"/>
            <w:vAlign w:val="center"/>
          </w:tcPr>
          <w:p w:rsidR="00E01C5A" w:rsidRPr="00CF7EED" w:rsidRDefault="00E01C5A" w:rsidP="001D6E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  <w:t>Значимость</w:t>
            </w:r>
          </w:p>
          <w:p w:rsidR="00E01C5A" w:rsidRPr="00CF7EED" w:rsidRDefault="00E01C5A" w:rsidP="001D6E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  <w:t>(Да или</w:t>
            </w:r>
            <w:proofErr w:type="gramStart"/>
            <w:r w:rsidRPr="00CF7EED"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  <w:t xml:space="preserve"> Н</w:t>
            </w:r>
            <w:proofErr w:type="gramEnd"/>
            <w:r w:rsidRPr="00CF7EED"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  <w:t>ет)</w:t>
            </w:r>
          </w:p>
        </w:tc>
        <w:tc>
          <w:tcPr>
            <w:tcW w:w="709" w:type="dxa"/>
            <w:textDirection w:val="btLr"/>
          </w:tcPr>
          <w:p w:rsidR="00E01C5A" w:rsidRPr="00CF7EED" w:rsidRDefault="00E01C5A" w:rsidP="001D6E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  <w:t>Полнота</w:t>
            </w:r>
          </w:p>
          <w:p w:rsidR="00E01C5A" w:rsidRPr="00CF7EED" w:rsidRDefault="00E01C5A" w:rsidP="001D6E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  <w:t>(Да или</w:t>
            </w:r>
            <w:proofErr w:type="gramStart"/>
            <w:r w:rsidRPr="00CF7EED"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  <w:t xml:space="preserve"> Н</w:t>
            </w:r>
            <w:proofErr w:type="gramEnd"/>
            <w:r w:rsidRPr="00CF7EED"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  <w:t>ет)</w:t>
            </w:r>
          </w:p>
        </w:tc>
      </w:tr>
      <w:tr w:rsidR="00E01C5A" w:rsidRPr="00C34A24" w:rsidTr="001D6E21">
        <w:tc>
          <w:tcPr>
            <w:tcW w:w="851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EED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организации действуют </w:t>
            </w:r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локальные акты/документы, направленные на профилактику и предотвращение коррупции, соответствующие требованиям российского законодательства, а также антикоррупционным требованиям законов тех стран, в которых организация осуществляет свою деятельность</w:t>
            </w:r>
            <w:r w:rsidRPr="00CF7EE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Инструкция:</w:t>
            </w: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привести полный перечень действующих локальных актов/документов по вопросам профилактики и противодействия коррупции в организации с указанием:</w:t>
            </w:r>
          </w:p>
          <w:p w:rsidR="00E01C5A" w:rsidRPr="00CF7EED" w:rsidRDefault="00E01C5A" w:rsidP="006D44A7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основных положений каждого локального акта/документа; </w:t>
            </w:r>
          </w:p>
          <w:p w:rsidR="00E01C5A" w:rsidRPr="00CF7EED" w:rsidRDefault="00E01C5A" w:rsidP="006D44A7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порядка  его </w:t>
            </w:r>
            <w:proofErr w:type="gramStart"/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доведении</w:t>
            </w:r>
            <w:proofErr w:type="gramEnd"/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до сведения  должностных лиц и работников организации; </w:t>
            </w:r>
          </w:p>
          <w:p w:rsidR="00E01C5A" w:rsidRPr="00CF7EED" w:rsidRDefault="00E01C5A" w:rsidP="006D44A7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доступности для должностных лиц и работников.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rPr>
          <w:trHeight w:val="328"/>
        </w:trPr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F7EED">
              <w:rPr>
                <w:rFonts w:ascii="Times New Roman" w:hAnsi="Times New Roman" w:cs="Times New Roman"/>
                <w:lang w:val="ru-RU"/>
              </w:rPr>
              <w:t>1.1.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</w:p>
        </w:tc>
        <w:tc>
          <w:tcPr>
            <w:tcW w:w="3544" w:type="dxa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 по инструкции выше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F7EED">
              <w:rPr>
                <w:rFonts w:ascii="Times New Roman" w:hAnsi="Times New Roman" w:cs="Times New Roman"/>
                <w:lang w:val="ru-RU"/>
              </w:rPr>
              <w:t>1.2.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</w:p>
        </w:tc>
        <w:tc>
          <w:tcPr>
            <w:tcW w:w="3544" w:type="dxa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F7EED">
              <w:rPr>
                <w:rFonts w:ascii="Times New Roman" w:hAnsi="Times New Roman" w:cs="Times New Roman"/>
                <w:lang w:val="ru-RU"/>
              </w:rPr>
              <w:t>1.3.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</w:p>
        </w:tc>
        <w:tc>
          <w:tcPr>
            <w:tcW w:w="3544" w:type="dxa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F7EED">
              <w:rPr>
                <w:rFonts w:ascii="Times New Roman" w:hAnsi="Times New Roman" w:cs="Times New Roman"/>
                <w:lang w:val="ru-RU"/>
              </w:rPr>
              <w:t>1.4.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F7EED">
              <w:rPr>
                <w:rFonts w:ascii="Times New Roman" w:hAnsi="Times New Roman" w:cs="Times New Roman"/>
                <w:lang w:val="ru-RU"/>
              </w:rPr>
              <w:t>1.5.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</w:p>
        </w:tc>
        <w:tc>
          <w:tcPr>
            <w:tcW w:w="3544" w:type="dxa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34A24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документы находятся в процессе подготовки/доработки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Перечислить документы, указать сроки начала/окончания работ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</w:p>
        </w:tc>
      </w:tr>
      <w:tr w:rsidR="00E01C5A" w:rsidRPr="00C34A24" w:rsidTr="001D6E21">
        <w:tc>
          <w:tcPr>
            <w:tcW w:w="851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2.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организации осуществляется  мониторинг российского антикоррупционного законодательства, а в необходимых случаях, международных договоров и зарубежного законодательства: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Инструкция: </w:t>
            </w:r>
          </w:p>
          <w:p w:rsidR="00E01C5A" w:rsidRPr="00CF7EED" w:rsidRDefault="00E01C5A" w:rsidP="006D44A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Указать основания проведения, подтверждающие факты и свидетельства, ссылки на прилагаемые к Декларации документы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34A24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2.1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Основные процедуры мониторинга законодательства 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процедур </w:t>
            </w:r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указанием периодичности</w:t>
            </w: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2.2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Ответственные должностные лица или подразделения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Перечислить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34A24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2.3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Ключевые результаты мониторинга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Привести случаи использования результатов мониторинга и корректировки внутренних политик и процедур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34A24" w:rsidTr="001D6E21">
        <w:tc>
          <w:tcPr>
            <w:tcW w:w="851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6"/>
                <w:lang w:val="ru-RU"/>
              </w:rPr>
              <w:t>3.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организации осуществляются меры по</w:t>
            </w:r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предотвращению конфликта интересов: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Инструкция: </w:t>
            </w:r>
          </w:p>
          <w:p w:rsidR="00E01C5A" w:rsidRPr="00CF7EED" w:rsidRDefault="00E01C5A" w:rsidP="006D44A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Указать основания проведения, подтверждающие факты и свидетельства, ссылки на прилагаемые к Декларации документы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34A24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3.1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Основные процедуры выявления и предотвращения конфликта интересов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контроля, периодичность</w:t>
            </w:r>
          </w:p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ссылки на внутренние документы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3.2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Ответственные должностные лица или подразделения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Перечислить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3.3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Ключевые результаты</w:t>
            </w: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контроля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Описать значимые последствия контроля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rPr>
          <w:trHeight w:val="3659"/>
        </w:trPr>
        <w:tc>
          <w:tcPr>
            <w:tcW w:w="851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6"/>
                <w:lang w:val="ru-RU"/>
              </w:rPr>
              <w:t>4.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организации проводится оценка коррупционных рисков, </w:t>
            </w:r>
            <w:proofErr w:type="gramStart"/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выявлены и урегулированы</w:t>
            </w:r>
            <w:proofErr w:type="gramEnd"/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бизнес-процессы с повышенными коррупционными рисками. 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Инструкция: </w:t>
            </w:r>
          </w:p>
          <w:p w:rsidR="00E01C5A" w:rsidRPr="00CF7EED" w:rsidRDefault="00E01C5A" w:rsidP="006D44A7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Описать процессы, при реализации которых осуществляется управление коррупционными рисками, с указанием применительно к каждому:</w:t>
            </w:r>
          </w:p>
          <w:p w:rsidR="00E01C5A" w:rsidRPr="00CF7EED" w:rsidRDefault="00E01C5A" w:rsidP="006D44A7">
            <w:pPr>
              <w:numPr>
                <w:ilvl w:val="0"/>
                <w:numId w:val="5"/>
              </w:numPr>
              <w:spacing w:after="20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ответственного должностного лица или подразделения;</w:t>
            </w:r>
          </w:p>
          <w:p w:rsidR="00E01C5A" w:rsidRPr="00CF7EED" w:rsidRDefault="00E01C5A" w:rsidP="006D44A7">
            <w:pPr>
              <w:numPr>
                <w:ilvl w:val="0"/>
                <w:numId w:val="5"/>
              </w:numPr>
              <w:spacing w:after="20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основных процедур и их периодичности;</w:t>
            </w:r>
          </w:p>
          <w:p w:rsidR="00E01C5A" w:rsidRPr="00CF7EED" w:rsidRDefault="00E01C5A" w:rsidP="006D44A7">
            <w:pPr>
              <w:numPr>
                <w:ilvl w:val="0"/>
                <w:numId w:val="5"/>
              </w:numPr>
              <w:spacing w:after="20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ключевых результатов.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rPr>
          <w:trHeight w:val="340"/>
        </w:trPr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6"/>
                <w:lang w:val="ru-RU"/>
              </w:rPr>
              <w:t>4.1</w:t>
            </w:r>
          </w:p>
        </w:tc>
        <w:tc>
          <w:tcPr>
            <w:tcW w:w="3118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процесс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описание по инструкции выше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rPr>
          <w:trHeight w:val="58"/>
        </w:trPr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6"/>
                <w:lang w:val="ru-RU"/>
              </w:rPr>
              <w:t>4.2</w:t>
            </w:r>
          </w:p>
        </w:tc>
        <w:tc>
          <w:tcPr>
            <w:tcW w:w="3118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процесс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rPr>
          <w:trHeight w:val="340"/>
        </w:trPr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6"/>
                <w:lang w:val="ru-RU"/>
              </w:rPr>
              <w:t>4.3</w:t>
            </w:r>
          </w:p>
        </w:tc>
        <w:tc>
          <w:tcPr>
            <w:tcW w:w="3118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процесс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6"/>
                <w:lang w:val="ru-RU"/>
              </w:rPr>
              <w:t>5.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организации установлен порядок (регламент) осуществления финансовых операций,  содержащий меры контроля платежей.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Например: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 размещение временно свободных денежных средств;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 приобретения финансовых инструментов;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 выдача ссуд;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 получение заемных средств;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 осуществление иных специфических для организации финансовых операций.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E01C5A" w:rsidRPr="004C09F8" w:rsidRDefault="004C09F8" w:rsidP="006D44A7">
            <w:p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Инструкция: 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Описать финансовые операции, при реализации которых осуществляется управление коррупционными рисками, с указанием применительно к каждому виду операций:</w:t>
            </w:r>
          </w:p>
          <w:p w:rsidR="00E01C5A" w:rsidRPr="00CF7EED" w:rsidRDefault="00E01C5A" w:rsidP="006D44A7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ответственного должностного лица или подразделения;</w:t>
            </w:r>
          </w:p>
          <w:p w:rsidR="00E01C5A" w:rsidRPr="00CF7EED" w:rsidRDefault="00E01C5A" w:rsidP="006D44A7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основных процедур и их периодичности;</w:t>
            </w:r>
          </w:p>
          <w:p w:rsidR="00E01C5A" w:rsidRPr="00CF7EED" w:rsidRDefault="00E01C5A" w:rsidP="006D44A7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ключевых результатов.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6"/>
                <w:lang w:val="ru-RU"/>
              </w:rPr>
              <w:t>5.1</w:t>
            </w:r>
          </w:p>
        </w:tc>
        <w:tc>
          <w:tcPr>
            <w:tcW w:w="3118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операция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 по инструкции выше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6"/>
                <w:lang w:val="ru-RU"/>
              </w:rPr>
              <w:t>5.2</w:t>
            </w:r>
          </w:p>
        </w:tc>
        <w:tc>
          <w:tcPr>
            <w:tcW w:w="3118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операция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 по инструкции выше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6"/>
                <w:lang w:val="ru-RU"/>
              </w:rPr>
              <w:t>5.3</w:t>
            </w:r>
          </w:p>
        </w:tc>
        <w:tc>
          <w:tcPr>
            <w:tcW w:w="3118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операция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 по инструкции выше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6"/>
                <w:lang w:val="ru-RU"/>
              </w:rPr>
              <w:t>6.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организации  осуществляется  противодействие коррупции  при проведении закупок товаров, работ и услуг.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Например, используются: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 точные критерии выбора контрагентов;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 детализированные процедуры проведения торгов,  принятия решения о выборе контрагентов/заключении договоров;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 процедуры контроля исполнения  обязательств;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- иные специфические для организации процедуры.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Инструкция: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Описать меры противодействия коррупции при проведении закупок товаров, работ (услуг), включая информацию:</w:t>
            </w:r>
          </w:p>
          <w:p w:rsidR="00E01C5A" w:rsidRPr="00CF7EED" w:rsidRDefault="00E01C5A" w:rsidP="006D44A7">
            <w:pPr>
              <w:numPr>
                <w:ilvl w:val="0"/>
                <w:numId w:val="7"/>
              </w:numPr>
              <w:spacing w:after="200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 основных процедурах и их периодичности;</w:t>
            </w:r>
          </w:p>
          <w:p w:rsidR="00E01C5A" w:rsidRPr="00CF7EED" w:rsidRDefault="00E01C5A" w:rsidP="006D44A7">
            <w:pPr>
              <w:numPr>
                <w:ilvl w:val="0"/>
                <w:numId w:val="7"/>
              </w:numPr>
              <w:spacing w:after="200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об ответственных должностных лицах или подразделениях; </w:t>
            </w:r>
          </w:p>
          <w:p w:rsidR="00E01C5A" w:rsidRPr="00CF7EED" w:rsidRDefault="00E01C5A" w:rsidP="006D44A7">
            <w:pPr>
              <w:numPr>
                <w:ilvl w:val="0"/>
                <w:numId w:val="7"/>
              </w:numPr>
              <w:spacing w:after="200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 ключевых результатах.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6"/>
                <w:lang w:val="ru-RU"/>
              </w:rPr>
              <w:t>6.1</w:t>
            </w:r>
          </w:p>
        </w:tc>
        <w:tc>
          <w:tcPr>
            <w:tcW w:w="3118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процедура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 по инструкции выше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6"/>
                <w:lang w:val="ru-RU"/>
              </w:rPr>
              <w:t>6.2</w:t>
            </w:r>
          </w:p>
        </w:tc>
        <w:tc>
          <w:tcPr>
            <w:tcW w:w="3118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процедура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 по инструкции выше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6"/>
                <w:lang w:val="ru-RU"/>
              </w:rPr>
              <w:t>6.3</w:t>
            </w:r>
          </w:p>
        </w:tc>
        <w:tc>
          <w:tcPr>
            <w:tcW w:w="3118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процедура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 по инструкции выше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34A24" w:rsidTr="001D6E21">
        <w:tc>
          <w:tcPr>
            <w:tcW w:w="851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7.</w:t>
            </w:r>
          </w:p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организации осуществляется обязательная проверка хозяйственных партнеров на их соответствие антикоррупционным требованиям, принятым в организации: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Инструкция: 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Указать основания проверки хозяйственных партнеров.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Привести факты и свидетельства, включая ссылки на прилагаемые к Декларации документы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34A24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7.1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 и порядок проверки хозяйственных партнеров, включая применимость к агентам, дистрибьюторам, провайдерам и др.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Назвать документы и круг субъектов контроля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7.2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Ответственные должностные лица или подразделения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Перечислить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7.3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Ключевые результаты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Описать значимые последствия контроля 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34A24" w:rsidTr="004C09F8">
        <w:tc>
          <w:tcPr>
            <w:tcW w:w="851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6"/>
                <w:lang w:val="ru-RU"/>
              </w:rPr>
              <w:t>8.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раскрывает информацию о своей антикоррупционной политике и принятых мерах: 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E01C5A" w:rsidRPr="00CF7EED" w:rsidRDefault="00E01C5A" w:rsidP="004C09F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опубликования и раскрытия информации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34A24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8.1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 и порядок раскрытия информации о противодействии коррупции, установленные в организации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Указать на соответствующие решения и кратко описать процедуры раскрытия 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8.2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Источники раскрытия информации о противодействии коррупции, включая ссылки на </w:t>
            </w:r>
            <w:r w:rsidRPr="00CF7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публичные отчёты/средства массовой информации</w:t>
            </w: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/ресурсы в информационной сети Интернет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Перечислить 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6"/>
                <w:lang w:val="ru-RU"/>
              </w:rPr>
              <w:t>9.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организации имеется система информирования, обучения/переподготовки должностных лиц и работников по вопросам противодействия коррупции: 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 системы 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9.1</w:t>
            </w:r>
          </w:p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Порядок информирования должностных лиц  и работников организации, а также </w:t>
            </w:r>
            <w:proofErr w:type="spellStart"/>
            <w:r w:rsidR="00472D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контролируемы</w:t>
            </w: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организаций по вопросам противодействия коррупции с указанием периодичности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Указать основные процедуры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34A24" w:rsidTr="001D6E21">
        <w:tc>
          <w:tcPr>
            <w:tcW w:w="851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9.2</w:t>
            </w:r>
          </w:p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 должностных лиц и работников организации по вопросам противодействия коррупции с указанием вида обучения  (вводное, текущее,  переподготовка, повышение квалификации) и количества обученных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Подтверждающие факты, количественные характеристики, периодичность 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9.3</w:t>
            </w:r>
          </w:p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Консультирование по вопросам противодействия коррупции с указанием числа проведенных консультаций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Подтверждающие факты, примеры 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9.4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оперативных указаний в по вопросам противодействия коррупции с указанием числа случаев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Подтверждающие факты, примеры 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34A24" w:rsidTr="001D6E21">
        <w:tc>
          <w:tcPr>
            <w:tcW w:w="851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6"/>
                <w:lang w:val="ru-RU"/>
              </w:rPr>
              <w:t>10.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организации действует система анонимного и/или очного обращения должностных лиц и работников по вопросам противодействия коррупции, включающая защиту заявителей, проверку обращений и информирование о результатах: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34A24" w:rsidTr="001D6E21">
        <w:tc>
          <w:tcPr>
            <w:tcW w:w="851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10.1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заявителей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 имеется, ссылки на прилагаемые к Декларации документы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34A24" w:rsidTr="001D6E21">
        <w:tc>
          <w:tcPr>
            <w:tcW w:w="851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10.2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обращений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проверки и ссылки на прилагаемые к Декларации документы, примеры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34A24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10.3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Информирование о результатах рассмотрения </w:t>
            </w:r>
            <w:proofErr w:type="spellStart"/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обащений</w:t>
            </w:r>
            <w:proofErr w:type="spellEnd"/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 имеется такая процедура, ссылки на прилагаемые к Декларации документы, примеры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  <w:shd w:val="clear" w:color="auto" w:fill="F2F2F2" w:themeFill="background1" w:themeFillShade="F2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6"/>
                <w:lang w:val="ru-RU"/>
              </w:rPr>
              <w:t>11.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01C5A" w:rsidRPr="00CF7EED" w:rsidRDefault="00E01C5A" w:rsidP="006D44A7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организации применяются антикоррупционные требования в сфере благотворительности, спонсорства и общественных связей: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E01C5A" w:rsidRPr="00CF7EED" w:rsidRDefault="00E01C5A" w:rsidP="006D44A7">
            <w:pPr>
              <w:spacing w:after="20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Инструкция: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Описать локальные акты/документы организации, регламентирующие противодействие коррупции в сфере благотворительности, спонсорства и общественных связей с указанием:</w:t>
            </w:r>
          </w:p>
          <w:p w:rsidR="00E01C5A" w:rsidRPr="00CF7EED" w:rsidRDefault="00E01C5A" w:rsidP="006D44A7">
            <w:pPr>
              <w:numPr>
                <w:ilvl w:val="0"/>
                <w:numId w:val="8"/>
              </w:numPr>
              <w:spacing w:after="200"/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условий, процедур,  ограничений и запретов, в том числе в отношении подарков, знаков внимания и иных представительских расходов;</w:t>
            </w:r>
          </w:p>
          <w:p w:rsidR="00E01C5A" w:rsidRPr="00CF7EED" w:rsidRDefault="00E01C5A" w:rsidP="006D44A7">
            <w:pPr>
              <w:numPr>
                <w:ilvl w:val="0"/>
                <w:numId w:val="8"/>
              </w:numPr>
              <w:spacing w:after="200"/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7E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ответственных должностных лиц или подразделений;</w:t>
            </w:r>
          </w:p>
          <w:p w:rsidR="00E01C5A" w:rsidRPr="00CF7EED" w:rsidRDefault="00E01C5A" w:rsidP="006D44A7">
            <w:pPr>
              <w:numPr>
                <w:ilvl w:val="0"/>
                <w:numId w:val="8"/>
              </w:numPr>
              <w:spacing w:after="20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ключевых результатов</w:t>
            </w:r>
            <w:r w:rsidRPr="00CF7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34A24" w:rsidTr="001D6E21">
        <w:tc>
          <w:tcPr>
            <w:tcW w:w="851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6"/>
                <w:lang w:val="ru-RU"/>
              </w:rPr>
              <w:t>12.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организации предусмотрены меры ответственности и/или поощрения должностных лиц и работников соразмерно их действиям или бездействиям по предупреждению коррупции: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1C5A" w:rsidRPr="00CF7EED" w:rsidRDefault="00E01C5A" w:rsidP="004C09F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Подтверждающие факты и свидетельства, включая ссылки </w:t>
            </w:r>
            <w:proofErr w:type="gramStart"/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прилагаемые к Декларации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12.1 </w:t>
            </w:r>
          </w:p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Меры персональной ответственности должностных лиц и работников за коррупционные нарушения и локальные акты/документы организации, их устанавливающие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Перечислить, привести примеры</w:t>
            </w:r>
          </w:p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12.2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 применения мер персональной ответственности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Перечислить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12.3  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Меры поощрения должностных лиц и работников за активное антикоррупционное поведение и локальные акты/документы организации, их устанавливающие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Перечислить, привести примеры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12.4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 применения мер поощрения должностных лиц и работников  за активное антикоррупционное поведение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Перечислить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c>
          <w:tcPr>
            <w:tcW w:w="851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13.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проводит оценку эффективности мер противодействия коррупции.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 проведения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34A24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13.1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Сведения о результатах самооценки организацией эффективности мер противодействия коррупции 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\эффективности противодействия коррупции в них</w:t>
            </w:r>
          </w:p>
        </w:tc>
        <w:tc>
          <w:tcPr>
            <w:tcW w:w="3544" w:type="dxa"/>
            <w:vAlign w:val="center"/>
          </w:tcPr>
          <w:p w:rsidR="00E01C5A" w:rsidRPr="00CF7EED" w:rsidRDefault="00E01C5A" w:rsidP="004C09F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Если такая оценка проводится, привести сведения о результатах (в том числе в </w:t>
            </w:r>
            <w:proofErr w:type="spellStart"/>
            <w:r w:rsidR="00472D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контролируемы</w:t>
            </w: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организациях)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34A24" w:rsidTr="001D6E21">
        <w:tc>
          <w:tcPr>
            <w:tcW w:w="851" w:type="dxa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13.2</w:t>
            </w:r>
          </w:p>
        </w:tc>
        <w:tc>
          <w:tcPr>
            <w:tcW w:w="3118" w:type="dxa"/>
          </w:tcPr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Сведения о результатах оценки эффективности мер противодействия коррупции в организации с привлечением независимых профильных организаций 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E01C5A" w:rsidRPr="00CF7EED" w:rsidRDefault="00E01C5A" w:rsidP="004C09F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 такая оценка проводится, привести сведения о результатах</w:t>
            </w:r>
            <w:r w:rsidRPr="00CF7EED">
              <w:rPr>
                <w:lang w:val="ru-RU"/>
              </w:rPr>
              <w:t xml:space="preserve"> </w:t>
            </w: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(в том числе в </w:t>
            </w:r>
            <w:proofErr w:type="spellStart"/>
            <w:r w:rsidR="00472D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контролируемы</w:t>
            </w: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организациях)</w:t>
            </w:r>
          </w:p>
        </w:tc>
        <w:tc>
          <w:tcPr>
            <w:tcW w:w="850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34A24" w:rsidTr="001D6E21">
        <w:tc>
          <w:tcPr>
            <w:tcW w:w="851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14.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содействует государственным органам в проведении официальных антикоррупционных расследований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Привести сведения (если имеются) о содействии в последние два года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34A24" w:rsidTr="001D6E21">
        <w:tc>
          <w:tcPr>
            <w:tcW w:w="851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15.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Дополнительная информация об антикоррупционных мерах в организации: 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E01C5A" w:rsidRPr="00CF7EED" w:rsidTr="001D6E21">
        <w:trPr>
          <w:trHeight w:val="58"/>
        </w:trPr>
        <w:tc>
          <w:tcPr>
            <w:tcW w:w="851" w:type="dxa"/>
            <w:shd w:val="clear" w:color="auto" w:fill="BFBFBF" w:themeFill="background1" w:themeFillShade="BF"/>
          </w:tcPr>
          <w:p w:rsidR="00E01C5A" w:rsidRPr="00CF7EED" w:rsidRDefault="00E01C5A" w:rsidP="001D6E21">
            <w:pPr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Сумма отметок</w:t>
            </w:r>
          </w:p>
          <w:p w:rsidR="00E01C5A" w:rsidRPr="00CF7EED" w:rsidRDefault="00E01C5A" w:rsidP="006D44A7">
            <w:pPr>
              <w:spacing w:after="200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ИТОГО: </w:t>
            </w:r>
          </w:p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  <w:p w:rsidR="00E01C5A" w:rsidRPr="00CF7EED" w:rsidRDefault="00E01C5A" w:rsidP="006D44A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Ср</w:t>
            </w:r>
            <w:r w:rsidR="004C09F8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еднее соотношение Да/ Нет</w:t>
            </w:r>
            <w:proofErr w:type="gramStart"/>
            <w:r w:rsidR="004C09F8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__/_ </w:t>
            </w: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(__%) </w:t>
            </w:r>
            <w:proofErr w:type="gramEnd"/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Да/</w:t>
            </w:r>
          </w:p>
          <w:p w:rsidR="00E01C5A" w:rsidRPr="00CF7EED" w:rsidRDefault="00E01C5A" w:rsidP="001D6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Нет</w:t>
            </w:r>
          </w:p>
          <w:p w:rsidR="00E01C5A" w:rsidRPr="00CF7EED" w:rsidRDefault="00E01C5A" w:rsidP="001D6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_/_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  <w:p w:rsidR="00E01C5A" w:rsidRPr="00CF7EED" w:rsidRDefault="00E01C5A" w:rsidP="001D6E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Да/</w:t>
            </w:r>
          </w:p>
          <w:p w:rsidR="00E01C5A" w:rsidRPr="00CF7EED" w:rsidRDefault="00E01C5A" w:rsidP="001D6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Нет:</w:t>
            </w:r>
          </w:p>
          <w:p w:rsidR="00E01C5A" w:rsidRPr="00CF7EED" w:rsidRDefault="00E01C5A" w:rsidP="001D6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_/_</w:t>
            </w:r>
          </w:p>
          <w:p w:rsidR="00E01C5A" w:rsidRPr="00CF7EED" w:rsidRDefault="00E01C5A" w:rsidP="001D6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01C5A" w:rsidRPr="00CF7EED" w:rsidRDefault="00E01C5A" w:rsidP="001D6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  <w:p w:rsidR="00E01C5A" w:rsidRPr="00CF7EED" w:rsidRDefault="00E01C5A" w:rsidP="001D6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Да/</w:t>
            </w:r>
          </w:p>
          <w:p w:rsidR="00E01C5A" w:rsidRPr="00CF7EED" w:rsidRDefault="00E01C5A" w:rsidP="001D6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Нет:</w:t>
            </w:r>
          </w:p>
          <w:p w:rsidR="00E01C5A" w:rsidRPr="00CF7EED" w:rsidRDefault="00E01C5A" w:rsidP="001D6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CF7EED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_/_</w:t>
            </w:r>
          </w:p>
          <w:p w:rsidR="00E01C5A" w:rsidRPr="00CF7EED" w:rsidRDefault="00E01C5A" w:rsidP="001D6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</w:tbl>
    <w:p w:rsidR="00E01C5A" w:rsidRPr="00CF7EED" w:rsidRDefault="00E01C5A" w:rsidP="00E01C5A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</w:p>
    <w:p w:rsidR="00E01C5A" w:rsidRPr="00CF7EED" w:rsidRDefault="00E01C5A" w:rsidP="00E01C5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Для получения общей положительной оценки достоверности, полноты и значимости</w:t>
      </w:r>
      <w:r w:rsidR="004C09F8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, представленной информации,</w:t>
      </w:r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 организация должна представить экспертному центру соответствующие действительности достаточные сведения о фактах и документах, относящиеся к принимаемым мерам по профилактике и противодействию коррупции. </w:t>
      </w:r>
    </w:p>
    <w:p w:rsidR="00E01C5A" w:rsidRDefault="00E01C5A" w:rsidP="00E01C5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Аккредитованный экспертный центр на основании представленных подтверждающих фактов и свидетельств, включая приложенные к Декларации документы, проверяет достоверность, значимость и полноту информации, внесенной в Декларацию, проставляя отметку «Да» или «Нет» по каждому критерию Декларации, включая отметку «Нет» по критериям, информация по которым не представлена.</w:t>
      </w:r>
    </w:p>
    <w:p w:rsidR="00E01C5A" w:rsidRPr="00CF7EED" w:rsidRDefault="00E01C5A" w:rsidP="00E01C5A">
      <w:pPr>
        <w:tabs>
          <w:tab w:val="left" w:pos="567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7. </w:t>
      </w:r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Требование достоверности информации означает, что организацией в Декларации указаны соответствующие действительности сведения или представлены дополнительно подтверждающие факты и свидетельства принятия антикоррупционных мер.</w:t>
      </w:r>
    </w:p>
    <w:p w:rsidR="00E01C5A" w:rsidRPr="00CF7EED" w:rsidRDefault="00E01C5A" w:rsidP="00E01C5A">
      <w:pPr>
        <w:tabs>
          <w:tab w:val="left" w:pos="567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Требование полноты информации считается выполненным, если организацией предоставлен такой объем сведений, который позволяет сделать вывод о реализации антикоррупционных мер в организации.</w:t>
      </w:r>
    </w:p>
    <w:p w:rsidR="00E01C5A" w:rsidRDefault="00E01C5A" w:rsidP="00E01C5A">
      <w:pPr>
        <w:tabs>
          <w:tab w:val="left" w:pos="567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Требование значимости информации выполнено, если сведения, представленные организацией, характеризуют такие решения, действия и процедуры, которые </w:t>
      </w:r>
      <w:proofErr w:type="gramStart"/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относятся к мерам противодействия коррупции и способствуют</w:t>
      </w:r>
      <w:proofErr w:type="gramEnd"/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 ее преодолению.</w:t>
      </w:r>
    </w:p>
    <w:p w:rsidR="00E01C5A" w:rsidRPr="00CF7EED" w:rsidRDefault="00E01C5A" w:rsidP="00E01C5A">
      <w:pPr>
        <w:tabs>
          <w:tab w:val="left" w:pos="567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8. </w:t>
      </w:r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По итогам проверки при получении не менее </w:t>
      </w:r>
      <w:r w:rsidRPr="00CF7EE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ru-RU"/>
        </w:rPr>
        <w:t>50%</w:t>
      </w:r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 положительных отметок на Декларации делается удостоверяющая надпись согласно п.6 настоящего Руководства, после чего Декларация, а также Сертификат об общественном з</w:t>
      </w:r>
      <w:r w:rsidR="004C09F8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аверении по установленной форме</w:t>
      </w:r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 передаются аккредитованным экспертным центром организации. </w:t>
      </w:r>
    </w:p>
    <w:p w:rsidR="00E01C5A" w:rsidRPr="00CF7EED" w:rsidRDefault="00E01C5A" w:rsidP="00E01C5A">
      <w:pPr>
        <w:tabs>
          <w:tab w:val="left" w:pos="567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9. Если это предусмотрено договором об оказании услуг по экспертному </w:t>
      </w:r>
      <w:proofErr w:type="gramStart"/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заверению Декларации</w:t>
      </w:r>
      <w:proofErr w:type="gramEnd"/>
      <w:r w:rsidRPr="00CF7EED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, организация может также получить экспертные рекомендации по возможному совершенствованию антикоррупционных мер.</w:t>
      </w:r>
    </w:p>
    <w:p w:rsidR="00E01C5A" w:rsidRPr="00DF0B84" w:rsidRDefault="00E01C5A">
      <w:pPr>
        <w:rPr>
          <w:lang w:val="ru-RU"/>
        </w:rPr>
      </w:pPr>
    </w:p>
    <w:sectPr w:rsidR="00E01C5A" w:rsidRPr="00DF0B84" w:rsidSect="001D2936">
      <w:type w:val="continuous"/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59" w:rsidRDefault="004A0259" w:rsidP="008261AF">
      <w:pPr>
        <w:spacing w:after="0" w:line="240" w:lineRule="auto"/>
      </w:pPr>
      <w:r>
        <w:separator/>
      </w:r>
    </w:p>
  </w:endnote>
  <w:endnote w:type="continuationSeparator" w:id="0">
    <w:p w:rsidR="004A0259" w:rsidRDefault="004A0259" w:rsidP="0082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59" w:rsidRDefault="004A0259" w:rsidP="008261AF">
      <w:pPr>
        <w:spacing w:after="0" w:line="240" w:lineRule="auto"/>
      </w:pPr>
      <w:r>
        <w:separator/>
      </w:r>
    </w:p>
  </w:footnote>
  <w:footnote w:type="continuationSeparator" w:id="0">
    <w:p w:rsidR="004A0259" w:rsidRDefault="004A0259" w:rsidP="00826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CAE"/>
    <w:multiLevelType w:val="hybridMultilevel"/>
    <w:tmpl w:val="55E6DB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A0591"/>
    <w:multiLevelType w:val="hybridMultilevel"/>
    <w:tmpl w:val="5358CF78"/>
    <w:lvl w:ilvl="0" w:tplc="3BB63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47101"/>
    <w:multiLevelType w:val="hybridMultilevel"/>
    <w:tmpl w:val="25DCB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7A0DE2"/>
    <w:multiLevelType w:val="hybridMultilevel"/>
    <w:tmpl w:val="A2807B36"/>
    <w:lvl w:ilvl="0" w:tplc="3BB63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6B40"/>
    <w:multiLevelType w:val="hybridMultilevel"/>
    <w:tmpl w:val="858A70EA"/>
    <w:lvl w:ilvl="0" w:tplc="DC705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A17849"/>
    <w:multiLevelType w:val="hybridMultilevel"/>
    <w:tmpl w:val="717E8D04"/>
    <w:lvl w:ilvl="0" w:tplc="65BEBF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7527D"/>
    <w:multiLevelType w:val="hybridMultilevel"/>
    <w:tmpl w:val="A018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3158C"/>
    <w:multiLevelType w:val="hybridMultilevel"/>
    <w:tmpl w:val="B2E0A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F33F2D"/>
    <w:multiLevelType w:val="hybridMultilevel"/>
    <w:tmpl w:val="23D63AFE"/>
    <w:lvl w:ilvl="0" w:tplc="C96A5ADC">
      <w:start w:val="1"/>
      <w:numFmt w:val="decimal"/>
      <w:lvlText w:val="(%1)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B3826"/>
    <w:multiLevelType w:val="hybridMultilevel"/>
    <w:tmpl w:val="9ABE1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EB0CC9"/>
    <w:multiLevelType w:val="hybridMultilevel"/>
    <w:tmpl w:val="4824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31593"/>
    <w:multiLevelType w:val="multilevel"/>
    <w:tmpl w:val="C94E5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79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2">
    <w:nsid w:val="43D57F21"/>
    <w:multiLevelType w:val="hybridMultilevel"/>
    <w:tmpl w:val="DA569D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DB1256"/>
    <w:multiLevelType w:val="hybridMultilevel"/>
    <w:tmpl w:val="2A50C36E"/>
    <w:lvl w:ilvl="0" w:tplc="3BB63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06992"/>
    <w:multiLevelType w:val="hybridMultilevel"/>
    <w:tmpl w:val="A8265706"/>
    <w:lvl w:ilvl="0" w:tplc="D4DA6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F367E"/>
    <w:multiLevelType w:val="hybridMultilevel"/>
    <w:tmpl w:val="14266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1B1FFD"/>
    <w:multiLevelType w:val="hybridMultilevel"/>
    <w:tmpl w:val="EA9A95C8"/>
    <w:lvl w:ilvl="0" w:tplc="3BB63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023B4"/>
    <w:multiLevelType w:val="multilevel"/>
    <w:tmpl w:val="E2544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F7D6AA9"/>
    <w:multiLevelType w:val="hybridMultilevel"/>
    <w:tmpl w:val="254C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0062A"/>
    <w:multiLevelType w:val="hybridMultilevel"/>
    <w:tmpl w:val="535ED18C"/>
    <w:lvl w:ilvl="0" w:tplc="3BB63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15925"/>
    <w:multiLevelType w:val="hybridMultilevel"/>
    <w:tmpl w:val="33A6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045C6"/>
    <w:multiLevelType w:val="hybridMultilevel"/>
    <w:tmpl w:val="0BDC3206"/>
    <w:lvl w:ilvl="0" w:tplc="3BB63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4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7"/>
  </w:num>
  <w:num w:numId="10">
    <w:abstractNumId w:val="15"/>
  </w:num>
  <w:num w:numId="11">
    <w:abstractNumId w:val="18"/>
  </w:num>
  <w:num w:numId="12">
    <w:abstractNumId w:val="8"/>
  </w:num>
  <w:num w:numId="13">
    <w:abstractNumId w:val="10"/>
  </w:num>
  <w:num w:numId="14">
    <w:abstractNumId w:val="6"/>
  </w:num>
  <w:num w:numId="15">
    <w:abstractNumId w:val="13"/>
  </w:num>
  <w:num w:numId="16">
    <w:abstractNumId w:val="1"/>
  </w:num>
  <w:num w:numId="17">
    <w:abstractNumId w:val="20"/>
  </w:num>
  <w:num w:numId="18">
    <w:abstractNumId w:val="21"/>
  </w:num>
  <w:num w:numId="19">
    <w:abstractNumId w:val="16"/>
  </w:num>
  <w:num w:numId="20">
    <w:abstractNumId w:val="14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25"/>
    <w:rsid w:val="00013CD4"/>
    <w:rsid w:val="00020C78"/>
    <w:rsid w:val="000212C3"/>
    <w:rsid w:val="00046014"/>
    <w:rsid w:val="00067FC5"/>
    <w:rsid w:val="00080CEC"/>
    <w:rsid w:val="00096519"/>
    <w:rsid w:val="000C149B"/>
    <w:rsid w:val="000C508F"/>
    <w:rsid w:val="000D437C"/>
    <w:rsid w:val="000F2D1A"/>
    <w:rsid w:val="00106452"/>
    <w:rsid w:val="00145D70"/>
    <w:rsid w:val="00176964"/>
    <w:rsid w:val="00182F35"/>
    <w:rsid w:val="001A7A60"/>
    <w:rsid w:val="001D2936"/>
    <w:rsid w:val="001D6E21"/>
    <w:rsid w:val="001E46DB"/>
    <w:rsid w:val="001F345C"/>
    <w:rsid w:val="001F441C"/>
    <w:rsid w:val="002143E9"/>
    <w:rsid w:val="002315AE"/>
    <w:rsid w:val="00263C56"/>
    <w:rsid w:val="00286E25"/>
    <w:rsid w:val="002D6E39"/>
    <w:rsid w:val="002E25CD"/>
    <w:rsid w:val="002E6083"/>
    <w:rsid w:val="00305CF2"/>
    <w:rsid w:val="00323D68"/>
    <w:rsid w:val="0033302B"/>
    <w:rsid w:val="003405AA"/>
    <w:rsid w:val="00342B1A"/>
    <w:rsid w:val="0037304D"/>
    <w:rsid w:val="00382694"/>
    <w:rsid w:val="00395E7B"/>
    <w:rsid w:val="003B7F6B"/>
    <w:rsid w:val="003C5D7F"/>
    <w:rsid w:val="003C6221"/>
    <w:rsid w:val="003C7629"/>
    <w:rsid w:val="003D0D60"/>
    <w:rsid w:val="003D42C0"/>
    <w:rsid w:val="003D60D8"/>
    <w:rsid w:val="003D6BD1"/>
    <w:rsid w:val="00403F42"/>
    <w:rsid w:val="00406ED5"/>
    <w:rsid w:val="0041070D"/>
    <w:rsid w:val="00427015"/>
    <w:rsid w:val="004346B6"/>
    <w:rsid w:val="004543D3"/>
    <w:rsid w:val="00463F4D"/>
    <w:rsid w:val="00472DDD"/>
    <w:rsid w:val="004A0259"/>
    <w:rsid w:val="004A38B5"/>
    <w:rsid w:val="004C09F8"/>
    <w:rsid w:val="004C1BBC"/>
    <w:rsid w:val="004C2D4D"/>
    <w:rsid w:val="004C55FC"/>
    <w:rsid w:val="004E44E1"/>
    <w:rsid w:val="004F63D2"/>
    <w:rsid w:val="0050064B"/>
    <w:rsid w:val="00530D46"/>
    <w:rsid w:val="00536665"/>
    <w:rsid w:val="0054675B"/>
    <w:rsid w:val="005508A7"/>
    <w:rsid w:val="005601A5"/>
    <w:rsid w:val="00570638"/>
    <w:rsid w:val="00574DA7"/>
    <w:rsid w:val="0058437F"/>
    <w:rsid w:val="005B2B1E"/>
    <w:rsid w:val="005C1742"/>
    <w:rsid w:val="005D4B97"/>
    <w:rsid w:val="005D6CF6"/>
    <w:rsid w:val="005E434F"/>
    <w:rsid w:val="005F43AC"/>
    <w:rsid w:val="00613171"/>
    <w:rsid w:val="00625504"/>
    <w:rsid w:val="006273B1"/>
    <w:rsid w:val="006336E9"/>
    <w:rsid w:val="006A2151"/>
    <w:rsid w:val="006A6529"/>
    <w:rsid w:val="006B2FF1"/>
    <w:rsid w:val="006C59B5"/>
    <w:rsid w:val="006D33DC"/>
    <w:rsid w:val="006D44A7"/>
    <w:rsid w:val="006D68F5"/>
    <w:rsid w:val="006E2EB2"/>
    <w:rsid w:val="006E4A22"/>
    <w:rsid w:val="007349D0"/>
    <w:rsid w:val="007357FA"/>
    <w:rsid w:val="00737396"/>
    <w:rsid w:val="007573CF"/>
    <w:rsid w:val="00773C7F"/>
    <w:rsid w:val="007808AE"/>
    <w:rsid w:val="0078688A"/>
    <w:rsid w:val="007A5EA4"/>
    <w:rsid w:val="007A714A"/>
    <w:rsid w:val="007C0E18"/>
    <w:rsid w:val="007D3C49"/>
    <w:rsid w:val="007E15E8"/>
    <w:rsid w:val="007E1911"/>
    <w:rsid w:val="007E3AF6"/>
    <w:rsid w:val="008068CD"/>
    <w:rsid w:val="00823BDA"/>
    <w:rsid w:val="008261AF"/>
    <w:rsid w:val="0083640B"/>
    <w:rsid w:val="00841F22"/>
    <w:rsid w:val="00854D60"/>
    <w:rsid w:val="00856CEC"/>
    <w:rsid w:val="00870CF2"/>
    <w:rsid w:val="008713A4"/>
    <w:rsid w:val="00886F97"/>
    <w:rsid w:val="008878D9"/>
    <w:rsid w:val="008A3452"/>
    <w:rsid w:val="008E1B69"/>
    <w:rsid w:val="008F46FF"/>
    <w:rsid w:val="00900064"/>
    <w:rsid w:val="00950E30"/>
    <w:rsid w:val="00956B50"/>
    <w:rsid w:val="009606F7"/>
    <w:rsid w:val="009B67F4"/>
    <w:rsid w:val="009C1EBF"/>
    <w:rsid w:val="009D5AC9"/>
    <w:rsid w:val="009E22DE"/>
    <w:rsid w:val="009E6685"/>
    <w:rsid w:val="009E7DCB"/>
    <w:rsid w:val="00A04506"/>
    <w:rsid w:val="00A1018D"/>
    <w:rsid w:val="00A1211D"/>
    <w:rsid w:val="00A3341C"/>
    <w:rsid w:val="00A601C3"/>
    <w:rsid w:val="00A621EE"/>
    <w:rsid w:val="00A85846"/>
    <w:rsid w:val="00AA2F6E"/>
    <w:rsid w:val="00AE100F"/>
    <w:rsid w:val="00B10AA0"/>
    <w:rsid w:val="00B360CD"/>
    <w:rsid w:val="00B360DD"/>
    <w:rsid w:val="00B64972"/>
    <w:rsid w:val="00B72087"/>
    <w:rsid w:val="00B83AF0"/>
    <w:rsid w:val="00B857DF"/>
    <w:rsid w:val="00BA1D20"/>
    <w:rsid w:val="00BA6A50"/>
    <w:rsid w:val="00BA6D6E"/>
    <w:rsid w:val="00BA7FA4"/>
    <w:rsid w:val="00BB214C"/>
    <w:rsid w:val="00BC5030"/>
    <w:rsid w:val="00BC5C4F"/>
    <w:rsid w:val="00BD3A8D"/>
    <w:rsid w:val="00BD7B2D"/>
    <w:rsid w:val="00BE20C2"/>
    <w:rsid w:val="00C008C5"/>
    <w:rsid w:val="00C149A4"/>
    <w:rsid w:val="00C17395"/>
    <w:rsid w:val="00C34A24"/>
    <w:rsid w:val="00C60867"/>
    <w:rsid w:val="00C612EB"/>
    <w:rsid w:val="00C619C4"/>
    <w:rsid w:val="00C714B7"/>
    <w:rsid w:val="00C7160E"/>
    <w:rsid w:val="00C80C16"/>
    <w:rsid w:val="00C94A46"/>
    <w:rsid w:val="00CA182B"/>
    <w:rsid w:val="00CA42C3"/>
    <w:rsid w:val="00CD26E5"/>
    <w:rsid w:val="00CD3BE2"/>
    <w:rsid w:val="00CE4C42"/>
    <w:rsid w:val="00CF556A"/>
    <w:rsid w:val="00CF7EED"/>
    <w:rsid w:val="00D03A4D"/>
    <w:rsid w:val="00D115DE"/>
    <w:rsid w:val="00D12777"/>
    <w:rsid w:val="00D42E04"/>
    <w:rsid w:val="00D44FD3"/>
    <w:rsid w:val="00D512FD"/>
    <w:rsid w:val="00D56C44"/>
    <w:rsid w:val="00D6366E"/>
    <w:rsid w:val="00D838D0"/>
    <w:rsid w:val="00D87CC2"/>
    <w:rsid w:val="00D9602C"/>
    <w:rsid w:val="00DA5B06"/>
    <w:rsid w:val="00DD0F72"/>
    <w:rsid w:val="00DD4C2A"/>
    <w:rsid w:val="00DF01A8"/>
    <w:rsid w:val="00DF0B84"/>
    <w:rsid w:val="00E01C5A"/>
    <w:rsid w:val="00E075F2"/>
    <w:rsid w:val="00E16B17"/>
    <w:rsid w:val="00E43492"/>
    <w:rsid w:val="00E530AE"/>
    <w:rsid w:val="00E56CDF"/>
    <w:rsid w:val="00E72B20"/>
    <w:rsid w:val="00EA6837"/>
    <w:rsid w:val="00EB0E26"/>
    <w:rsid w:val="00EB46DB"/>
    <w:rsid w:val="00EE1BB1"/>
    <w:rsid w:val="00EF116F"/>
    <w:rsid w:val="00EF7C66"/>
    <w:rsid w:val="00F03AD1"/>
    <w:rsid w:val="00F25CDD"/>
    <w:rsid w:val="00F32F49"/>
    <w:rsid w:val="00F36357"/>
    <w:rsid w:val="00F45EC9"/>
    <w:rsid w:val="00F46500"/>
    <w:rsid w:val="00F72BB9"/>
    <w:rsid w:val="00F813D1"/>
    <w:rsid w:val="00F9383E"/>
    <w:rsid w:val="00F96CC0"/>
    <w:rsid w:val="00FB0E82"/>
    <w:rsid w:val="00FB1A57"/>
    <w:rsid w:val="00FB4EC5"/>
    <w:rsid w:val="00FB7258"/>
    <w:rsid w:val="00FB7F26"/>
    <w:rsid w:val="00FC016A"/>
    <w:rsid w:val="00F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4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D4C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C2A"/>
    <w:rPr>
      <w:rFonts w:ascii="Tahoma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DD4C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8261A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261AF"/>
    <w:rPr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8261AF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8261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2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61AF"/>
    <w:rPr>
      <w:lang w:val="en-US"/>
    </w:rPr>
  </w:style>
  <w:style w:type="paragraph" w:styleId="ae">
    <w:name w:val="footer"/>
    <w:basedOn w:val="a"/>
    <w:link w:val="af"/>
    <w:uiPriority w:val="99"/>
    <w:unhideWhenUsed/>
    <w:rsid w:val="0082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61AF"/>
    <w:rPr>
      <w:lang w:val="en-US"/>
    </w:rPr>
  </w:style>
  <w:style w:type="character" w:styleId="af0">
    <w:name w:val="annotation reference"/>
    <w:basedOn w:val="a0"/>
    <w:uiPriority w:val="99"/>
    <w:semiHidden/>
    <w:unhideWhenUsed/>
    <w:rsid w:val="005D4B9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D4B9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D4B97"/>
    <w:rPr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4B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D4B97"/>
    <w:rPr>
      <w:b/>
      <w:bCs/>
      <w:sz w:val="20"/>
      <w:szCs w:val="20"/>
      <w:lang w:val="en-US"/>
    </w:rPr>
  </w:style>
  <w:style w:type="paragraph" w:styleId="af5">
    <w:name w:val="Revision"/>
    <w:hidden/>
    <w:uiPriority w:val="99"/>
    <w:semiHidden/>
    <w:rsid w:val="005D4B97"/>
    <w:pPr>
      <w:spacing w:after="0" w:line="240" w:lineRule="auto"/>
    </w:pPr>
    <w:rPr>
      <w:lang w:val="en-US"/>
    </w:rPr>
  </w:style>
  <w:style w:type="paragraph" w:styleId="af6">
    <w:name w:val="No Spacing"/>
    <w:link w:val="af7"/>
    <w:uiPriority w:val="1"/>
    <w:qFormat/>
    <w:rsid w:val="00E01C5A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E01C5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4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D4C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C2A"/>
    <w:rPr>
      <w:rFonts w:ascii="Tahoma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DD4C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8261A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261AF"/>
    <w:rPr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8261AF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8261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2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61AF"/>
    <w:rPr>
      <w:lang w:val="en-US"/>
    </w:rPr>
  </w:style>
  <w:style w:type="paragraph" w:styleId="ae">
    <w:name w:val="footer"/>
    <w:basedOn w:val="a"/>
    <w:link w:val="af"/>
    <w:uiPriority w:val="99"/>
    <w:unhideWhenUsed/>
    <w:rsid w:val="0082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61AF"/>
    <w:rPr>
      <w:lang w:val="en-US"/>
    </w:rPr>
  </w:style>
  <w:style w:type="character" w:styleId="af0">
    <w:name w:val="annotation reference"/>
    <w:basedOn w:val="a0"/>
    <w:uiPriority w:val="99"/>
    <w:semiHidden/>
    <w:unhideWhenUsed/>
    <w:rsid w:val="005D4B9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D4B9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D4B97"/>
    <w:rPr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4B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D4B97"/>
    <w:rPr>
      <w:b/>
      <w:bCs/>
      <w:sz w:val="20"/>
      <w:szCs w:val="20"/>
      <w:lang w:val="en-US"/>
    </w:rPr>
  </w:style>
  <w:style w:type="paragraph" w:styleId="af5">
    <w:name w:val="Revision"/>
    <w:hidden/>
    <w:uiPriority w:val="99"/>
    <w:semiHidden/>
    <w:rsid w:val="005D4B97"/>
    <w:pPr>
      <w:spacing w:after="0" w:line="240" w:lineRule="auto"/>
    </w:pPr>
    <w:rPr>
      <w:lang w:val="en-US"/>
    </w:rPr>
  </w:style>
  <w:style w:type="paragraph" w:styleId="af6">
    <w:name w:val="No Spacing"/>
    <w:link w:val="af7"/>
    <w:uiPriority w:val="1"/>
    <w:qFormat/>
    <w:rsid w:val="00E01C5A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E01C5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gainst-corrup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14A4-8E06-4F5A-97F3-C113FB4C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5137</Words>
  <Characters>29282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Моржакова Кристина Эдуардовна</dc:creator>
  <cp:lastModifiedBy>user220</cp:lastModifiedBy>
  <cp:revision>3</cp:revision>
  <cp:lastPrinted>2019-10-23T11:02:00Z</cp:lastPrinted>
  <dcterms:created xsi:type="dcterms:W3CDTF">2021-11-02T13:18:00Z</dcterms:created>
  <dcterms:modified xsi:type="dcterms:W3CDTF">2021-11-02T13:20:00Z</dcterms:modified>
</cp:coreProperties>
</file>